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04EF" w14:textId="77777777" w:rsidR="00D53E96" w:rsidRPr="00A42ED4" w:rsidRDefault="00F87C03" w:rsidP="00F87C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2ED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163A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42ED4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  <w:r w:rsidR="006163A9">
        <w:rPr>
          <w:rFonts w:ascii="Times New Roman" w:hAnsi="Times New Roman" w:cs="Times New Roman"/>
          <w:sz w:val="28"/>
          <w:szCs w:val="28"/>
        </w:rPr>
        <w:t xml:space="preserve"> </w:t>
      </w:r>
      <w:r w:rsidRPr="00A42ED4">
        <w:rPr>
          <w:rFonts w:ascii="Times New Roman" w:hAnsi="Times New Roman" w:cs="Times New Roman"/>
          <w:sz w:val="28"/>
          <w:szCs w:val="28"/>
        </w:rPr>
        <w:t>учреждение</w:t>
      </w:r>
    </w:p>
    <w:p w14:paraId="7F7F1811" w14:textId="77777777" w:rsidR="00F87C03" w:rsidRPr="00A42ED4" w:rsidRDefault="006163A9" w:rsidP="00F87C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30</w:t>
      </w:r>
      <w:r w:rsidR="00F87C03" w:rsidRPr="00A42ED4">
        <w:rPr>
          <w:rFonts w:ascii="Times New Roman" w:hAnsi="Times New Roman" w:cs="Times New Roman"/>
          <w:sz w:val="28"/>
          <w:szCs w:val="28"/>
        </w:rPr>
        <w:t>»</w:t>
      </w:r>
    </w:p>
    <w:p w14:paraId="49CB3CCF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8BC20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85D2D2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588CD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DD106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8C7FF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D3BEE" w14:textId="77777777" w:rsidR="00D53E96" w:rsidRPr="00A42ED4" w:rsidRDefault="00D53E96" w:rsidP="00A42ED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</w:rPr>
      </w:pPr>
      <w:r w:rsidRPr="00A42ED4">
        <w:rPr>
          <w:b/>
          <w:color w:val="000000"/>
          <w:sz w:val="36"/>
          <w:szCs w:val="36"/>
        </w:rPr>
        <w:t>Кинетический песок</w:t>
      </w:r>
    </w:p>
    <w:p w14:paraId="3430FF70" w14:textId="77777777" w:rsidR="00D53E96" w:rsidRPr="00A42ED4" w:rsidRDefault="00D53E96" w:rsidP="00A42ED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</w:rPr>
      </w:pPr>
      <w:r w:rsidRPr="00A42ED4">
        <w:rPr>
          <w:b/>
          <w:color w:val="000000"/>
          <w:sz w:val="36"/>
          <w:szCs w:val="36"/>
        </w:rPr>
        <w:t>как средство развития познавательной и эмоциональной сферы</w:t>
      </w:r>
    </w:p>
    <w:p w14:paraId="56C44DB1" w14:textId="77777777" w:rsidR="00D53E96" w:rsidRDefault="00D53E96" w:rsidP="00A42ED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</w:rPr>
      </w:pPr>
      <w:r w:rsidRPr="00A42ED4">
        <w:rPr>
          <w:b/>
          <w:color w:val="000000"/>
          <w:sz w:val="36"/>
          <w:szCs w:val="36"/>
        </w:rPr>
        <w:t xml:space="preserve">у детей </w:t>
      </w:r>
      <w:r w:rsidR="00AC4EEF">
        <w:rPr>
          <w:b/>
          <w:color w:val="000000"/>
          <w:sz w:val="36"/>
          <w:szCs w:val="36"/>
        </w:rPr>
        <w:t>младшего</w:t>
      </w:r>
      <w:r w:rsidRPr="00A42ED4">
        <w:rPr>
          <w:b/>
          <w:color w:val="000000"/>
          <w:sz w:val="36"/>
          <w:szCs w:val="36"/>
        </w:rPr>
        <w:t xml:space="preserve"> дошкольного возраста</w:t>
      </w:r>
    </w:p>
    <w:p w14:paraId="43E56F9E" w14:textId="77777777" w:rsidR="00A42ED4" w:rsidRPr="00A42ED4" w:rsidRDefault="00A42ED4" w:rsidP="00A42ED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36"/>
          <w:szCs w:val="36"/>
        </w:rPr>
      </w:pPr>
    </w:p>
    <w:p w14:paraId="53F7E4F4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73556" w14:textId="77777777" w:rsidR="00D53E96" w:rsidRPr="008559D0" w:rsidRDefault="00D53E96" w:rsidP="008559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61622" w14:textId="77777777" w:rsidR="00F131C6" w:rsidRDefault="00F131C6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6BF3CA" w14:textId="77777777" w:rsidR="00F131C6" w:rsidRDefault="00F131C6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8745344" w14:textId="77777777" w:rsidR="00F131C6" w:rsidRDefault="00F131C6" w:rsidP="00A4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B2B19" w14:textId="77777777" w:rsidR="00F131C6" w:rsidRDefault="00F131C6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A13E49" w14:textId="77777777" w:rsidR="00F131C6" w:rsidRDefault="00F131C6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DF7F6B" w14:textId="77777777" w:rsidR="00F131C6" w:rsidRDefault="00F131C6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27D9F4" w14:textId="77777777" w:rsidR="008559D0" w:rsidRPr="009A6653" w:rsidRDefault="00D53E96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653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14:paraId="02E13452" w14:textId="77777777" w:rsidR="008559D0" w:rsidRPr="00A42ED4" w:rsidRDefault="00D53E96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2ED4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4A0D6A1" w14:textId="77777777" w:rsidR="008559D0" w:rsidRPr="00A42ED4" w:rsidRDefault="008559D0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2ED4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 w:rsidR="00D53E96" w:rsidRPr="00A42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691BD" w14:textId="423E0173" w:rsidR="008559D0" w:rsidRPr="00A42ED4" w:rsidRDefault="00793DF8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34016">
        <w:rPr>
          <w:rFonts w:ascii="Times New Roman" w:hAnsi="Times New Roman" w:cs="Times New Roman"/>
          <w:sz w:val="28"/>
          <w:szCs w:val="28"/>
        </w:rPr>
        <w:t>БДО</w:t>
      </w:r>
      <w:r>
        <w:rPr>
          <w:rFonts w:ascii="Times New Roman" w:hAnsi="Times New Roman" w:cs="Times New Roman"/>
          <w:sz w:val="28"/>
          <w:szCs w:val="28"/>
        </w:rPr>
        <w:t>У № 30</w:t>
      </w:r>
      <w:r w:rsidR="008559D0" w:rsidRPr="00A42ED4">
        <w:rPr>
          <w:rFonts w:ascii="Times New Roman" w:hAnsi="Times New Roman" w:cs="Times New Roman"/>
          <w:sz w:val="28"/>
          <w:szCs w:val="28"/>
        </w:rPr>
        <w:t xml:space="preserve"> </w:t>
      </w:r>
      <w:r w:rsidR="00D53E96" w:rsidRPr="00A4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1F9CC" w14:textId="77777777" w:rsidR="00793DF8" w:rsidRDefault="008559D0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2ED4">
        <w:rPr>
          <w:rFonts w:ascii="Times New Roman" w:hAnsi="Times New Roman" w:cs="Times New Roman"/>
          <w:sz w:val="28"/>
          <w:szCs w:val="28"/>
        </w:rPr>
        <w:t xml:space="preserve"> </w:t>
      </w:r>
      <w:r w:rsidR="00793DF8">
        <w:rPr>
          <w:rFonts w:ascii="Times New Roman" w:hAnsi="Times New Roman" w:cs="Times New Roman"/>
          <w:sz w:val="28"/>
          <w:szCs w:val="28"/>
        </w:rPr>
        <w:t xml:space="preserve">Меньшикова </w:t>
      </w:r>
    </w:p>
    <w:p w14:paraId="7778BD94" w14:textId="77777777" w:rsidR="00D53E96" w:rsidRPr="00A42ED4" w:rsidRDefault="00793DF8" w:rsidP="00F87C03">
      <w:pPr>
        <w:spacing w:after="0" w:line="240" w:lineRule="auto"/>
        <w:ind w:left="360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Владимировна</w:t>
      </w:r>
      <w:r w:rsidR="00D53E96" w:rsidRPr="00A42ED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E0DD8FD" w14:textId="77777777" w:rsidR="00D53E96" w:rsidRPr="00A42ED4" w:rsidRDefault="00D53E96" w:rsidP="008559D0">
      <w:pPr>
        <w:spacing w:after="0" w:line="360" w:lineRule="auto"/>
        <w:ind w:left="360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A566D" w14:textId="77777777" w:rsidR="00D53E96" w:rsidRPr="00A42ED4" w:rsidRDefault="00D53E96" w:rsidP="00A42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25875" w14:textId="77777777" w:rsidR="00D53E96" w:rsidRPr="00A42ED4" w:rsidRDefault="006163A9" w:rsidP="00F87C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г.Миасс, 2025</w:t>
      </w:r>
      <w:r w:rsidR="00D53E96" w:rsidRPr="00A42ED4">
        <w:rPr>
          <w:rFonts w:ascii="Times New Roman" w:hAnsi="Times New Roman" w:cs="Times New Roman"/>
          <w:sz w:val="28"/>
          <w:szCs w:val="28"/>
        </w:rPr>
        <w:t>г.</w:t>
      </w:r>
    </w:p>
    <w:p w14:paraId="50685792" w14:textId="77777777" w:rsidR="00A42ED4" w:rsidRDefault="00A42ED4" w:rsidP="00A47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4586D" w14:textId="77777777" w:rsidR="006163A9" w:rsidRDefault="006163A9" w:rsidP="00A47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12604" w14:textId="77777777" w:rsidR="006163A9" w:rsidRDefault="006163A9" w:rsidP="00A47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C27D2" w14:textId="77777777" w:rsidR="006163A9" w:rsidRDefault="006163A9" w:rsidP="00A47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057E5" w14:textId="77777777" w:rsidR="008559D0" w:rsidRPr="00A42ED4" w:rsidRDefault="008559D0" w:rsidP="00A47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559D0" w:rsidRPr="00A42ED4" w14:paraId="15239521" w14:textId="77777777" w:rsidTr="00136DCA">
        <w:tc>
          <w:tcPr>
            <w:tcW w:w="9464" w:type="dxa"/>
          </w:tcPr>
          <w:p w14:paraId="39588CF0" w14:textId="77777777" w:rsidR="008559D0" w:rsidRPr="00A42ED4" w:rsidRDefault="008559D0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ие ……………………….………………………………………..</w:t>
            </w: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FA75C5" w:rsidRPr="00A42ED4">
              <w:rPr>
                <w:rFonts w:ascii="Times New Roman" w:hAnsi="Times New Roman" w:cs="Times New Roman"/>
                <w:sz w:val="28"/>
                <w:szCs w:val="28"/>
              </w:rPr>
              <w:t>…3</w:t>
            </w:r>
          </w:p>
        </w:tc>
      </w:tr>
      <w:tr w:rsidR="008559D0" w:rsidRPr="00A42ED4" w14:paraId="20BDE810" w14:textId="77777777" w:rsidTr="00136DCA">
        <w:tc>
          <w:tcPr>
            <w:tcW w:w="9464" w:type="dxa"/>
          </w:tcPr>
          <w:p w14:paraId="111CC079" w14:textId="77777777" w:rsidR="008559D0" w:rsidRPr="00A42ED4" w:rsidRDefault="008559D0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Глава 1 Теоретические аспекты использования кинетического песка в развитии познавательной и эмоциональной сферы у детей младшего дошкольного возраста</w:t>
            </w:r>
          </w:p>
          <w:p w14:paraId="17109F40" w14:textId="77777777" w:rsidR="00A42ED4" w:rsidRPr="00A42ED4" w:rsidRDefault="008559D0" w:rsidP="009E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1.2. Использование кинетического («космического») песка в работе с детьми младшего дошк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ольного возраста…………………………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FA75C5" w:rsidRPr="00A42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3BA240D" w14:textId="77777777" w:rsidR="00A42ED4" w:rsidRPr="00A42ED4" w:rsidRDefault="00EB7214" w:rsidP="009E34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1.2 </w:t>
            </w:r>
            <w:r w:rsidR="00FA75C5" w:rsidRPr="00A42ED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Игры с кинетическим песком в период адаптации</w:t>
            </w:r>
            <w:r w:rsidR="009E3402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………………………………………………………………………..</w:t>
            </w:r>
            <w:r w:rsidR="00FA75C5" w:rsidRPr="00A42ED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.5</w:t>
            </w:r>
          </w:p>
          <w:p w14:paraId="470603B4" w14:textId="77777777" w:rsidR="00A42ED4" w:rsidRPr="00A42ED4" w:rsidRDefault="008559D0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Глава 2 Практическое использование кинетического песка  познавательного развития  у детей младшего дошкольного возраста</w:t>
            </w:r>
            <w:r w:rsidR="00FA75C5" w:rsidRPr="00A42E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FA75C5" w:rsidRPr="00A42ED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2F538C" w:rsidRPr="00A42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CC8E954" w14:textId="77777777" w:rsidR="00A42ED4" w:rsidRPr="00A42ED4" w:rsidRDefault="008559D0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2.1 Диагностика познавательного развития у младших дошкольников…………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  <w:r w:rsidR="002F538C" w:rsidRPr="00A42ED4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14:paraId="52AC2CA8" w14:textId="77777777" w:rsidR="008559D0" w:rsidRPr="00A42ED4" w:rsidRDefault="008559D0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2.3 Анализ результатов практической работы (промежуточный срез диагностики)………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………….…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2F538C" w:rsidRPr="00A42E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3A0D83" w14:textId="77777777" w:rsidR="00FA75C5" w:rsidRPr="00A42ED4" w:rsidRDefault="008559D0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Заключение…</w:t>
            </w:r>
            <w:r w:rsidR="002F538C" w:rsidRPr="00A42E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F43F06" w:rsidRPr="00A42E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8252451" w14:textId="77777777" w:rsidR="008559D0" w:rsidRPr="00A42ED4" w:rsidRDefault="00FA75C5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9D0" w:rsidRPr="00A42ED4">
              <w:rPr>
                <w:rFonts w:ascii="Times New Roman" w:hAnsi="Times New Roman" w:cs="Times New Roman"/>
                <w:sz w:val="28"/>
                <w:szCs w:val="28"/>
              </w:rPr>
              <w:t>писок литературы</w:t>
            </w:r>
            <w:r w:rsidR="00A42E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F43F06" w:rsidRPr="00A42E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F06" w:rsidRPr="00A42ED4">
              <w:rPr>
                <w:rFonts w:ascii="Times New Roman" w:hAnsi="Times New Roman" w:cs="Times New Roman"/>
                <w:sz w:val="28"/>
                <w:szCs w:val="28"/>
              </w:rPr>
              <w:t>…10</w:t>
            </w:r>
          </w:p>
          <w:p w14:paraId="43EF2D70" w14:textId="77777777" w:rsidR="008559D0" w:rsidRPr="00A42ED4" w:rsidRDefault="008559D0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F538C" w:rsidRPr="00A42E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.……</w:t>
            </w:r>
            <w:r w:rsidR="00F43F06" w:rsidRPr="00A42E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14:paraId="49AEFED3" w14:textId="77777777" w:rsidR="002F538C" w:rsidRPr="00A42ED4" w:rsidRDefault="002F538C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 w:rsidR="009E3402">
              <w:rPr>
                <w:rFonts w:ascii="Times New Roman" w:hAnsi="Times New Roman" w:cs="Times New Roman"/>
                <w:sz w:val="28"/>
                <w:szCs w:val="28"/>
              </w:rPr>
              <w:t>жение 2…………………………………………………………….…</w:t>
            </w:r>
            <w:r w:rsidRPr="00A42ED4">
              <w:rPr>
                <w:rFonts w:ascii="Times New Roman" w:hAnsi="Times New Roman" w:cs="Times New Roman"/>
                <w:sz w:val="28"/>
                <w:szCs w:val="28"/>
              </w:rPr>
              <w:t>….1</w:t>
            </w:r>
            <w:r w:rsidR="00F43F06" w:rsidRPr="00A42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972B606" w14:textId="77777777" w:rsidR="002F538C" w:rsidRPr="00A42ED4" w:rsidRDefault="009E3402" w:rsidP="009E3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F538C" w:rsidRPr="00A42ED4">
              <w:rPr>
                <w:rFonts w:ascii="Times New Roman" w:hAnsi="Times New Roman" w:cs="Times New Roman"/>
                <w:sz w:val="28"/>
                <w:szCs w:val="28"/>
              </w:rPr>
              <w:t>3………………………………………………………………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538C" w:rsidRPr="00A42ED4">
              <w:rPr>
                <w:rFonts w:ascii="Times New Roman" w:hAnsi="Times New Roman" w:cs="Times New Roman"/>
                <w:sz w:val="28"/>
                <w:szCs w:val="28"/>
              </w:rPr>
              <w:t>….1</w:t>
            </w:r>
            <w:r w:rsidR="00F43F06" w:rsidRPr="00A42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07C6629" w14:textId="77777777" w:rsidR="00D53E96" w:rsidRPr="00A42ED4" w:rsidRDefault="00D53E96" w:rsidP="008559D0">
      <w:pPr>
        <w:pStyle w:val="headline"/>
        <w:shd w:val="clear" w:color="auto" w:fill="FFFFFF"/>
        <w:spacing w:before="281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2F67FD26" w14:textId="77777777" w:rsidR="00D53E96" w:rsidRPr="00A42ED4" w:rsidRDefault="00D53E96" w:rsidP="008559D0">
      <w:pPr>
        <w:pStyle w:val="headline"/>
        <w:shd w:val="clear" w:color="auto" w:fill="FFFFFF"/>
        <w:spacing w:before="281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436774DE" w14:textId="77777777" w:rsidR="00D53E96" w:rsidRPr="00A42ED4" w:rsidRDefault="00D53E96" w:rsidP="008559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2FB4F39" w14:textId="77777777" w:rsidR="008559D0" w:rsidRPr="00A42ED4" w:rsidRDefault="008559D0" w:rsidP="008559D0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</w:p>
    <w:p w14:paraId="2E1B3119" w14:textId="77777777" w:rsidR="008559D0" w:rsidRPr="00A42ED4" w:rsidRDefault="008559D0" w:rsidP="008559D0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</w:p>
    <w:p w14:paraId="64375B6E" w14:textId="77777777" w:rsidR="008559D0" w:rsidRPr="00A42ED4" w:rsidRDefault="008559D0" w:rsidP="008559D0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</w:p>
    <w:p w14:paraId="3ABB7283" w14:textId="77777777" w:rsidR="008559D0" w:rsidRPr="00A42ED4" w:rsidRDefault="008559D0" w:rsidP="008559D0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</w:p>
    <w:p w14:paraId="4424E67A" w14:textId="77777777" w:rsidR="00F131C6" w:rsidRDefault="00F131C6" w:rsidP="00A42ED4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56AABCD2" w14:textId="77777777" w:rsidR="00A42ED4" w:rsidRDefault="00A42ED4" w:rsidP="00A42ED4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6F1AB0B5" w14:textId="77777777" w:rsidR="00EB7214" w:rsidRDefault="00EB7214" w:rsidP="00A42ED4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6DFA0996" w14:textId="77777777" w:rsidR="00EB7214" w:rsidRDefault="00EB7214" w:rsidP="00A42ED4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2C4EA6D2" w14:textId="77777777" w:rsidR="00EB7214" w:rsidRDefault="00EB7214" w:rsidP="00A42ED4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60628C58" w14:textId="77777777" w:rsidR="00EB7214" w:rsidRDefault="00EB7214" w:rsidP="00A42ED4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3FAF05CD" w14:textId="77777777" w:rsidR="00EB7214" w:rsidRDefault="00EB7214" w:rsidP="00A42ED4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387E70A6" w14:textId="77777777" w:rsidR="00E016A6" w:rsidRPr="00A478F6" w:rsidRDefault="00E016A6" w:rsidP="00A478F6">
      <w:pPr>
        <w:pStyle w:val="a5"/>
        <w:shd w:val="clear" w:color="auto" w:fill="FFFFFF"/>
        <w:spacing w:before="0" w:beforeAutospacing="0" w:after="240" w:afterAutospacing="0"/>
        <w:ind w:firstLine="709"/>
        <w:jc w:val="center"/>
        <w:rPr>
          <w:b/>
          <w:sz w:val="28"/>
          <w:szCs w:val="28"/>
        </w:rPr>
      </w:pPr>
      <w:r w:rsidRPr="00A478F6">
        <w:rPr>
          <w:b/>
          <w:sz w:val="28"/>
          <w:szCs w:val="28"/>
        </w:rPr>
        <w:lastRenderedPageBreak/>
        <w:t>Введение</w:t>
      </w:r>
    </w:p>
    <w:p w14:paraId="65B46EB6" w14:textId="77777777" w:rsidR="00945D4D" w:rsidRPr="00945D4D" w:rsidRDefault="00945D4D" w:rsidP="000C77E0">
      <w:pPr>
        <w:pStyle w:val="c6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29"/>
          <w:b/>
          <w:bCs/>
          <w:color w:val="000000"/>
        </w:rPr>
        <w:t xml:space="preserve">           </w:t>
      </w:r>
      <w:r w:rsidRPr="007C0C08">
        <w:rPr>
          <w:rStyle w:val="c29"/>
          <w:b/>
          <w:bCs/>
          <w:color w:val="000000"/>
        </w:rPr>
        <w:t>Проблема, её актуальность.</w:t>
      </w:r>
      <w:r>
        <w:rPr>
          <w:rStyle w:val="c29"/>
          <w:b/>
          <w:bCs/>
          <w:color w:val="000000"/>
        </w:rPr>
        <w:t xml:space="preserve"> </w:t>
      </w:r>
      <w:r w:rsidRPr="007C0C08">
        <w:rPr>
          <w:color w:val="000000"/>
          <w:shd w:val="clear" w:color="auto" w:fill="FFFFFF"/>
        </w:rPr>
        <w:t>Все мы знаем, как наши дети любят копаться в песочнице. Особенно, если речь идет о младшем дошкольном возрасте.  Но игры в песочнице возможны лишь в теплое время года, а ребенок с удовольствием полепил бы куличики и зимой. </w:t>
      </w:r>
    </w:p>
    <w:p w14:paraId="56083739" w14:textId="77777777" w:rsidR="00211B5F" w:rsidRPr="00211B5F" w:rsidRDefault="00FD4F57" w:rsidP="000C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D4D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211B5F">
        <w:rPr>
          <w:rFonts w:ascii="Times New Roman" w:hAnsi="Times New Roman" w:cs="Times New Roman"/>
          <w:sz w:val="24"/>
          <w:szCs w:val="24"/>
        </w:rPr>
        <w:t xml:space="preserve"> – </w:t>
      </w:r>
      <w:r w:rsidR="00211B5F" w:rsidRPr="00211B5F">
        <w:rPr>
          <w:rFonts w:ascii="Times New Roman" w:hAnsi="Times New Roman" w:cs="Times New Roman"/>
          <w:sz w:val="24"/>
          <w:szCs w:val="24"/>
        </w:rPr>
        <w:t xml:space="preserve">Изучение свойств и особенностей кинетического песка, его возможностей  в познавательной и эмоциональной сфере с детьми младшего дошкольного возраста. </w:t>
      </w:r>
    </w:p>
    <w:p w14:paraId="143B7042" w14:textId="77777777" w:rsidR="00FD4F57" w:rsidRPr="00945D4D" w:rsidRDefault="00FD4F57" w:rsidP="000C77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4D">
        <w:rPr>
          <w:rFonts w:ascii="Times New Roman" w:hAnsi="Times New Roman" w:cs="Times New Roman"/>
          <w:b/>
          <w:sz w:val="24"/>
          <w:szCs w:val="24"/>
        </w:rPr>
        <w:t>Для достижения поставленной цели выделили следующие задачи:</w:t>
      </w:r>
    </w:p>
    <w:p w14:paraId="474E52B1" w14:textId="77777777" w:rsidR="00FD4F57" w:rsidRPr="008559D0" w:rsidRDefault="00FD4F57" w:rsidP="000C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1. Изучить психолого-педагогическую литературу по вопросу исследования.</w:t>
      </w:r>
    </w:p>
    <w:p w14:paraId="22C72B6A" w14:textId="77777777" w:rsidR="00FD4F57" w:rsidRPr="008559D0" w:rsidRDefault="00FD4F57" w:rsidP="000C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2. Разработать и апробировать систему работы с кинетическим песком с младшими дошкольниками по развитию у них познавательной сферы.</w:t>
      </w:r>
    </w:p>
    <w:p w14:paraId="4DD9568D" w14:textId="77777777" w:rsidR="00FD4F57" w:rsidRPr="008559D0" w:rsidRDefault="00FD4F57" w:rsidP="000C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3. Проанализировать результаты работы.</w:t>
      </w:r>
    </w:p>
    <w:p w14:paraId="25DA3F48" w14:textId="77777777" w:rsidR="00E016A6" w:rsidRPr="008559D0" w:rsidRDefault="00E016A6" w:rsidP="00EB7214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 xml:space="preserve">Федеральный  государственный образовательный стандарт дошкольного образования побуждает педагогов ДОУ к поиску инновационных, интересных методов и технологий в работе с детьми, которые обеспечивают их комфортное пребывание в условиях ДОУ.      </w:t>
      </w:r>
    </w:p>
    <w:p w14:paraId="40BA81C0" w14:textId="77777777" w:rsidR="00E016A6" w:rsidRPr="008559D0" w:rsidRDefault="00E016A6" w:rsidP="00EB7214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>Одна из таких технологий – это песочная терапия. Песок-это универсальное средство  для  развития познавательной и эмоциональной сферы у детей. Одним из методов песочной терапии является использование в</w:t>
      </w:r>
      <w:r w:rsidR="00B06DA6" w:rsidRPr="008559D0">
        <w:t xml:space="preserve"> познавательно-</w:t>
      </w:r>
      <w:r w:rsidRPr="008559D0">
        <w:t xml:space="preserve">исследовательской деятельности детей  кинетического песка. </w:t>
      </w:r>
    </w:p>
    <w:p w14:paraId="4E107F5C" w14:textId="77777777" w:rsidR="00E016A6" w:rsidRPr="008559D0" w:rsidRDefault="00E016A6" w:rsidP="00EB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559D0">
        <w:rPr>
          <w:rFonts w:ascii="Times New Roman" w:hAnsi="Times New Roman" w:cs="Times New Roman"/>
          <w:sz w:val="24"/>
          <w:szCs w:val="24"/>
        </w:rPr>
        <w:t xml:space="preserve">Кинетический песок (его еще называют «живым») - это инновационный материал для творчества и игр, учебного и познавательного процесса, это уникальный материал для детского творчества. 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Кинетический песок развивает мелкую моторику рук, благоприятно влияет на тактильные ощущения, а также успокаивает и расслабляет мышцы рук.</w:t>
      </w:r>
    </w:p>
    <w:p w14:paraId="69F2D9BD" w14:textId="77777777" w:rsidR="00E016A6" w:rsidRPr="008559D0" w:rsidRDefault="00E016A6" w:rsidP="00EB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     Игра с песком - одно из самых любимых занятий детей. Но игра с песком - это не простое времяпрепровождение. Это много новых эмоций и развивающих игр. Ребенок сам тянется к песку, и надо только придать этой тяге творческую составляющую, и из обычного ковыряния в песке получается образовательный процесс. </w:t>
      </w:r>
    </w:p>
    <w:p w14:paraId="24982864" w14:textId="77777777" w:rsidR="00E016A6" w:rsidRPr="008559D0" w:rsidRDefault="00FD4F57" w:rsidP="00EB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метод </w:t>
      </w:r>
      <w:r w:rsidR="00EB7214">
        <w:rPr>
          <w:rFonts w:ascii="Times New Roman" w:hAnsi="Times New Roman" w:cs="Times New Roman"/>
          <w:sz w:val="24"/>
          <w:szCs w:val="24"/>
        </w:rPr>
        <w:t>я стала</w:t>
      </w:r>
      <w:r w:rsidR="00E016A6" w:rsidRPr="008559D0">
        <w:rPr>
          <w:rFonts w:ascii="Times New Roman" w:hAnsi="Times New Roman" w:cs="Times New Roman"/>
          <w:sz w:val="24"/>
          <w:szCs w:val="24"/>
        </w:rPr>
        <w:t xml:space="preserve"> внедрять в свою деятельность. </w:t>
      </w:r>
    </w:p>
    <w:p w14:paraId="7C523A0C" w14:textId="77777777" w:rsidR="00E016A6" w:rsidRDefault="00E016A6" w:rsidP="00EB721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9E7A0" w14:textId="77777777" w:rsidR="00A478F6" w:rsidRPr="008559D0" w:rsidRDefault="00A478F6" w:rsidP="00EB721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7DC56" w14:textId="77777777" w:rsidR="00E016A6" w:rsidRPr="008559D0" w:rsidRDefault="00E016A6" w:rsidP="00EB721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lastRenderedPageBreak/>
        <w:t>Глава 1 Теоретические аспекты использования кинетического песка в развитии познавательной и эмоциональной сферы у детей младшего дошкольного возраста</w:t>
      </w:r>
      <w:r w:rsidR="00B06DA6" w:rsidRPr="008559D0">
        <w:rPr>
          <w:rFonts w:ascii="Times New Roman" w:hAnsi="Times New Roman" w:cs="Times New Roman"/>
          <w:b/>
          <w:sz w:val="24"/>
          <w:szCs w:val="24"/>
        </w:rPr>
        <w:t>.</w:t>
      </w:r>
    </w:p>
    <w:p w14:paraId="091CA8C9" w14:textId="77777777" w:rsidR="00945D4D" w:rsidRPr="00945D4D" w:rsidRDefault="00B06DA6" w:rsidP="00EB72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1.1. Использование кинетического («космического») песка в работе с детьми младшего дошкольного возраста.</w:t>
      </w:r>
    </w:p>
    <w:p w14:paraId="2B83DCD2" w14:textId="77777777" w:rsidR="005E03EC" w:rsidRPr="008559D0" w:rsidRDefault="005E03EC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с песком как способ развития ребенка известен с древних времен, это естественная и доступная для каждого ребенка форма деятельности, которая стабилизирует эмоциональное состояние. Именно в игре с песком ребенок чувствует себя хозяином своего маленького мира. Перенос традиционных педагогических занятий в песочницу дает больший воспитательный и образовательный эффект, нежели стандартные формы обучения. Песочную </w:t>
      </w:r>
      <w:proofErr w:type="spellStart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игротерапию</w:t>
      </w:r>
      <w:proofErr w:type="spellEnd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отнести к инновационным личностно-ориентированным и здоровьесберегающим технологиям работы с детьми.</w:t>
      </w:r>
    </w:p>
    <w:p w14:paraId="7CBB27CC" w14:textId="77777777" w:rsidR="00BF6B89" w:rsidRPr="008559D0" w:rsidRDefault="006B7923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E03EC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не чувствуя усталости, могут играть с песком часами, сооружая различные постройки, делая различные песочные фигуры.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Разрушая и снова сооружая. </w:t>
      </w:r>
      <w:r w:rsidR="005E03EC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</w:t>
      </w:r>
    </w:p>
    <w:p w14:paraId="32F2B033" w14:textId="77777777" w:rsidR="005E03EC" w:rsidRPr="008559D0" w:rsidRDefault="00BF6B89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E03EC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песок кажется совершенно нам понятным и простым, на самом деле это удивительный материал. Его с удовольствием используют в игре дети.</w:t>
      </w:r>
    </w:p>
    <w:p w14:paraId="235E6E5E" w14:textId="77777777" w:rsidR="00BF6B89" w:rsidRPr="008559D0" w:rsidRDefault="00BF6B89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Все дети любят играть с песком. Для таких игр имеется специальное оборудование: ведерки, лопатки, формочки. Но уличный песок с точки зрения гигиены небезопасен, поскольку содержит большое количество микробов. Во избежание проблем со здоровьем в процессе игр с песком в 2013 году в Швеции был изобретен кинетический песок, который в настоящее время широко используется во всем мире. </w:t>
      </w:r>
    </w:p>
    <w:p w14:paraId="78BCDDD1" w14:textId="77777777" w:rsidR="00BF6B89" w:rsidRPr="008559D0" w:rsidRDefault="00BF6B89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В настоящее время на Российском рынке встречаются четыре вида кинетического песка:</w:t>
      </w:r>
    </w:p>
    <w:p w14:paraId="00969AAF" w14:textId="77777777" w:rsidR="00BF6B89" w:rsidRPr="008559D0" w:rsidRDefault="00BF6B89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 - Кинетический – произведен в Швеции </w:t>
      </w:r>
    </w:p>
    <w:p w14:paraId="2CB8D383" w14:textId="77777777" w:rsidR="00BF6B89" w:rsidRPr="008559D0" w:rsidRDefault="00BF6B89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- Живой песок - в Южной Корее </w:t>
      </w:r>
    </w:p>
    <w:p w14:paraId="49971B50" w14:textId="77777777" w:rsidR="00BF6B89" w:rsidRPr="008559D0" w:rsidRDefault="00DF77F3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B89" w:rsidRPr="008559D0">
        <w:rPr>
          <w:rFonts w:ascii="Times New Roman" w:hAnsi="Times New Roman" w:cs="Times New Roman"/>
          <w:sz w:val="24"/>
          <w:szCs w:val="24"/>
        </w:rPr>
        <w:t>Космический и радужный песок и песок для лепки – это Российские производители.</w:t>
      </w:r>
      <w:r w:rsidR="00BF6B89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FF9F6C" w14:textId="77777777" w:rsidR="00BF6B89" w:rsidRPr="008559D0" w:rsidRDefault="005E03EC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Кинетический песок - идеально подходит как для учебно-развивающего процесса, так и для терапевтических целей.</w:t>
      </w:r>
    </w:p>
    <w:p w14:paraId="1D93BBD1" w14:textId="77777777" w:rsidR="001D3FCB" w:rsidRPr="008559D0" w:rsidRDefault="001D3FCB" w:rsidP="00EB72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 xml:space="preserve">Кинетический песок на 98% состоит из натурального песка, а на 2% из полимера, но эти 2% имеют огромное значение. Песок не застывает и не вызывает аллергических реакций. Он не рассыпается на мелкие крупинки и не оставляет жирных следов как пластилин. </w:t>
      </w:r>
    </w:p>
    <w:p w14:paraId="479902A3" w14:textId="77777777" w:rsidR="001D3FCB" w:rsidRPr="008559D0" w:rsidRDefault="001D3FCB" w:rsidP="00EB72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Волшебная текстура массы настолько приятна на ощупь и невероятна по эффектам, что завораживает детей и взрослых не менее чем строительство замков из песка на морском побережье. Дети остаются довольны от интересной игры, а взрослые не переживают за испачканную мебель, комнату и руки ребенка.</w:t>
      </w:r>
    </w:p>
    <w:p w14:paraId="54070C84" w14:textId="77777777" w:rsidR="005E03EC" w:rsidRPr="008559D0" w:rsidRDefault="005E03EC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Кинетический песок</w:t>
      </w: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не зря называют «живым» и уникальным, он обладает отличными свойствами, успешно используется для развития и терапии. Методы песочной терапии различны, можно использовать кинетический песок, классический «сыпучий» песок в песочнице, рисование песком на световых планшетах, использование песочницы в сочетании со сказкотерапией и пр. Сейчас, хотелось бы остановиться на кинетическом песке и рассмотреть подробнее методы работы с ним, ведь не зря говорят «волшебный» песок, упоминая песок кинетический.</w:t>
      </w:r>
    </w:p>
    <w:p w14:paraId="2D7813F9" w14:textId="77777777" w:rsidR="005E03EC" w:rsidRPr="008559D0" w:rsidRDefault="005E03EC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Кинетический песок похож на влажный морской песок, при этом он сыпучий и пластичный, он «течет» сквозь пальцы и позволят лепить объемные фигуры. Песок приятен на ощупь, абсолютно нетоксичен и не вызывает аллергии. Бактерии в нем не живут, поэтому он безопасен для детей, не оставляет следов на руках и оказывает расслабляющее и терапевтическое действие</w:t>
      </w:r>
      <w:r w:rsid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A30022" w14:textId="77777777" w:rsidR="005E03EC" w:rsidRPr="008559D0" w:rsidRDefault="005E03EC" w:rsidP="00EB72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таким песком можно использовать как часть развивающего занятия или как полное занятие. Образовательную деятельность следует выстраивать с использованием игр и игровых упражнений, направленных на развитие творческих способностей, активности и самостоятельности в изобразительной деятельности.</w:t>
      </w:r>
    </w:p>
    <w:p w14:paraId="72491FE5" w14:textId="77777777" w:rsidR="006B7923" w:rsidRPr="008559D0" w:rsidRDefault="0072619F" w:rsidP="00EB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 </w:t>
      </w:r>
      <w:r w:rsidR="006B7923" w:rsidRPr="008559D0">
        <w:rPr>
          <w:rFonts w:ascii="Times New Roman" w:hAnsi="Times New Roman" w:cs="Times New Roman"/>
          <w:sz w:val="24"/>
          <w:szCs w:val="24"/>
        </w:rPr>
        <w:t xml:space="preserve">Просыпанный на пол песок не разлетается на отдельные частицы, а сохраняется в виде компактной массы, которую легко собрать и использовать повторно; </w:t>
      </w:r>
    </w:p>
    <w:p w14:paraId="7A5984A8" w14:textId="77777777" w:rsidR="006B7923" w:rsidRPr="008559D0" w:rsidRDefault="006B7923" w:rsidP="00EB7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- Кинетическим песком практически невозможно засорить глаза;</w:t>
      </w:r>
    </w:p>
    <w:p w14:paraId="57431398" w14:textId="77777777" w:rsidR="006B7923" w:rsidRPr="008559D0" w:rsidRDefault="00DF77F3" w:rsidP="00EB7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923" w:rsidRPr="008559D0">
        <w:rPr>
          <w:rFonts w:ascii="Times New Roman" w:hAnsi="Times New Roman" w:cs="Times New Roman"/>
          <w:sz w:val="24"/>
          <w:szCs w:val="24"/>
        </w:rPr>
        <w:t>Песок не поддерживает развитие микроорганизмов и не имеет запаха, нетоксичен, не вызывает аллергии</w:t>
      </w:r>
    </w:p>
    <w:p w14:paraId="4353A415" w14:textId="77777777" w:rsidR="006B7923" w:rsidRPr="008559D0" w:rsidRDefault="006B7923" w:rsidP="00EB7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- В случае неосторожного заглатывания песка (что не рекомендуется) силикон и кварц не взаимодействуют с желудочным соком и через определенное время выходят из организма естественным путем, не вызывая дискомфорта.</w:t>
      </w:r>
    </w:p>
    <w:p w14:paraId="7ACA88C0" w14:textId="77777777" w:rsidR="006B7923" w:rsidRPr="008559D0" w:rsidRDefault="006B7923" w:rsidP="00EB7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- Не требует специальных условий хранения. </w:t>
      </w:r>
      <w:r w:rsidR="00A478F6">
        <w:rPr>
          <w:rFonts w:ascii="Times New Roman" w:hAnsi="Times New Roman" w:cs="Times New Roman"/>
          <w:sz w:val="24"/>
          <w:szCs w:val="24"/>
        </w:rPr>
        <w:tab/>
      </w:r>
    </w:p>
    <w:p w14:paraId="46ED26C2" w14:textId="77777777" w:rsidR="00702AE4" w:rsidRPr="00702AE4" w:rsidRDefault="0072619F" w:rsidP="00EB7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игры с кинетическим песком для детей полезны. Играя</w:t>
      </w:r>
      <w:r w:rsidR="00702AE4"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кинетическим песком, у  ребенка происходит:</w:t>
      </w:r>
    </w:p>
    <w:p w14:paraId="12F4C7CE" w14:textId="77777777" w:rsidR="00702AE4" w:rsidRPr="00702AE4" w:rsidRDefault="00702AE4" w:rsidP="00EB7214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активности, любознательности;</w:t>
      </w:r>
    </w:p>
    <w:p w14:paraId="53A1EFD1" w14:textId="77777777" w:rsidR="00702AE4" w:rsidRPr="00702AE4" w:rsidRDefault="00702AE4" w:rsidP="00EB7214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hAnsi="Times New Roman" w:cs="Times New Roman"/>
          <w:color w:val="000000"/>
          <w:sz w:val="24"/>
          <w:szCs w:val="24"/>
        </w:rPr>
        <w:t>развитие мелкой</w:t>
      </w:r>
      <w:r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моторик</w:t>
      </w:r>
      <w:r w:rsidRPr="00702AE4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7A17CB" w14:textId="77777777" w:rsidR="00702AE4" w:rsidRPr="00702AE4" w:rsidRDefault="00702AE4" w:rsidP="00EB7214">
      <w:pPr>
        <w:numPr>
          <w:ilvl w:val="0"/>
          <w:numId w:val="20"/>
        </w:numP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EF8BAF" w14:textId="77777777" w:rsidR="00702AE4" w:rsidRPr="00702AE4" w:rsidRDefault="00702AE4" w:rsidP="00EB7214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hAnsi="Times New Roman" w:cs="Times New Roman"/>
          <w:color w:val="000000"/>
          <w:sz w:val="24"/>
          <w:szCs w:val="24"/>
        </w:rPr>
        <w:t>развитие мышления, памяти, внимания, воображения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CE703F" w14:textId="77777777" w:rsidR="00702AE4" w:rsidRPr="00702AE4" w:rsidRDefault="00702AE4" w:rsidP="00EB7214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положительный эмоциональный настрой, усидчивость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B4F927" w14:textId="77777777" w:rsidR="00702AE4" w:rsidRPr="00702AE4" w:rsidRDefault="00702AE4" w:rsidP="00EB7214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практического экспериментирования с различными предметами, возникаю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зачатки самостоятельной игры;</w:t>
      </w:r>
    </w:p>
    <w:p w14:paraId="3FC725F5" w14:textId="77777777" w:rsidR="00702AE4" w:rsidRPr="00474F5E" w:rsidRDefault="00702AE4" w:rsidP="00EB7214">
      <w:pPr>
        <w:numPr>
          <w:ilvl w:val="0"/>
          <w:numId w:val="20"/>
        </w:numP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AE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совершенствуется сенсорное восприятие.</w:t>
      </w:r>
    </w:p>
    <w:p w14:paraId="56080B35" w14:textId="77777777" w:rsidR="006D2B85" w:rsidRPr="008559D0" w:rsidRDefault="006D2B85" w:rsidP="0085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14:paraId="0DA2DCFA" w14:textId="77777777" w:rsidR="00D53E96" w:rsidRDefault="00D53E96" w:rsidP="008559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8559D0">
        <w:rPr>
          <w:b/>
          <w:bCs/>
          <w:color w:val="000000"/>
          <w:bdr w:val="none" w:sz="0" w:space="0" w:color="auto" w:frame="1"/>
        </w:rPr>
        <w:t>1.2 Игры с кинетическим песком в период адаптации</w:t>
      </w:r>
    </w:p>
    <w:p w14:paraId="3C042BCD" w14:textId="77777777" w:rsidR="00DF77F3" w:rsidRPr="008559D0" w:rsidRDefault="00DF77F3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</w:p>
    <w:p w14:paraId="07112E2B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Учитывая особенности формирования детей младшего дошкольного возраста, в начале учебного года проходит адаптация детей к новым условиям. Для облегчения периода адаптации необходимо создать ребенку физический и психологический комфорт, т. е. наладить доверительные отношения и сформировать положительную мотивацию к занятиям.</w:t>
      </w:r>
    </w:p>
    <w:p w14:paraId="3924E12B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 xml:space="preserve">Именно в этот период мы познакомились с кинетическим песком и с игрушкой-посредником. Так как дошкольникам легче принять понятие космический песок, нежели кинетический. </w:t>
      </w:r>
      <w:r w:rsidR="00DF77F3">
        <w:t>Герой</w:t>
      </w:r>
      <w:r w:rsidRPr="008559D0">
        <w:rPr>
          <w:color w:val="FF0000"/>
        </w:rPr>
        <w:t xml:space="preserve"> </w:t>
      </w:r>
      <w:r w:rsidR="00DF77F3">
        <w:rPr>
          <w:color w:val="000000"/>
        </w:rPr>
        <w:t xml:space="preserve">приглашает </w:t>
      </w:r>
      <w:r w:rsidRPr="008559D0">
        <w:rPr>
          <w:color w:val="000000"/>
        </w:rPr>
        <w:t>детей</w:t>
      </w:r>
      <w:r w:rsidR="00DF77F3">
        <w:rPr>
          <w:color w:val="000000"/>
        </w:rPr>
        <w:t xml:space="preserve"> поиграть с песком, но обозначает</w:t>
      </w:r>
      <w:r w:rsidRPr="008559D0">
        <w:rPr>
          <w:color w:val="000000"/>
        </w:rPr>
        <w:t xml:space="preserve"> некоторые правила поведения.</w:t>
      </w:r>
    </w:p>
    <w:p w14:paraId="56DEF547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Здесь нельзя толкаться, драться</w:t>
      </w:r>
    </w:p>
    <w:p w14:paraId="427489A6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И песком в друзей кидаться!</w:t>
      </w:r>
    </w:p>
    <w:p w14:paraId="0BD16B84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Можно мять песок, катать,</w:t>
      </w:r>
    </w:p>
    <w:p w14:paraId="7C1661FE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Можно сказки сочинять.</w:t>
      </w:r>
    </w:p>
    <w:p w14:paraId="01BA5293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Строить, рисовать, лепить,</w:t>
      </w:r>
    </w:p>
    <w:p w14:paraId="63FE8A45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И, конечно, говорить!</w:t>
      </w:r>
    </w:p>
    <w:p w14:paraId="370B741A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559D0">
        <w:rPr>
          <w:color w:val="000000"/>
        </w:rPr>
        <w:t>Дет</w:t>
      </w:r>
      <w:r w:rsidR="00DF77F3">
        <w:rPr>
          <w:color w:val="000000"/>
        </w:rPr>
        <w:t>и с большим восторгом воспринимают</w:t>
      </w:r>
      <w:r w:rsidRPr="008559D0">
        <w:rPr>
          <w:color w:val="000000"/>
        </w:rPr>
        <w:t xml:space="preserve"> новый материал. С удовольствием мяли песок, создавали новые необычные формы. Некоторых дошкольников тактильные прикосновения к космическому песку при первых пробах зачаровывали, они не могли оторваться, подолгу просто перебирали песчинки. Я просила детей описать свои впечатления от знакомства с космическим песком. Спрашивала, на что он похож, что напоминает? </w:t>
      </w:r>
    </w:p>
    <w:p w14:paraId="4D71DDAA" w14:textId="77777777" w:rsidR="00D53E96" w:rsidRPr="008559D0" w:rsidRDefault="00D53E96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</w:rPr>
      </w:pPr>
      <w:r w:rsidRPr="008559D0">
        <w:rPr>
          <w:color w:val="000000"/>
        </w:rPr>
        <w:t>Процесс знакомства с песком растянулся на несколько дней. Каждый вечер ребята просили снова и снова поиграть с чудо – материалом. Далее, через организацию базовых игр, мы изучили свойства кинетического песка</w:t>
      </w:r>
      <w:r w:rsidR="00A478F6">
        <w:rPr>
          <w:color w:val="000000"/>
        </w:rPr>
        <w:t xml:space="preserve"> </w:t>
      </w:r>
      <w:r w:rsidR="00F87C03">
        <w:rPr>
          <w:i/>
        </w:rPr>
        <w:t>(Приложение 1</w:t>
      </w:r>
      <w:r w:rsidRPr="00A478F6">
        <w:rPr>
          <w:i/>
        </w:rPr>
        <w:t>).</w:t>
      </w:r>
    </w:p>
    <w:p w14:paraId="2451A2E5" w14:textId="77777777" w:rsidR="00D53E96" w:rsidRPr="008559D0" w:rsidRDefault="00702AE4" w:rsidP="006B4A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В</w:t>
      </w:r>
      <w:r w:rsidR="00D53E96" w:rsidRPr="008559D0">
        <w:rPr>
          <w:color w:val="000000"/>
        </w:rPr>
        <w:t xml:space="preserve"> процессе применения игр с кинетическим песком значительно сократился период адаптации детей к новой группе, сформировались доверительные отношения, ста</w:t>
      </w:r>
      <w:r w:rsidR="00F87C03">
        <w:rPr>
          <w:color w:val="000000"/>
        </w:rPr>
        <w:t>билизировался эмоциональный фон</w:t>
      </w:r>
      <w:r w:rsidR="00D53E96" w:rsidRPr="008559D0">
        <w:rPr>
          <w:color w:val="000000"/>
        </w:rPr>
        <w:t xml:space="preserve"> и появилась положительная мотивация к занятиям.</w:t>
      </w:r>
    </w:p>
    <w:p w14:paraId="6AE2E063" w14:textId="77777777" w:rsidR="00D53E96" w:rsidRPr="008559D0" w:rsidRDefault="00D53E96" w:rsidP="0085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14:paraId="1CC734D2" w14:textId="77777777" w:rsidR="006D2B85" w:rsidRPr="008559D0" w:rsidRDefault="006D2B85" w:rsidP="003B0C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Глава 2 Практическое исп</w:t>
      </w:r>
      <w:r w:rsidR="00F03572" w:rsidRPr="008559D0">
        <w:rPr>
          <w:rFonts w:ascii="Times New Roman" w:hAnsi="Times New Roman" w:cs="Times New Roman"/>
          <w:b/>
          <w:sz w:val="24"/>
          <w:szCs w:val="24"/>
        </w:rPr>
        <w:t xml:space="preserve">ользование кинетического песка </w:t>
      </w:r>
      <w:r w:rsidRPr="00855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572" w:rsidRPr="008559D0">
        <w:rPr>
          <w:rFonts w:ascii="Times New Roman" w:hAnsi="Times New Roman" w:cs="Times New Roman"/>
          <w:b/>
          <w:sz w:val="24"/>
          <w:szCs w:val="24"/>
        </w:rPr>
        <w:t xml:space="preserve">познавательного развития </w:t>
      </w:r>
      <w:r w:rsidRPr="008559D0">
        <w:rPr>
          <w:rFonts w:ascii="Times New Roman" w:hAnsi="Times New Roman" w:cs="Times New Roman"/>
          <w:b/>
          <w:sz w:val="24"/>
          <w:szCs w:val="24"/>
        </w:rPr>
        <w:t xml:space="preserve"> у детей младшего дошкольного возраста</w:t>
      </w:r>
    </w:p>
    <w:p w14:paraId="214223B3" w14:textId="77777777" w:rsidR="003B0C45" w:rsidRDefault="003B0C45" w:rsidP="008559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0417A" w14:textId="77777777" w:rsidR="006D2B85" w:rsidRPr="008559D0" w:rsidRDefault="006D2B85" w:rsidP="008559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2.1 Диагнос</w:t>
      </w:r>
      <w:r w:rsidR="00F03572" w:rsidRPr="008559D0">
        <w:rPr>
          <w:rFonts w:ascii="Times New Roman" w:hAnsi="Times New Roman" w:cs="Times New Roman"/>
          <w:b/>
          <w:sz w:val="24"/>
          <w:szCs w:val="24"/>
        </w:rPr>
        <w:t>тика познавательного развития</w:t>
      </w:r>
      <w:r w:rsidRPr="008559D0">
        <w:rPr>
          <w:rFonts w:ascii="Times New Roman" w:hAnsi="Times New Roman" w:cs="Times New Roman"/>
          <w:b/>
          <w:sz w:val="24"/>
          <w:szCs w:val="24"/>
        </w:rPr>
        <w:t xml:space="preserve"> у младших дошкольников</w:t>
      </w:r>
      <w:r w:rsidR="00F03572" w:rsidRPr="008559D0">
        <w:rPr>
          <w:rFonts w:ascii="Times New Roman" w:hAnsi="Times New Roman" w:cs="Times New Roman"/>
          <w:b/>
          <w:sz w:val="24"/>
          <w:szCs w:val="24"/>
        </w:rPr>
        <w:t>.</w:t>
      </w:r>
    </w:p>
    <w:p w14:paraId="64BCA8AE" w14:textId="77777777" w:rsidR="006D2B85" w:rsidRPr="008559D0" w:rsidRDefault="006D2B85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научно-прак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0BF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ическую педагогическую работу я провела</w:t>
      </w:r>
      <w:r w:rsidR="006B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МБДО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B4AEB">
        <w:rPr>
          <w:rFonts w:ascii="Times New Roman" w:eastAsia="Times New Roman" w:hAnsi="Times New Roman" w:cs="Times New Roman"/>
          <w:color w:val="000000"/>
          <w:sz w:val="24"/>
          <w:szCs w:val="24"/>
        </w:rPr>
        <w:t>№ 30</w:t>
      </w:r>
    </w:p>
    <w:p w14:paraId="34A0005E" w14:textId="5FC9D7B1" w:rsidR="006D2B85" w:rsidRPr="008559D0" w:rsidRDefault="006D2B85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640BF6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ентябре 2024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DF7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проведено 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диагностическое обследование состояния познавательного развития  у детей с целью – выявить уровень их развития. В исследовании принимали участие дети младшего д</w:t>
      </w:r>
      <w:r w:rsidR="00640BF6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возраста в составе 13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Возраст детей – 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 Диагностика проводилась во второй  половине дня, с каждым ребенком индивидуально.</w:t>
      </w:r>
    </w:p>
    <w:p w14:paraId="793ADD54" w14:textId="77777777" w:rsidR="006D2B85" w:rsidRPr="008559D0" w:rsidRDefault="006D2B85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познавательного развития предусматривает выявление уровня развития практической ориентировки на величину, форму, цвет, уровня развития целостного образа предмета, ориентировки в пространстве.</w:t>
      </w:r>
    </w:p>
    <w:p w14:paraId="6249CEC8" w14:textId="77777777" w:rsidR="006D2B85" w:rsidRPr="008559D0" w:rsidRDefault="006D2B85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основу данной диагностики </w:t>
      </w:r>
      <w:r w:rsidR="00BC674B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выявлению и оценке познавательного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детей мл</w:t>
      </w:r>
      <w:r w:rsidR="00BC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адшего дошкольного возраста 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взяты методики: </w:t>
      </w:r>
      <w:proofErr w:type="spellStart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Стребелевой</w:t>
      </w:r>
      <w:proofErr w:type="spellEnd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Венгера Л. А., Земцовой М. И.</w:t>
      </w:r>
    </w:p>
    <w:p w14:paraId="448EC4D1" w14:textId="77777777" w:rsidR="006D2B85" w:rsidRPr="008559D0" w:rsidRDefault="006D2B85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проведение</w:t>
      </w:r>
      <w:proofErr w:type="gramEnd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обследования задания предъявлялись ребенку сразу для самостоятельного выполнени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я, после объяснения задания. Предлагалось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ребёнку сгруппировать игрушки; раскрыть матрёшку и собрать её; сложить целую картинку из частей, сложить цветок называя цвета и определить предметы методом тактильного обследования. При этом все задания сопровождались естественными жестами и комментированием действий.</w:t>
      </w:r>
    </w:p>
    <w:p w14:paraId="342170ED" w14:textId="77777777" w:rsidR="006D2B85" w:rsidRPr="008559D0" w:rsidRDefault="006D2B85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затруднялся вып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олнить задания самостоятельно, демонстрировали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вующее действие, а затем просили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 повторить его. Если дошкольник не справляется 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и в этом случае, то использовали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совместных действий. Н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апример, руками ребёнка собирали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матрешку; скла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дывали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разрезную картинку. 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 за этим ребёнку предлагалось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действовать самостоятельно.</w:t>
      </w:r>
    </w:p>
    <w:p w14:paraId="01F5F643" w14:textId="77777777" w:rsidR="007125F4" w:rsidRPr="008559D0" w:rsidRDefault="007125F4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заданиям фиксировалось:</w:t>
      </w:r>
    </w:p>
    <w:p w14:paraId="53F52ABA" w14:textId="2E55E177" w:rsidR="007125F4" w:rsidRPr="008559D0" w:rsidRDefault="007125F4" w:rsidP="00640BF6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559D0">
        <w:rPr>
          <w:rStyle w:val="c1"/>
          <w:color w:val="000000"/>
        </w:rPr>
        <w:t xml:space="preserve">1 балл – ребёнок не сотрудничает со взрослым и ведёт себя неадекватно по отношению к заданию, не понимает его </w:t>
      </w:r>
      <w:r w:rsidR="00136DCA" w:rsidRPr="008559D0">
        <w:rPr>
          <w:rStyle w:val="c1"/>
          <w:color w:val="000000"/>
        </w:rPr>
        <w:t>цели;</w:t>
      </w:r>
    </w:p>
    <w:p w14:paraId="7F74F8DC" w14:textId="77777777" w:rsidR="007125F4" w:rsidRPr="008559D0" w:rsidRDefault="007125F4" w:rsidP="00640BF6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559D0">
        <w:rPr>
          <w:rStyle w:val="c1"/>
          <w:color w:val="000000"/>
        </w:rPr>
        <w:lastRenderedPageBreak/>
        <w:t>2 балла – ребёнок принимает задания, начинает сотрудничать со взрослым, стремится достичь цели, но самостоятельно выполнить задание не может, в процессе диагностического обучения не переходит к самостоятельному выполнению задания;</w:t>
      </w:r>
    </w:p>
    <w:p w14:paraId="457C1837" w14:textId="77777777" w:rsidR="007125F4" w:rsidRPr="008559D0" w:rsidRDefault="007125F4" w:rsidP="00640BF6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559D0">
        <w:rPr>
          <w:rStyle w:val="c1"/>
          <w:color w:val="000000"/>
        </w:rPr>
        <w:t>3 балла – ребёнок начал сотрудничать со взрослым, принимает и понимает цель задания, но самостоятельно задание не выполняет, в процессе диагностического обучения действует адекватно, а затем переходит к самостоятельному способу выполнения задания;</w:t>
      </w:r>
    </w:p>
    <w:p w14:paraId="44B9DF68" w14:textId="77777777" w:rsidR="007125F4" w:rsidRPr="008559D0" w:rsidRDefault="007125F4" w:rsidP="00640BF6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559D0">
        <w:rPr>
          <w:rStyle w:val="c1"/>
          <w:color w:val="000000"/>
        </w:rPr>
        <w:t>4 балла – ребёнок сразу начал сотрудничать со взрослым, принимает задание и самостоятельно находит способ его выполнения.</w:t>
      </w:r>
    </w:p>
    <w:p w14:paraId="29BC6210" w14:textId="77777777" w:rsidR="006D2B85" w:rsidRPr="008559D0" w:rsidRDefault="006D2B85" w:rsidP="00640B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</w:t>
      </w:r>
      <w:r w:rsidR="007125F4" w:rsidRPr="008559D0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развития познавательного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предусматривала выполнение следующих заданий:</w:t>
      </w:r>
    </w:p>
    <w:p w14:paraId="3B0ACC04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Группировка игрушек 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(методика Л.А. Венгера). Задание направлено на выявление уровня развития восприятия формы, умения использовать геометрические эталоны (образцы) при определении общей формы конкретных предметов, т. е. выполнение группировки по форме.</w:t>
      </w:r>
    </w:p>
    <w:p w14:paraId="284184E1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Разбери и сложи матрёшку 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четырёхсоставную, (методика </w:t>
      </w:r>
      <w:proofErr w:type="spellStart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Стребелевой</w:t>
      </w:r>
      <w:proofErr w:type="spellEnd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Е.А.). Задание направлено на проверку уровня развития ориентировки на величину.</w:t>
      </w:r>
    </w:p>
    <w:p w14:paraId="749373E4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Сложи разрезную картинку </w:t>
      </w:r>
      <w:r w:rsidR="00F43F06">
        <w:rPr>
          <w:rFonts w:ascii="Times New Roman" w:eastAsia="Times New Roman" w:hAnsi="Times New Roman" w:cs="Times New Roman"/>
          <w:color w:val="000000"/>
          <w:sz w:val="24"/>
          <w:szCs w:val="24"/>
        </w:rPr>
        <w:t>(из двух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частей), (методика </w:t>
      </w:r>
      <w:proofErr w:type="spellStart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Стребелевой</w:t>
      </w:r>
      <w:proofErr w:type="spellEnd"/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А.) Задание направлено на выявление уровня развития целостного восприятия предметного изображения на картинке.</w:t>
      </w:r>
    </w:p>
    <w:p w14:paraId="57D1EEF5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Собери цветок 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(4 цвета). Задание направлено на умение располагать цвета в соответствии с образцом и назывании детьми именно этих цветов.</w:t>
      </w:r>
    </w:p>
    <w:p w14:paraId="2BC91408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«Как</w:t>
      </w:r>
      <w:r w:rsidR="00F4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предмет на ощупь»</w:t>
      </w: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(адаптированн</w:t>
      </w:r>
      <w:r w:rsidR="00F43F06">
        <w:rPr>
          <w:rFonts w:ascii="Times New Roman" w:eastAsia="Times New Roman" w:hAnsi="Times New Roman" w:cs="Times New Roman"/>
          <w:color w:val="000000"/>
          <w:sz w:val="24"/>
          <w:szCs w:val="24"/>
        </w:rPr>
        <w:t>ый вариант методики Земцовой М.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И.)</w:t>
      </w: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направлено на проверку уровня сформированности навыков тактильного обследования предметов.</w:t>
      </w:r>
    </w:p>
    <w:p w14:paraId="5C124761" w14:textId="77777777" w:rsidR="007125F4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каждое задание начисляются баллы от 1 до 4. </w:t>
      </w:r>
    </w:p>
    <w:p w14:paraId="44493139" w14:textId="03F3159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Суммируя баллы за все пять зад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аний, </w:t>
      </w:r>
      <w:r w:rsidR="00AE06B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получим уровни</w:t>
      </w:r>
      <w:r w:rsidR="00FD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познавательного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каждого из детей:</w:t>
      </w:r>
    </w:p>
    <w:p w14:paraId="46F24181" w14:textId="77777777" w:rsidR="006D2B85" w:rsidRPr="008559D0" w:rsidRDefault="006D2B85" w:rsidP="00213FDB">
      <w:pPr>
        <w:numPr>
          <w:ilvl w:val="0"/>
          <w:numId w:val="4"/>
        </w:numPr>
        <w:shd w:val="clear" w:color="auto" w:fill="FFFFFF"/>
        <w:spacing w:before="43" w:after="4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— выполненных заданий самостоятельно или после показа взрослым с набранным количеством баллов 20-15;</w:t>
      </w:r>
    </w:p>
    <w:p w14:paraId="56C7DDFC" w14:textId="77777777" w:rsidR="006D2B85" w:rsidRPr="008559D0" w:rsidRDefault="006D2B85" w:rsidP="00213FDB">
      <w:pPr>
        <w:numPr>
          <w:ilvl w:val="0"/>
          <w:numId w:val="4"/>
        </w:numPr>
        <w:shd w:val="clear" w:color="auto" w:fill="FFFFFF"/>
        <w:spacing w:before="43" w:after="4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— количество набранных баллов 15-10;</w:t>
      </w:r>
    </w:p>
    <w:p w14:paraId="4C9BEA82" w14:textId="77777777" w:rsidR="006D2B85" w:rsidRPr="008559D0" w:rsidRDefault="006D2B85" w:rsidP="00213FDB">
      <w:pPr>
        <w:numPr>
          <w:ilvl w:val="0"/>
          <w:numId w:val="4"/>
        </w:numPr>
        <w:shd w:val="clear" w:color="auto" w:fill="FFFFFF"/>
        <w:spacing w:before="43" w:after="4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— количество баллов 10-5;</w:t>
      </w:r>
    </w:p>
    <w:p w14:paraId="14804E87" w14:textId="77777777" w:rsidR="006D2B85" w:rsidRPr="008559D0" w:rsidRDefault="006D2B85" w:rsidP="00213FDB">
      <w:pPr>
        <w:numPr>
          <w:ilvl w:val="0"/>
          <w:numId w:val="4"/>
        </w:numPr>
        <w:shd w:val="clear" w:color="auto" w:fill="FFFFFF"/>
        <w:spacing w:before="43" w:after="4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уровень — количество баллов 5-1.</w:t>
      </w:r>
    </w:p>
    <w:p w14:paraId="19514798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диагностики:</w:t>
      </w:r>
    </w:p>
    <w:p w14:paraId="5E344EAF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Анализ полученных результатов по обследованию </w:t>
      </w:r>
      <w:r w:rsidR="007125F4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познавательного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(</w:t>
      </w:r>
      <w:r w:rsidRPr="002F538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72619F" w:rsidRPr="002F538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) показал, что:</w:t>
      </w:r>
    </w:p>
    <w:p w14:paraId="17BB7FD2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 начальном уровне в группе находятся 9 детей, что составило 53,3%. Дети набрали не более 5 баллов за все задания. Они испытывали значительные трудности при выполнении задания. Я использовала метод совместных действий. Например, руками ребёнка собирала матрешку; складывала разрезную картинку. Вслед за этим ребёнку предлагала действовать самостоятельно;</w:t>
      </w:r>
    </w:p>
    <w:p w14:paraId="0F235284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достаточный уровен</w:t>
      </w:r>
      <w:r w:rsidR="007125F4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ь познавательного развития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 у 3 ребят, что составило 40%. Дети набрали от 5 до 10 баллов за все задания. Дети затруднялись выполнить задания самостоятельно, я демонстрировала соответствующее действие, а затем просила ребёнка повторить его;</w:t>
      </w:r>
    </w:p>
    <w:p w14:paraId="59214068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средний уровень выявлен только у 1 ребенка, это 6,7%. Он набрал 12 баллов. В двух заданиях ребенок действовал сам, без моей помощи и подсказки;</w:t>
      </w:r>
    </w:p>
    <w:p w14:paraId="6BB0C74C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высокого уровня нет ни у одного ребенка в группе.</w:t>
      </w:r>
    </w:p>
    <w:p w14:paraId="77DA8F90" w14:textId="77777777" w:rsidR="006D2B85" w:rsidRPr="008559D0" w:rsidRDefault="006D2B85" w:rsidP="00213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диагностика показала, что больше половины детей имеет н</w:t>
      </w:r>
      <w:r w:rsidR="007125F4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изкий уровень познавательного развития</w:t>
      </w:r>
      <w:r w:rsidR="00B06DA6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находятся на среднем уровне развития, высокого уровня нет ни у одного ребенка в группе. Следовательно, необходимо вести целенаправленную работу по</w:t>
      </w:r>
      <w:r w:rsidR="007125F4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познавательному </w:t>
      </w:r>
      <w:r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у</w:t>
      </w:r>
      <w:r w:rsidR="007125F4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</w:t>
      </w:r>
      <w:r w:rsidR="00B06DA6" w:rsidRPr="008559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C28951" w14:textId="77777777" w:rsidR="0072619F" w:rsidRPr="008559D0" w:rsidRDefault="0072619F" w:rsidP="008948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AA199" w14:textId="77777777" w:rsidR="002F538C" w:rsidRPr="008559D0" w:rsidRDefault="0072619F" w:rsidP="008948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 xml:space="preserve">2.2 Работа по </w:t>
      </w:r>
      <w:r w:rsidR="00D53E96" w:rsidRPr="008559D0">
        <w:rPr>
          <w:rFonts w:ascii="Times New Roman" w:hAnsi="Times New Roman" w:cs="Times New Roman"/>
          <w:b/>
          <w:sz w:val="24"/>
          <w:szCs w:val="24"/>
        </w:rPr>
        <w:t xml:space="preserve">познавательному </w:t>
      </w:r>
      <w:r w:rsidRPr="008559D0">
        <w:rPr>
          <w:rFonts w:ascii="Times New Roman" w:hAnsi="Times New Roman" w:cs="Times New Roman"/>
          <w:b/>
          <w:sz w:val="24"/>
          <w:szCs w:val="24"/>
        </w:rPr>
        <w:t>развитию у младших дошкольников с использованием кинетического («космического») песка</w:t>
      </w:r>
    </w:p>
    <w:p w14:paraId="58B634C3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Константин Дмитриевич Ушинский, известный русский педагог, основоположник научной педагогики в нашей стране, утверждал, что куча песка – самая лучшая игрушка для ребенка. </w:t>
      </w:r>
    </w:p>
    <w:p w14:paraId="6112EFEF" w14:textId="77777777" w:rsidR="0072619F" w:rsidRPr="008559D0" w:rsidRDefault="00FD4F57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2619F" w:rsidRPr="008559D0">
        <w:rPr>
          <w:rFonts w:ascii="Times New Roman" w:hAnsi="Times New Roman" w:cs="Times New Roman"/>
          <w:sz w:val="24"/>
          <w:szCs w:val="24"/>
        </w:rPr>
        <w:t xml:space="preserve"> работе с дошкольниками </w:t>
      </w:r>
      <w:r w:rsidR="00211B5F">
        <w:rPr>
          <w:rFonts w:ascii="Times New Roman" w:hAnsi="Times New Roman" w:cs="Times New Roman"/>
          <w:sz w:val="24"/>
          <w:szCs w:val="24"/>
        </w:rPr>
        <w:t>мы используем</w:t>
      </w:r>
      <w:r w:rsidR="0072619F" w:rsidRPr="008559D0">
        <w:rPr>
          <w:rFonts w:ascii="Times New Roman" w:hAnsi="Times New Roman" w:cs="Times New Roman"/>
          <w:sz w:val="24"/>
          <w:szCs w:val="24"/>
        </w:rPr>
        <w:t xml:space="preserve"> кинетический песок. Это классический вид живого песка, пользующийся популярностью у малышей и их родителей по всему свету. Игры с песком способны заинтересовать, отвлечь, расслабить ребёнка, потому что песок очень приятен на ощупь, всегда сохраняет свою структуру и не даёт детям изначально ошибиться, а значит обеспечить наиболее успешное выполнение заданий. Этот песок очень сильно отличается от обычного и своими строительными качествами, и ощущениями. </w:t>
      </w:r>
    </w:p>
    <w:p w14:paraId="2E8B8E86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Цель:</w:t>
      </w:r>
      <w:r w:rsidRPr="008559D0">
        <w:rPr>
          <w:rFonts w:ascii="Times New Roman" w:hAnsi="Times New Roman" w:cs="Times New Roman"/>
          <w:sz w:val="24"/>
          <w:szCs w:val="24"/>
        </w:rPr>
        <w:t xml:space="preserve"> знакомство с кинетическим песком и его свойствами; организация игр и упражнений с кинетическим песком по их целевому назначению в образовательной деятельности.</w:t>
      </w:r>
    </w:p>
    <w:p w14:paraId="3AE77755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CD9CAC0" w14:textId="77777777" w:rsidR="0072619F" w:rsidRPr="008559D0" w:rsidRDefault="00A478F6" w:rsidP="0089488A">
      <w:pPr>
        <w:pStyle w:val="a5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iCs/>
        </w:rPr>
        <w:t>- р</w:t>
      </w:r>
      <w:r w:rsidR="0072619F" w:rsidRPr="008559D0">
        <w:rPr>
          <w:iCs/>
        </w:rPr>
        <w:t xml:space="preserve">азвивать познавательный интерес, формировать умения </w:t>
      </w:r>
      <w:r w:rsidR="0072619F" w:rsidRPr="008559D0">
        <w:t>различать формы, цвета, раз</w:t>
      </w:r>
      <w:r>
        <w:t>мер их положение в пространстве;</w:t>
      </w:r>
    </w:p>
    <w:p w14:paraId="2A43FD8B" w14:textId="77777777" w:rsidR="0072619F" w:rsidRPr="008559D0" w:rsidRDefault="00A478F6" w:rsidP="0089488A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Cs/>
        </w:rPr>
        <w:lastRenderedPageBreak/>
        <w:t>- р</w:t>
      </w:r>
      <w:r w:rsidR="0072619F" w:rsidRPr="008559D0">
        <w:rPr>
          <w:iCs/>
        </w:rPr>
        <w:t>азвивать мелкую моторику пальцев рук у детей раннего возраста посредст</w:t>
      </w:r>
      <w:r>
        <w:rPr>
          <w:iCs/>
        </w:rPr>
        <w:t>вом дидактических игр и игрушек;</w:t>
      </w:r>
    </w:p>
    <w:p w14:paraId="0D629684" w14:textId="77777777" w:rsidR="0072619F" w:rsidRPr="008559D0" w:rsidRDefault="00A478F6" w:rsidP="00894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72619F"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азвивать тактильную чувствительность рук детей. </w:t>
      </w:r>
    </w:p>
    <w:p w14:paraId="1A34F157" w14:textId="77777777" w:rsidR="0072619F" w:rsidRPr="008559D0" w:rsidRDefault="0072619F" w:rsidP="008948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Оборудование и материал</w:t>
      </w:r>
      <w:r w:rsidRPr="008559D0">
        <w:rPr>
          <w:rFonts w:ascii="Times New Roman" w:hAnsi="Times New Roman" w:cs="Times New Roman"/>
          <w:sz w:val="24"/>
          <w:szCs w:val="24"/>
        </w:rPr>
        <w:t>: лотки (контейнеры) с кинетическим песком, формочки, лопаточки, камешки, цветные бусины, небольшие игрушки; информационные раздаточные буклеты с советами для родителей по организации работы с кинетическим песком и его хранением.</w:t>
      </w:r>
    </w:p>
    <w:p w14:paraId="7C1B5099" w14:textId="77777777" w:rsidR="0072619F" w:rsidRPr="008559D0" w:rsidRDefault="0072619F" w:rsidP="0089488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8559D0">
        <w:rPr>
          <w:b/>
          <w:iCs/>
        </w:rPr>
        <w:t>Предполагаемый результат:</w:t>
      </w:r>
    </w:p>
    <w:p w14:paraId="3EEFEE0D" w14:textId="77777777" w:rsidR="0072619F" w:rsidRPr="008559D0" w:rsidRDefault="00A478F6" w:rsidP="0089488A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iCs/>
        </w:rPr>
      </w:pPr>
      <w:r>
        <w:t>Дети проявляют интерес к занятиям</w:t>
      </w:r>
      <w:r w:rsidR="0072619F" w:rsidRPr="008559D0">
        <w:t xml:space="preserve"> с кинетическим песком и его свойствами</w:t>
      </w:r>
      <w:r>
        <w:rPr>
          <w:iCs/>
        </w:rPr>
        <w:t>.</w:t>
      </w:r>
    </w:p>
    <w:p w14:paraId="158C34ED" w14:textId="77777777" w:rsidR="0072619F" w:rsidRPr="008559D0" w:rsidRDefault="00A478F6" w:rsidP="0089488A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</w:pPr>
      <w:r>
        <w:rPr>
          <w:iCs/>
        </w:rPr>
        <w:t>У детей прослеживается п</w:t>
      </w:r>
      <w:r w:rsidR="0072619F" w:rsidRPr="008559D0">
        <w:rPr>
          <w:iCs/>
        </w:rPr>
        <w:t>оложительная динамика познавательного и эмоционального развития у каждого ребенка.</w:t>
      </w:r>
    </w:p>
    <w:p w14:paraId="3ED73786" w14:textId="77777777" w:rsidR="0072619F" w:rsidRPr="00FA75C5" w:rsidRDefault="0072619F" w:rsidP="008948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</w:rPr>
      </w:pPr>
      <w:r w:rsidRPr="008559D0">
        <w:t>Кинетический песок — это потрясающая игрушка для детского творчества, которая в последнее время завоевывает все больше внимания со стороны родителей. Количество игр с этим материалом — безгранично. Каждый ребенок придумает что-то свое. Кинетический песок способен увлечь игрой и взрослых и детей на довольно продолжительное время. Сам процесс знакомства с песком может</w:t>
      </w:r>
      <w:r w:rsidR="00F87C03">
        <w:t xml:space="preserve"> растянуться на несколько часов</w:t>
      </w:r>
      <w:r w:rsidR="00A478F6">
        <w:t xml:space="preserve"> </w:t>
      </w:r>
      <w:r w:rsidR="00A478F6" w:rsidRPr="00A478F6">
        <w:rPr>
          <w:i/>
        </w:rPr>
        <w:t>(</w:t>
      </w:r>
      <w:r w:rsidR="00A478F6" w:rsidRPr="00A478F6">
        <w:rPr>
          <w:bCs/>
          <w:i/>
        </w:rPr>
        <w:t>о</w:t>
      </w:r>
      <w:r w:rsidRPr="00A478F6">
        <w:rPr>
          <w:bCs/>
          <w:i/>
        </w:rPr>
        <w:t xml:space="preserve">писание игр в </w:t>
      </w:r>
      <w:r w:rsidRPr="00FA75C5">
        <w:rPr>
          <w:bCs/>
          <w:i/>
        </w:rPr>
        <w:t>приложении 3</w:t>
      </w:r>
      <w:r w:rsidR="00A478F6" w:rsidRPr="00FA75C5">
        <w:rPr>
          <w:bCs/>
          <w:i/>
        </w:rPr>
        <w:t>)</w:t>
      </w:r>
    </w:p>
    <w:p w14:paraId="6179D7D5" w14:textId="77777777" w:rsidR="0072619F" w:rsidRPr="008559D0" w:rsidRDefault="0072619F" w:rsidP="008948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FF0000"/>
        </w:rPr>
      </w:pPr>
    </w:p>
    <w:p w14:paraId="1A5A0383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2.3</w:t>
      </w:r>
      <w:r w:rsidRPr="008559D0">
        <w:rPr>
          <w:rFonts w:ascii="Times New Roman" w:hAnsi="Times New Roman" w:cs="Times New Roman"/>
          <w:sz w:val="24"/>
          <w:szCs w:val="24"/>
        </w:rPr>
        <w:t xml:space="preserve"> </w:t>
      </w:r>
      <w:r w:rsidRPr="008559D0">
        <w:rPr>
          <w:rFonts w:ascii="Times New Roman" w:hAnsi="Times New Roman" w:cs="Times New Roman"/>
          <w:b/>
          <w:sz w:val="24"/>
          <w:szCs w:val="24"/>
        </w:rPr>
        <w:t>Анализ результатов практической работы (промежуточный срез диагностики)</w:t>
      </w:r>
      <w:r w:rsidRPr="00855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5791B" w14:textId="77777777" w:rsidR="0072619F" w:rsidRPr="008559D0" w:rsidRDefault="0089488A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декабре 2024</w:t>
      </w:r>
      <w:r w:rsidR="00211B5F">
        <w:rPr>
          <w:rFonts w:ascii="Times New Roman" w:hAnsi="Times New Roman" w:cs="Times New Roman"/>
          <w:sz w:val="24"/>
          <w:szCs w:val="24"/>
        </w:rPr>
        <w:t xml:space="preserve"> года мы провели</w:t>
      </w:r>
      <w:r w:rsidR="0072619F" w:rsidRPr="008559D0">
        <w:rPr>
          <w:rFonts w:ascii="Times New Roman" w:hAnsi="Times New Roman" w:cs="Times New Roman"/>
          <w:sz w:val="24"/>
          <w:szCs w:val="24"/>
        </w:rPr>
        <w:t xml:space="preserve"> повторное диагностическое обследование состояния познавательного развития у детей с целью – выявить динамику их развития. </w:t>
      </w:r>
      <w:r w:rsidR="0072619F"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исследовании принимали участие те же дети младшего дошкольного возраста в составе 13 человек. </w:t>
      </w:r>
      <w:r w:rsidR="0072619F" w:rsidRPr="008559D0">
        <w:rPr>
          <w:rFonts w:ascii="Times New Roman" w:hAnsi="Times New Roman" w:cs="Times New Roman"/>
          <w:sz w:val="24"/>
          <w:szCs w:val="24"/>
        </w:rPr>
        <w:t>Диагностика также проводилась во второй  половине дня, с ка</w:t>
      </w:r>
      <w:r w:rsidR="00211B5F">
        <w:rPr>
          <w:rFonts w:ascii="Times New Roman" w:hAnsi="Times New Roman" w:cs="Times New Roman"/>
          <w:sz w:val="24"/>
          <w:szCs w:val="24"/>
        </w:rPr>
        <w:t>ждым ребенком индивидуально. Использовали</w:t>
      </w:r>
      <w:r w:rsidR="0072619F" w:rsidRPr="008559D0">
        <w:rPr>
          <w:rFonts w:ascii="Times New Roman" w:hAnsi="Times New Roman" w:cs="Times New Roman"/>
          <w:sz w:val="24"/>
          <w:szCs w:val="24"/>
        </w:rPr>
        <w:t xml:space="preserve"> те же методики.</w:t>
      </w:r>
    </w:p>
    <w:p w14:paraId="2643C359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промежуточного среза диагностики:</w:t>
      </w:r>
    </w:p>
    <w:p w14:paraId="10A9EC33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полученных повторных результатов по обследованию </w:t>
      </w:r>
      <w:r w:rsidRPr="008559D0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(приложение 2) показал, что:</w:t>
      </w:r>
    </w:p>
    <w:p w14:paraId="61D72336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- на начальном уровне в начале года в группе находилось 9 детей, что составляло 53,3%. Дети набрали не</w:t>
      </w:r>
      <w:r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5 баллов за все задания. При повторном обследовании таких детей стало меньше на два ребенка, т.е. на 13,3%. В декабре детей на начальном уровне развития – шестеро, что составляет 40%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6EC1C9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- достаточный уровень </w:t>
      </w:r>
      <w:r w:rsidRPr="008559D0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в сентябре был выявлен у 3 ребят, что составляло 40%. </w:t>
      </w:r>
      <w:r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набрали от 5 до 10 баллов за все задания.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повторном </w:t>
      </w:r>
      <w:r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обследовании таких детей стало меньше на два </w:t>
      </w:r>
      <w:r w:rsidR="00AC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ребенка, т.е. на 13,3%. В декабре</w:t>
      </w:r>
      <w:r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на достаточном уровне развития – четверо, что составляет 26,7%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0CF676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- средний уровень в начале года был выявлен только у 1 ребенка, это 6,7%. Он набрал 12 баллов. </w:t>
      </w:r>
      <w:r w:rsidRPr="00855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повторном обследовании таких детей стало больше на четыре ребенка, т.е. на 26,7%. В декабре детей на среднем уровне развития теперь пятеро, что составляет 33,3%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5800C7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- высокого уровня пока нет ни у одного ребенка в группе.</w:t>
      </w:r>
    </w:p>
    <w:p w14:paraId="6422D26B" w14:textId="77777777" w:rsidR="00FA75C5" w:rsidRPr="00702AE4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Таким образом, повторная диагностика показала положительную динамику познавательного </w:t>
      </w:r>
      <w:r w:rsidRPr="008559D0">
        <w:rPr>
          <w:rFonts w:ascii="Times New Roman" w:hAnsi="Times New Roman" w:cs="Times New Roman"/>
          <w:iCs/>
          <w:sz w:val="24"/>
          <w:szCs w:val="24"/>
        </w:rPr>
        <w:t>развития у каждого ребенка. Выбранный на</w:t>
      </w:r>
      <w:r w:rsidR="00211B5F">
        <w:rPr>
          <w:rFonts w:ascii="Times New Roman" w:hAnsi="Times New Roman" w:cs="Times New Roman"/>
          <w:iCs/>
          <w:sz w:val="24"/>
          <w:szCs w:val="24"/>
        </w:rPr>
        <w:t xml:space="preserve">ми метод – </w:t>
      </w:r>
      <w:proofErr w:type="spellStart"/>
      <w:r w:rsidR="00211B5F">
        <w:rPr>
          <w:rFonts w:ascii="Times New Roman" w:hAnsi="Times New Roman" w:cs="Times New Roman"/>
          <w:iCs/>
          <w:sz w:val="24"/>
          <w:szCs w:val="24"/>
        </w:rPr>
        <w:t>игротерапия</w:t>
      </w:r>
      <w:proofErr w:type="spellEnd"/>
      <w:r w:rsidR="00211B5F">
        <w:rPr>
          <w:rFonts w:ascii="Times New Roman" w:hAnsi="Times New Roman" w:cs="Times New Roman"/>
          <w:iCs/>
          <w:sz w:val="24"/>
          <w:szCs w:val="24"/>
        </w:rPr>
        <w:t xml:space="preserve"> с кине</w:t>
      </w:r>
      <w:r w:rsidRPr="008559D0">
        <w:rPr>
          <w:rFonts w:ascii="Times New Roman" w:hAnsi="Times New Roman" w:cs="Times New Roman"/>
          <w:iCs/>
          <w:sz w:val="24"/>
          <w:szCs w:val="24"/>
        </w:rPr>
        <w:t>тическим песком, а также подобранные игры оказываются эффективными.</w:t>
      </w:r>
    </w:p>
    <w:p w14:paraId="26EF4417" w14:textId="77777777" w:rsidR="00F43F06" w:rsidRDefault="00F43F06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413EB70" w14:textId="77777777" w:rsidR="0089488A" w:rsidRDefault="00F43F06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B3C13A9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ACB0A6B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A5B8469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3F38C4E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15A7636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675C258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EAD83CE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1A66DDF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8D1DD8D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62D4663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F2077B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15A00C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A9C634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257B33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44A37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CFFA7E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8C99DCB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9B775DA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30DE66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D0BD5B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9FD1EC8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E92A684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B0AD0D8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8FAE5D4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4FDD7D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EF0FEB2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E67B6ED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BE167C9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1573AA5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A71C7B8" w14:textId="77777777" w:rsidR="0089488A" w:rsidRDefault="0089488A" w:rsidP="00F43F06">
      <w:pPr>
        <w:tabs>
          <w:tab w:val="left" w:pos="409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07E0BF" w14:textId="77777777" w:rsidR="0072619F" w:rsidRPr="00A478F6" w:rsidRDefault="0072619F" w:rsidP="0089488A">
      <w:pPr>
        <w:tabs>
          <w:tab w:val="left" w:pos="409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F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B45BF61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Игра с песком - одно из самых любимых занятий детей. </w:t>
      </w:r>
      <w:r w:rsidRPr="008559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Но использование песка в группе детского сада сопряжено с определенными трудностями. На помощь приходят</w:t>
      </w:r>
      <w:r w:rsidRPr="008559D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</w:t>
      </w:r>
      <w:r w:rsidRPr="008559D0">
        <w:rPr>
          <w:rFonts w:ascii="Times New Roman" w:hAnsi="Times New Roman" w:cs="Times New Roman"/>
          <w:sz w:val="24"/>
          <w:szCs w:val="24"/>
        </w:rPr>
        <w:t xml:space="preserve">нновационные технологии, которые коснулись и этой области, - кинетический песок. 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Кинетический песок развивает мелкую моторику рук, благоприятно влияет на тактильные ощущения, а также успокаивает и расслабляет мышцы рук.</w:t>
      </w:r>
    </w:p>
    <w:p w14:paraId="0DCBA45D" w14:textId="77777777" w:rsidR="00211B5F" w:rsidRPr="00211B5F" w:rsidRDefault="00AE3469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  <w:r w:rsidR="0072619F" w:rsidRPr="008559D0">
        <w:rPr>
          <w:rFonts w:ascii="Times New Roman" w:hAnsi="Times New Roman" w:cs="Times New Roman"/>
          <w:sz w:val="24"/>
          <w:szCs w:val="24"/>
        </w:rPr>
        <w:t xml:space="preserve"> заключалась </w:t>
      </w:r>
      <w:r w:rsidR="00211B5F">
        <w:rPr>
          <w:rFonts w:ascii="Times New Roman" w:hAnsi="Times New Roman" w:cs="Times New Roman"/>
          <w:sz w:val="24"/>
          <w:szCs w:val="24"/>
        </w:rPr>
        <w:t>в изучении</w:t>
      </w:r>
      <w:r w:rsidR="00211B5F" w:rsidRPr="00211B5F">
        <w:rPr>
          <w:rFonts w:ascii="Times New Roman" w:hAnsi="Times New Roman" w:cs="Times New Roman"/>
          <w:sz w:val="24"/>
          <w:szCs w:val="24"/>
        </w:rPr>
        <w:t xml:space="preserve"> свойств и особенностей кинетического песка, его возможностей  в познавательной и эмоциональной сфере с детьми младшего дошкольного возраста. </w:t>
      </w:r>
    </w:p>
    <w:p w14:paraId="586D3922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Для достижения поставленной цели мы решили следующие задачи:</w:t>
      </w:r>
    </w:p>
    <w:p w14:paraId="7135B3C7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1. Была изучена психолого-педагогическая литература по вопросу исследования. Выявлено, что </w:t>
      </w:r>
      <w:r w:rsidR="00211B5F">
        <w:rPr>
          <w:rFonts w:ascii="Times New Roman" w:hAnsi="Times New Roman" w:cs="Times New Roman"/>
          <w:color w:val="000000"/>
          <w:sz w:val="24"/>
          <w:szCs w:val="24"/>
        </w:rPr>
        <w:t>познавательное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ребёнка – это развитие его восприятия и формирование представлений о внешних свойствах предметов: их форме, цвете, величине, положении в пространстве.</w:t>
      </w:r>
      <w:r w:rsidRPr="008559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3EBEBF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sz w:val="24"/>
          <w:szCs w:val="24"/>
        </w:rPr>
        <w:t>2. Разработана и апробирована система работы с кинетическим песком с младшими дошкольниками по развитию у них познавательного развития.</w:t>
      </w:r>
      <w:r w:rsidRPr="008559D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Кинетический песок </w:t>
      </w:r>
      <w:r w:rsidRPr="008559D0">
        <w:rPr>
          <w:rFonts w:ascii="Times New Roman" w:hAnsi="Times New Roman" w:cs="Times New Roman"/>
          <w:sz w:val="24"/>
          <w:szCs w:val="24"/>
        </w:rPr>
        <w:t>помогает развитию моторики. Он идеальный сенсорный материал для детей, которым необходимы новые тактильные ощущения.</w:t>
      </w:r>
    </w:p>
    <w:p w14:paraId="66287D20" w14:textId="77777777" w:rsidR="0072619F" w:rsidRPr="008559D0" w:rsidRDefault="0072619F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3. Проанализированы результаты работы. Повторная диагностика показала положительную динамику познавательного</w:t>
      </w:r>
      <w:r w:rsidRPr="008559D0">
        <w:rPr>
          <w:rFonts w:ascii="Times New Roman" w:hAnsi="Times New Roman" w:cs="Times New Roman"/>
          <w:iCs/>
          <w:sz w:val="24"/>
          <w:szCs w:val="24"/>
        </w:rPr>
        <w:t xml:space="preserve"> развития у каждого ребенка. Выбранный на</w:t>
      </w:r>
      <w:r w:rsidR="00211B5F">
        <w:rPr>
          <w:rFonts w:ascii="Times New Roman" w:hAnsi="Times New Roman" w:cs="Times New Roman"/>
          <w:iCs/>
          <w:sz w:val="24"/>
          <w:szCs w:val="24"/>
        </w:rPr>
        <w:t xml:space="preserve">ми метод – </w:t>
      </w:r>
      <w:proofErr w:type="spellStart"/>
      <w:r w:rsidR="00211B5F">
        <w:rPr>
          <w:rFonts w:ascii="Times New Roman" w:hAnsi="Times New Roman" w:cs="Times New Roman"/>
          <w:iCs/>
          <w:sz w:val="24"/>
          <w:szCs w:val="24"/>
        </w:rPr>
        <w:t>игротерапия</w:t>
      </w:r>
      <w:proofErr w:type="spellEnd"/>
      <w:r w:rsidR="00211B5F">
        <w:rPr>
          <w:rFonts w:ascii="Times New Roman" w:hAnsi="Times New Roman" w:cs="Times New Roman"/>
          <w:iCs/>
          <w:sz w:val="24"/>
          <w:szCs w:val="24"/>
        </w:rPr>
        <w:t xml:space="preserve"> с кине</w:t>
      </w:r>
      <w:r w:rsidRPr="008559D0">
        <w:rPr>
          <w:rFonts w:ascii="Times New Roman" w:hAnsi="Times New Roman" w:cs="Times New Roman"/>
          <w:iCs/>
          <w:sz w:val="24"/>
          <w:szCs w:val="24"/>
        </w:rPr>
        <w:t>тическим песком, а также подобранные игры оказываются эффективными.</w:t>
      </w:r>
    </w:p>
    <w:p w14:paraId="3A55295D" w14:textId="77777777" w:rsidR="00A478F6" w:rsidRDefault="00AE3469" w:rsidP="0089488A">
      <w:pPr>
        <w:tabs>
          <w:tab w:val="left" w:pos="16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20AE79" w14:textId="77777777" w:rsidR="00A478F6" w:rsidRDefault="00A478F6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2420F" w14:textId="77777777" w:rsidR="00A478F6" w:rsidRDefault="00A478F6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CF4B9" w14:textId="77777777" w:rsidR="00A478F6" w:rsidRDefault="00A478F6" w:rsidP="008948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50451" w14:textId="77777777" w:rsidR="00FA75C5" w:rsidRDefault="00FA75C5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39095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E9964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F756E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8F093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21BBB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EB717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12C565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2B9DF2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6EFC1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8AAB5" w14:textId="77777777" w:rsidR="0089488A" w:rsidRDefault="0089488A" w:rsidP="00894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9DBA9" w14:textId="77777777" w:rsidR="00FA75C5" w:rsidRDefault="00FA75C5" w:rsidP="00A47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CD09E" w14:textId="77777777" w:rsidR="00FA75C5" w:rsidRDefault="00FA75C5" w:rsidP="0089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BF84B" w14:textId="77777777" w:rsidR="004A708E" w:rsidRPr="008559D0" w:rsidRDefault="004A708E" w:rsidP="00FA75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9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1.</w:t>
      </w:r>
    </w:p>
    <w:p w14:paraId="49C1263E" w14:textId="77777777" w:rsidR="004A708E" w:rsidRPr="008559D0" w:rsidRDefault="00F87C03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Методики проведения диагностики </w:t>
      </w:r>
      <w:r w:rsidR="004A708E" w:rsidRPr="008559D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познавательного развития.</w:t>
      </w:r>
    </w:p>
    <w:p w14:paraId="11E4FFED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За основу данной диагностики по выявлению и оценке сенсорного развития детей младшего дошкольного воз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раста были взяты методики: </w:t>
      </w:r>
      <w:proofErr w:type="spellStart"/>
      <w:r w:rsidRPr="008559D0">
        <w:rPr>
          <w:rFonts w:ascii="Times New Roman" w:hAnsi="Times New Roman" w:cs="Times New Roman"/>
          <w:color w:val="000000"/>
          <w:sz w:val="24"/>
          <w:szCs w:val="24"/>
        </w:rPr>
        <w:t>Стребелевой</w:t>
      </w:r>
      <w:proofErr w:type="spellEnd"/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Е.А., Вен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гера Л. А., Земцовой М. И.</w:t>
      </w:r>
    </w:p>
    <w:p w14:paraId="193AF40D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Группировка игрушек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(методика Л.А. Венгера). Задание направлено на выявление уровня развития вос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приятия формы, умения использовать геометриче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ские эталоны (образцы) при определении общей формы конкретных предметов, т. е. выполнение группировки по форме.</w:t>
      </w:r>
    </w:p>
    <w:p w14:paraId="05B15F1B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три коробки (без верхних крышек, размер каждой стенки 20 х 20см) одного цвета с изобра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жёнными на них эталонами-образцами (размер </w:t>
      </w:r>
      <w:r w:rsidRPr="008559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8559D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</w:t>
      </w:r>
      <w:r w:rsidRPr="008559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см). На первой (на передней стенке) изображён квадрат,</w:t>
      </w:r>
      <w:r w:rsidRPr="008559D0">
        <w:rPr>
          <w:rFonts w:ascii="Times New Roman" w:hAnsi="Times New Roman" w:cs="Times New Roman"/>
          <w:sz w:val="24"/>
          <w:szCs w:val="24"/>
        </w:rPr>
        <w:t xml:space="preserve">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на второй — треугольник, на третьей — круг. Набор из 24 предметов в мешочке: 8 — похожие на квадрат (кубик, ко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робок, квадратная пуговица и др.), 8 — похожие на тре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угольник (конус, ёлочка, формочка и др.), 8 — похожие на круг (монета, медаль, полусфера и др.) (табл. 4).</w:t>
      </w:r>
    </w:p>
    <w:p w14:paraId="009A541F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Проведение обследования: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на столе перед ребёнком расставляются коробки. Педагог обращает внимание ре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бёнка на эталон-образец: «Смотри, здесь изображена вот такая фигура (квадрат), а здесь вот такая (круг)». Затем вынимает из мешочка предмет (любой) и говорит: «На какую фигуру похоже: на эту (показ треугольника), на эту (показ круга) или на эту (показ квадрата)?» После того как ребёнок указывает на один из эталонов, взрослый говорит: «А теперь бросай в эту коробку». Затем выни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мает следующий предмет (другой формы), и вся процедура повторяется. В дальнейшем взрослый даёт возможность разложить игрушки самому ребёнку, просит его: «А те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перь разложи все игрушки в свои коробки, смотри вни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мательно».</w:t>
      </w:r>
    </w:p>
    <w:p w14:paraId="3B99DD6A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если ребёнок не продолжил самостоятельно выполнять задание, взрослый последовательно даёт игрушки и просит ребёнка опустить в нужную коробку. Если ребёнок опускает её, но не ориентируется на об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разец, то взрослый обращает снова его внимание на обра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зец-эталон, соотнося с ним игрушку.</w:t>
      </w:r>
    </w:p>
    <w:p w14:paraId="18CFEF2C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Оценка действий ребёнка: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и принятие задания; способы выполнения — умение работать по об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разцу; целенаправленность действий; обучаемость; отно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результату; результат.</w:t>
      </w:r>
    </w:p>
    <w:p w14:paraId="7C172ABF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1 балл — ребёнок не понимает и не принимает задание; в условиях обучения действует неадекватно.</w:t>
      </w:r>
    </w:p>
    <w:p w14:paraId="1FCFD155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2 балла — ребёнок действует, не ориентируясь на об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разец-эталон; после обучения продолжает опускать игрушки без учёта основного принципа.</w:t>
      </w:r>
    </w:p>
    <w:p w14:paraId="029E6BBF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3 балла — ребёнок опускает игрушки, не всегда ори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ентируясь на образец; после обучения соотносит форму игрушек с образцом.</w:t>
      </w:r>
    </w:p>
    <w:p w14:paraId="129824E7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4 балла — ребёнок опускает игрушки с учётом об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разца; заинтересован в конечном результате.</w:t>
      </w:r>
    </w:p>
    <w:p w14:paraId="71CC7354" w14:textId="77777777" w:rsidR="004A708E" w:rsidRPr="008559D0" w:rsidRDefault="004A708E" w:rsidP="00826A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Разбери и сложи матрёшку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четырёхсоставную, (методика </w:t>
      </w:r>
      <w:proofErr w:type="spellStart"/>
      <w:r w:rsidRPr="008559D0">
        <w:rPr>
          <w:rFonts w:ascii="Times New Roman" w:hAnsi="Times New Roman" w:cs="Times New Roman"/>
          <w:color w:val="000000"/>
          <w:sz w:val="24"/>
          <w:szCs w:val="24"/>
        </w:rPr>
        <w:t>Стребелевой</w:t>
      </w:r>
      <w:proofErr w:type="spellEnd"/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Е.А.). Задание направлено на проверку уровня развития ориентировки на величину.</w:t>
      </w:r>
    </w:p>
    <w:p w14:paraId="4B716450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</w:t>
      </w: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:</w:t>
      </w:r>
      <w:r w:rsidRPr="008559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четырёхсоставная матрёшка.</w:t>
      </w:r>
    </w:p>
    <w:p w14:paraId="58222235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Проведение обследования: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экспериментатор по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казывает ребёнку матрёшку и просит его посмотреть, что там есть, т. е. разобрать её. После рассмотрения всех матрёшек ребёнка просят собрать их все в одну: «Собери все матрёшки, чтобы получилась одна». В случае затруд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нений проводится обучение.</w:t>
      </w:r>
    </w:p>
    <w:p w14:paraId="30874098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показывает ребёнку, как складыва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ется сначала двусоставная, а затем трёхсоставная и четы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рёхсоставная матрёшки, после чего предлагает выполнить задание самостоятельно.</w:t>
      </w:r>
    </w:p>
    <w:p w14:paraId="4FC5CBED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Оценка действий ребёнка: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и принятие задания; способы выполнения; обучаемость; отношение к результату своей деятельности.</w:t>
      </w:r>
    </w:p>
    <w:p w14:paraId="722D3297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1 балл — ребёнок не принимает задание, не стремится его выполнить; после обучения не переходит на адек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ватные способы действия.</w:t>
      </w:r>
    </w:p>
    <w:p w14:paraId="4AFAAF7C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2 балла — ребёнок понимает задание, стремится действовать с матрёшкой, но при выполнении задания не учитывает величину частей матрёшки, т. е. отмечаются хаотичные действия; в процессе обучения действует адек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ватно, а после обучения не переходит к самостоятельному способу действия; безразличен к результату своей дея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14:paraId="0E2AFFCB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3 балла — ребёнок принимает и понимает задание, вы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полняет его методом перебора вариантов; после обучения переходит к самостоятельному способу выполнения за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дания; заинтересован в конечном результате.</w:t>
      </w:r>
    </w:p>
    <w:p w14:paraId="22A3B6C3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4 балла — ребёнок понимает и принимает задание; складывает матрёшку практическим </w:t>
      </w:r>
      <w:proofErr w:type="spellStart"/>
      <w:r w:rsidRPr="008559D0">
        <w:rPr>
          <w:rFonts w:ascii="Times New Roman" w:hAnsi="Times New Roman" w:cs="Times New Roman"/>
          <w:color w:val="000000"/>
          <w:sz w:val="24"/>
          <w:szCs w:val="24"/>
        </w:rPr>
        <w:t>примериванием</w:t>
      </w:r>
      <w:proofErr w:type="spellEnd"/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и ме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тодом проб; заинтересован в конечном результате.</w:t>
      </w:r>
    </w:p>
    <w:p w14:paraId="7DA70A2A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Сложи разрезную картинку </w:t>
      </w:r>
      <w:r w:rsidR="00F43F06">
        <w:rPr>
          <w:rFonts w:ascii="Times New Roman" w:hAnsi="Times New Roman" w:cs="Times New Roman"/>
          <w:color w:val="000000"/>
          <w:sz w:val="24"/>
          <w:szCs w:val="24"/>
        </w:rPr>
        <w:t>(из двух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частей), (ме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тодика </w:t>
      </w:r>
      <w:proofErr w:type="spellStart"/>
      <w:r w:rsidRPr="008559D0">
        <w:rPr>
          <w:rFonts w:ascii="Times New Roman" w:hAnsi="Times New Roman" w:cs="Times New Roman"/>
          <w:color w:val="000000"/>
          <w:sz w:val="24"/>
          <w:szCs w:val="24"/>
        </w:rPr>
        <w:t>Стребелевой</w:t>
      </w:r>
      <w:proofErr w:type="spellEnd"/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Е. А.)</w:t>
      </w:r>
    </w:p>
    <w:p w14:paraId="0C3DD75C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Задание направлено на выявление уровня развития целостного восприятия предметного изображения на кар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тинке.</w:t>
      </w:r>
    </w:p>
    <w:p w14:paraId="3B7B9FB1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две одинаковые предметные картинки, </w:t>
      </w:r>
      <w:r w:rsidR="00F43F06">
        <w:rPr>
          <w:rFonts w:ascii="Times New Roman" w:hAnsi="Times New Roman" w:cs="Times New Roman"/>
          <w:color w:val="000000"/>
          <w:sz w:val="24"/>
          <w:szCs w:val="24"/>
        </w:rPr>
        <w:t>одна из которых разрезана на две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части (петух или платье).</w:t>
      </w:r>
    </w:p>
    <w:p w14:paraId="10AA16C8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Наглядный материал.</w:t>
      </w:r>
    </w:p>
    <w:p w14:paraId="6838A316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Проведение обследования: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экспериментатор пока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зывает ребёнку три части разрезной картинки и просит: «Сделай целую картинку».</w:t>
      </w:r>
    </w:p>
    <w:p w14:paraId="5FD5782E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Обучение: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ребёнок не может правильно соединить части картинки, взрослый показывает целую картинку и просит сделать из частей такую же. Если и после этого ребёнок не справляется с заданием, экспе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риментатор сам накладывает часть разрезной картинки на целую и просит его наложить другую, после чего пред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лагает ребёнку выполнить задание самостоятельно.</w:t>
      </w:r>
    </w:p>
    <w:p w14:paraId="1B7059D9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Оценка действий ребёнка: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задания; спо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собы выполнения; обучаемость; отношение к результату; результат.</w:t>
      </w:r>
    </w:p>
    <w:p w14:paraId="4033AB34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1 балл — ребёнок не понимает задание; даже в усло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виях обучения действует неадекватно.</w:t>
      </w:r>
    </w:p>
    <w:p w14:paraId="193BCDC6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2 балла — ребёнок принимает задание, но не пони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нению задания; безразличен к конечному результату.</w:t>
      </w:r>
    </w:p>
    <w:p w14:paraId="2651DD47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3 балла — ребёнок принимает и понимает задание; пытается соединить части в целую картинку, но самосто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 не может это выполнить; после обучения с зада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нием справляется; заинтересован в результате своей дея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14:paraId="2DA2B70C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4 балла — ребёнок принимает и понимает задание; са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мостоятельно справляется с заданием, пользуясь при этом методом целенаправленных проб либо практическим </w:t>
      </w:r>
      <w:proofErr w:type="spellStart"/>
      <w:r w:rsidRPr="008559D0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мериванием</w:t>
      </w:r>
      <w:proofErr w:type="spellEnd"/>
      <w:r w:rsidRPr="008559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55216C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Собери цветок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(4 цвета)</w:t>
      </w:r>
    </w:p>
    <w:p w14:paraId="1AF012D0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Задание направлено на умение располагать цвета в со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ответствии с образцом и назывании детьми именно этих цветов.</w:t>
      </w:r>
    </w:p>
    <w:p w14:paraId="070E8298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Карточки, на которых изображены сте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белек с сердцевиной, разноцветные лепесточки (красный, синий, желтый, зеленый).</w:t>
      </w:r>
    </w:p>
    <w:p w14:paraId="52B4AA34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Наглядный материал.</w:t>
      </w:r>
    </w:p>
    <w:p w14:paraId="77F27470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Проведение обследования: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дать ребенку лепесточки разного цвета и показать, как нужно по образцу наложить лепесточки вокруг серединки цветка. Попросить собрать все лепесточки называя цвета.</w:t>
      </w:r>
    </w:p>
    <w:p w14:paraId="2B69EDF1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в тех случаях, когда ребёнок не может пра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вильно сложить цветок, взрослый показывает, как необ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ходимо сделать и просит назвать каждый лепесток.</w:t>
      </w:r>
    </w:p>
    <w:p w14:paraId="19D9F6C4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Оценка действий ребёнка: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задания; спо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собы выполнения; обучаемость; отношение к результату; результат.</w:t>
      </w:r>
    </w:p>
    <w:p w14:paraId="59DC8A3A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1 балл — ребёнок не принимает задание; действует не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адекватно даже в условиях обучения.</w:t>
      </w:r>
    </w:p>
    <w:p w14:paraId="7CAFC8C7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2 балла — ребёнок принимает задание, но не пони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нению задания; безразличен к конечному результату.</w:t>
      </w:r>
    </w:p>
    <w:p w14:paraId="7EB68834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3 балла — ребёнок принимает и понимает задание; пытается собрать цветок по образцу, но самостоятельно не может назвать цвета лепестков; после обучения с зада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нием справляется; заинтересован в результате своей дея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14:paraId="3B94344B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4 балла — ребёнок принимает и понимает задание; са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 справляется с заданием, называет все цвета правильно.</w:t>
      </w:r>
    </w:p>
    <w:p w14:paraId="3FA6EF66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«Какой предмет на</w:t>
      </w:r>
      <w:r w:rsidR="00F4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ощупь»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(адаптированны</w:t>
      </w:r>
      <w:r w:rsidR="00F43F06">
        <w:rPr>
          <w:rFonts w:ascii="Times New Roman" w:hAnsi="Times New Roman" w:cs="Times New Roman"/>
          <w:color w:val="000000"/>
          <w:sz w:val="24"/>
          <w:szCs w:val="24"/>
        </w:rPr>
        <w:t>й вариант методики Зем</w:t>
      </w:r>
      <w:r w:rsidR="00F43F0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цовой М. 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>И.)</w:t>
      </w:r>
    </w:p>
    <w:p w14:paraId="023AE0D8" w14:textId="77777777" w:rsidR="004A708E" w:rsidRPr="008559D0" w:rsidRDefault="004A708E" w:rsidP="00826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Задание направлено на проверку уровня сформирован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ное™ навыков тактильного обследования предметов.</w:t>
      </w:r>
    </w:p>
    <w:p w14:paraId="27D06835" w14:textId="77777777" w:rsidR="004A708E" w:rsidRPr="008559D0" w:rsidRDefault="004A708E" w:rsidP="00826A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овощи: картофель, помидор, огурец; фрукты: яблоко, груша, апельсин; игрушки: деревянная матрёшка, мягкий медвежонок, пластмассовый кубик, га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зетная бумага, наждачная бумага и др., фланелевые очки.</w:t>
      </w:r>
    </w:p>
    <w:p w14:paraId="013A7368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Проведение обследования: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взрослый показывает ре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бёнку предметы, выложенные на столе, ребенку одева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фланелевые очки, взрослый просит на </w:t>
      </w:r>
      <w:proofErr w:type="spellStart"/>
      <w:r w:rsidRPr="008559D0">
        <w:rPr>
          <w:rFonts w:ascii="Times New Roman" w:hAnsi="Times New Roman" w:cs="Times New Roman"/>
          <w:color w:val="000000"/>
          <w:sz w:val="24"/>
          <w:szCs w:val="24"/>
        </w:rPr>
        <w:t>ошупь</w:t>
      </w:r>
      <w:proofErr w:type="spellEnd"/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опре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делить, назвать и описать предмет.</w:t>
      </w:r>
    </w:p>
    <w:p w14:paraId="3A69FF19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взрослый одевает фланелевые очки и по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казывает, как нужно обследовать и описывать предмет, и просит сделать ребенка так же. Если и после этого ре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бёнок не продолжил самостоятельно выполнять задание, взрослый по очереди даёт предметы и просит ребёнка опи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сать их, задавая вопросы «Какой формы? Какой предмет на ощупь? и т. д.».</w:t>
      </w:r>
    </w:p>
    <w:p w14:paraId="0F6C4345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Оценка действий ребёнка: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и понимание задания; способы выполнения; обучаемость; отношение к результату своей деятельности.</w:t>
      </w:r>
    </w:p>
    <w:p w14:paraId="475D5D32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1 балл — ребёнок не понимает задание, не стремится его выполнить; после обучения не переходит на адек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ватные способы действия.</w:t>
      </w:r>
    </w:p>
    <w:p w14:paraId="63CD2AAB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2 балла — ребёнок принимает задание, стремится об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следовать предметы, но после обучения не переходит к са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мостоятельному способу действия; безразличен к резуль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тату своей деятельности.</w:t>
      </w:r>
    </w:p>
    <w:p w14:paraId="50EAC45A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3 балла — ребёнок принимает и понимает задание, вы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полняет его методом перебора вариантов; после обучения переходит к самостоятельному способу выполнения за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дания; заинтересован в конечном результате.</w:t>
      </w:r>
    </w:p>
    <w:p w14:paraId="597B8F8E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4 балла — ребёнок принимает и понимает задание; тактильно обследует предметы методом проб или прак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тическим </w:t>
      </w:r>
      <w:proofErr w:type="spellStart"/>
      <w:r w:rsidRPr="008559D0">
        <w:rPr>
          <w:rFonts w:ascii="Times New Roman" w:hAnsi="Times New Roman" w:cs="Times New Roman"/>
          <w:color w:val="000000"/>
          <w:sz w:val="24"/>
          <w:szCs w:val="24"/>
        </w:rPr>
        <w:t>примериванием</w:t>
      </w:r>
      <w:proofErr w:type="spellEnd"/>
      <w:r w:rsidRPr="008559D0">
        <w:rPr>
          <w:rFonts w:ascii="Times New Roman" w:hAnsi="Times New Roman" w:cs="Times New Roman"/>
          <w:color w:val="000000"/>
          <w:sz w:val="24"/>
          <w:szCs w:val="24"/>
        </w:rPr>
        <w:t>; заинтересован в конечном ре</w:t>
      </w:r>
      <w:r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зультате.</w:t>
      </w:r>
    </w:p>
    <w:p w14:paraId="743F12C6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9D0">
        <w:rPr>
          <w:rFonts w:ascii="Times New Roman" w:hAnsi="Times New Roman" w:cs="Times New Roman"/>
          <w:color w:val="000000"/>
          <w:sz w:val="24"/>
          <w:szCs w:val="24"/>
        </w:rPr>
        <w:t>В связи с проведенным исследованием выявляются уровни сенсорного развития каждого из детей:</w:t>
      </w:r>
    </w:p>
    <w:p w14:paraId="32C02E1E" w14:textId="77777777" w:rsidR="004A708E" w:rsidRPr="008559D0" w:rsidRDefault="00F87C03" w:rsidP="00826A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708E" w:rsidRPr="008559D0">
        <w:rPr>
          <w:rFonts w:ascii="Times New Roman" w:hAnsi="Times New Roman" w:cs="Times New Roman"/>
          <w:color w:val="000000"/>
          <w:sz w:val="24"/>
          <w:szCs w:val="24"/>
        </w:rPr>
        <w:t>высокий уровень — выполненных заданий самосто</w:t>
      </w:r>
      <w:r w:rsidR="004A708E"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ятельно или после показа взрослым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708E" w:rsidRPr="008559D0">
        <w:rPr>
          <w:rFonts w:ascii="Times New Roman" w:hAnsi="Times New Roman" w:cs="Times New Roman"/>
          <w:color w:val="000000"/>
          <w:sz w:val="24"/>
          <w:szCs w:val="24"/>
        </w:rPr>
        <w:t>набранным количе</w:t>
      </w:r>
      <w:r w:rsidR="004A708E" w:rsidRPr="008559D0">
        <w:rPr>
          <w:rFonts w:ascii="Times New Roman" w:hAnsi="Times New Roman" w:cs="Times New Roman"/>
          <w:color w:val="000000"/>
          <w:sz w:val="24"/>
          <w:szCs w:val="24"/>
        </w:rPr>
        <w:softHyphen/>
        <w:t>ством баллов 20—15;</w:t>
      </w:r>
    </w:p>
    <w:p w14:paraId="0CA5E546" w14:textId="2C5C2992" w:rsidR="004A708E" w:rsidRPr="008559D0" w:rsidRDefault="00F87C03" w:rsidP="00826A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708E" w:rsidRPr="008559D0">
        <w:rPr>
          <w:rFonts w:ascii="Times New Roman" w:hAnsi="Times New Roman" w:cs="Times New Roman"/>
          <w:color w:val="000000"/>
          <w:sz w:val="24"/>
          <w:szCs w:val="24"/>
        </w:rPr>
        <w:t>средний уровень — количество набранных баллов 15-10;</w:t>
      </w:r>
    </w:p>
    <w:p w14:paraId="53595491" w14:textId="7CA2400C" w:rsidR="00FA75C5" w:rsidRPr="00826A95" w:rsidRDefault="00F87C03" w:rsidP="00826A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708E" w:rsidRPr="008559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67F42">
        <w:rPr>
          <w:rFonts w:ascii="Times New Roman" w:hAnsi="Times New Roman" w:cs="Times New Roman"/>
          <w:color w:val="000000"/>
          <w:sz w:val="24"/>
          <w:szCs w:val="24"/>
        </w:rPr>
        <w:t xml:space="preserve">изкий </w:t>
      </w:r>
      <w:r w:rsidR="00826A95">
        <w:rPr>
          <w:rFonts w:ascii="Times New Roman" w:hAnsi="Times New Roman" w:cs="Times New Roman"/>
          <w:color w:val="000000"/>
          <w:sz w:val="24"/>
          <w:szCs w:val="24"/>
        </w:rPr>
        <w:t>уровень — количество баллов 5—0</w:t>
      </w:r>
    </w:p>
    <w:p w14:paraId="250E29FA" w14:textId="77777777" w:rsidR="00FA75C5" w:rsidRDefault="00FA75C5" w:rsidP="00826A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6D137E" w14:textId="77777777" w:rsidR="004A708E" w:rsidRPr="008559D0" w:rsidRDefault="004A708E" w:rsidP="00FA75C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9D0">
        <w:rPr>
          <w:rFonts w:ascii="Times New Roman" w:hAnsi="Times New Roman" w:cs="Times New Roman"/>
          <w:b/>
          <w:sz w:val="24"/>
          <w:szCs w:val="24"/>
          <w:u w:val="single"/>
        </w:rPr>
        <w:t>Приложение 2.</w:t>
      </w:r>
    </w:p>
    <w:p w14:paraId="1291A10B" w14:textId="77777777" w:rsidR="004A708E" w:rsidRPr="008559D0" w:rsidRDefault="004A708E" w:rsidP="00855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диагно</w:t>
      </w:r>
      <w:r w:rsidR="00F03572" w:rsidRPr="00855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стики познавательного развития</w:t>
      </w:r>
      <w:r w:rsidR="00B06DA6" w:rsidRPr="00855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детей </w:t>
      </w:r>
      <w:r w:rsidRPr="00855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младшего дошкольного возраста</w:t>
      </w:r>
    </w:p>
    <w:p w14:paraId="77DBD56B" w14:textId="77777777" w:rsidR="00B06DA6" w:rsidRDefault="00B06DA6" w:rsidP="008559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977370" w14:textId="77777777" w:rsidR="00211B5F" w:rsidRPr="008559D0" w:rsidRDefault="00211B5F" w:rsidP="008559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0E2C4BB6" wp14:editId="10EF527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347C69" w14:textId="77777777" w:rsidR="004A708E" w:rsidRPr="008559D0" w:rsidRDefault="00B06DA6" w:rsidP="008559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1 – Гистограмма результатов по обследованию познавательного развития</w:t>
      </w:r>
    </w:p>
    <w:p w14:paraId="30959120" w14:textId="77777777" w:rsidR="00FA75C5" w:rsidRDefault="00FA75C5" w:rsidP="008559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D4F50" w14:textId="77777777" w:rsidR="00FA75C5" w:rsidRDefault="00FA75C5" w:rsidP="008559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8B655" w14:textId="77777777" w:rsidR="00FA75C5" w:rsidRDefault="00FA75C5" w:rsidP="008559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7C7E7" w14:textId="77777777" w:rsidR="00FA75C5" w:rsidRDefault="00FA75C5" w:rsidP="008559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CA769" w14:textId="77777777" w:rsidR="00FA75C5" w:rsidRDefault="00FA75C5" w:rsidP="00AC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3F2D5B" w14:textId="77777777" w:rsidR="00826A95" w:rsidRDefault="00826A95" w:rsidP="00AC2E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D18E87" w14:textId="77777777" w:rsidR="00234C5B" w:rsidRDefault="00234C5B" w:rsidP="00FA75C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BB71A" w14:textId="56ECDC70" w:rsidR="004A708E" w:rsidRPr="008559D0" w:rsidRDefault="00B06DA6" w:rsidP="00FA75C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9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3.</w:t>
      </w:r>
    </w:p>
    <w:p w14:paraId="646C3F61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D0">
        <w:rPr>
          <w:rFonts w:ascii="Times New Roman" w:hAnsi="Times New Roman" w:cs="Times New Roman"/>
          <w:b/>
          <w:sz w:val="24"/>
          <w:szCs w:val="24"/>
        </w:rPr>
        <w:t>Игры с кинестетическим песком</w:t>
      </w:r>
    </w:p>
    <w:p w14:paraId="27C84B66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rPr>
          <w:rStyle w:val="a7"/>
          <w:bdr w:val="none" w:sz="0" w:space="0" w:color="auto" w:frame="1"/>
        </w:rPr>
        <w:t>Знакомство с песком</w:t>
      </w:r>
    </w:p>
    <w:p w14:paraId="4A0155C1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Задачи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: знакомство детей с правилами поведения в песочнице; развитие тактильной чувствительности, сенсорных представлений; развитие мелкой моторики; снижение психофизического напряжения; регуляция мышечного напряжения, расслабления.</w:t>
      </w:r>
    </w:p>
    <w:p w14:paraId="3043B4D1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t>Сам процесс знакомства с песком может растянуться на несколько часов. Первое, что стоит сделать, став обладателем кинетического песка — это открыть упаковку, высыпать его в песочницу или на стол просто попробовать его на ощупь. Попробуйте слепить из песка самую простую фигуру, например небольшой шарик, почувствуйте какие плотные получаются фигуры, а затем просто надавите на фигуру пальцем и наслаждайтесь видом и ощущением того, как фигура растекается по поверхности. Попробуйте пропустить песок сквозь пальцы, он как будто течет.</w:t>
      </w:r>
    </w:p>
    <w:p w14:paraId="307C7863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rPr>
          <w:b/>
          <w:bCs/>
        </w:rPr>
        <w:t>Упражнение «Необыкновенные следы»</w:t>
      </w:r>
    </w:p>
    <w:p w14:paraId="32234C3A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>«Идут медвежата» - ребенок кулачками и ладонями с силой надавливает на песок.</w:t>
      </w:r>
    </w:p>
    <w:p w14:paraId="0F3013E1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>«Прыгают зайцы» - кончиками пальцев ребенок ударяет по поверхности песка, двигаясь в разных направлениях.</w:t>
      </w:r>
    </w:p>
    <w:p w14:paraId="42776B2A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>«Ползут змейки» - ребенок расслабленными/напряженными пальцами рук делает поверхность песка волнистой (в разных направлениях).</w:t>
      </w:r>
    </w:p>
    <w:p w14:paraId="7A570E95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>«Бегут жучки-паучки» - ребенок двигает всеми пальцами, имитируя движение насекомых (можно полностью погружать руки в песок, встречаясь под песком руками друг с другом – «жучки здороваются»).</w:t>
      </w:r>
    </w:p>
    <w:p w14:paraId="78D772A5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rPr>
          <w:rStyle w:val="a7"/>
          <w:bdr w:val="none" w:sz="0" w:space="0" w:color="auto" w:frame="1"/>
        </w:rPr>
        <w:t xml:space="preserve">Готовим печенья и </w:t>
      </w:r>
      <w:proofErr w:type="spellStart"/>
      <w:r w:rsidRPr="008559D0">
        <w:rPr>
          <w:rStyle w:val="a7"/>
          <w:bdr w:val="none" w:sz="0" w:space="0" w:color="auto" w:frame="1"/>
        </w:rPr>
        <w:t>кексики</w:t>
      </w:r>
      <w:proofErr w:type="spellEnd"/>
    </w:p>
    <w:p w14:paraId="7C562258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Задачи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развитие тактильной чувствительности, воображения, сенсорных представлений; развитие мелкой моторики; снижение психофизического напряжения; регуляция мышечного напряжения, расслабления; формировать знания о свойствах песка (простейшее экспериментирование).</w:t>
      </w:r>
    </w:p>
    <w:p w14:paraId="0F70744C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t>Для этой игры можно использовать различные формы для выпечки, кулинарные высечки, формы для выпечки и даже скалку. Песок не прилипает к ним, после игры достаточно будет помыть формы и их снова можно использовать на кухне по прямому назначению.</w:t>
      </w:r>
    </w:p>
    <w:p w14:paraId="682A317E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t xml:space="preserve">Ребенку можно предложить раскатать песок как тесто. При помощи форм-вырубок можно печь печенье различной формы и устраивать настоящее чаепитие для кукол и </w:t>
      </w:r>
      <w:r w:rsidRPr="008559D0">
        <w:lastRenderedPageBreak/>
        <w:t>игрушек. Используя формы для кексов испечь вкусняшки для папы с мамой. Отлично впишется в эту игру игрушечная плита.</w:t>
      </w:r>
    </w:p>
    <w:p w14:paraId="35B99D38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rPr>
          <w:rStyle w:val="a7"/>
          <w:bdr w:val="none" w:sz="0" w:space="0" w:color="auto" w:frame="1"/>
        </w:rPr>
        <w:t>Прятки</w:t>
      </w:r>
    </w:p>
    <w:p w14:paraId="2CD13D25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Задачи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развитие тактильной чувствительности, воображения, сенсорных представлений; развитие мелкой моторики; снижение психофизического напряжения; регуляция мышечного напряжения, расслабления; формировать знания о свойствах песка (простейшее экспериментирование).</w:t>
      </w:r>
    </w:p>
    <w:p w14:paraId="72237913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t>Дети очень любят играть в прятки и в этом плане кинетический песок представляет собой безграничное поле для игр с детьми разных возрастов.</w:t>
      </w:r>
    </w:p>
    <w:p w14:paraId="55E8B66D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t xml:space="preserve">Самые простые прятки — в песке можно спрятать несколько маленьких предметов и предложить ребенку найти их. Это могут быть игрушки из киндера, детальки конструктора, фигурки от </w:t>
      </w:r>
      <w:proofErr w:type="spellStart"/>
      <w:r w:rsidRPr="008559D0">
        <w:t>сортера</w:t>
      </w:r>
      <w:proofErr w:type="spellEnd"/>
      <w:r w:rsidRPr="008559D0">
        <w:t>, пуговки, шарики и прочие мелкие предметы. Задача ребенка может быть найти конкретную игрушку, найти все игрушки, найти определенное количество игрушек.</w:t>
      </w:r>
    </w:p>
    <w:p w14:paraId="5BAB5C6C" w14:textId="77777777" w:rsidR="004A708E" w:rsidRPr="008559D0" w:rsidRDefault="004A708E" w:rsidP="00826A95">
      <w:pPr>
        <w:pStyle w:val="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8559D0">
        <w:rPr>
          <w:rFonts w:ascii="Times New Roman" w:hAnsi="Times New Roman" w:cs="Times New Roman"/>
          <w:bCs w:val="0"/>
          <w:sz w:val="24"/>
          <w:szCs w:val="24"/>
        </w:rPr>
        <w:t>Угадай что</w:t>
      </w:r>
    </w:p>
    <w:p w14:paraId="5805797E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Задачи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развитие тактильной чувствительности, воображения, сенсорных представлений; развитие мелкой моторики; снижение психофизического напряжения; регуляция мышечного напряжения, расслабления; формировать знания о свойствах песка (простейшее экспериментирование).</w:t>
      </w:r>
    </w:p>
    <w:p w14:paraId="6512C3F1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>Игра предполагает наличие небольших игрушек разной формы – круг, квадрат, овал, треугольник. Все предметы закапываются в песок, а ребенку предлагается с закрытыми глазами в песке их найти и назвать.</w:t>
      </w:r>
    </w:p>
    <w:p w14:paraId="1BF3E758" w14:textId="77777777" w:rsidR="004A708E" w:rsidRPr="008559D0" w:rsidRDefault="004A708E" w:rsidP="00826A95">
      <w:pPr>
        <w:pStyle w:val="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8559D0">
        <w:rPr>
          <w:rFonts w:ascii="Times New Roman" w:hAnsi="Times New Roman" w:cs="Times New Roman"/>
          <w:bCs w:val="0"/>
          <w:sz w:val="24"/>
          <w:szCs w:val="24"/>
        </w:rPr>
        <w:t>Развиваем логическое мышление</w:t>
      </w:r>
    </w:p>
    <w:p w14:paraId="76FED8EE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Задачи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развитие тактильной чувствительности, воображения, сенсорных представлений; развитие мелкой моторики; снижение психофизического напряжения; регуляция мышечного напряжения, расслабления; формировать знания о свойствах песка (простейшее экспериментирование).</w:t>
      </w:r>
    </w:p>
    <w:p w14:paraId="29D52AFB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 xml:space="preserve">Строем три песчаные горки, в одну из них прячем предмет, небольшую игрушку. И подсказываем ребенку, где она находится – игрушка спрятана в самой большой кучке или в левой кучке и т.д. </w:t>
      </w:r>
    </w:p>
    <w:p w14:paraId="71DEB739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rPr>
          <w:rStyle w:val="a7"/>
          <w:bdr w:val="none" w:sz="0" w:space="0" w:color="auto" w:frame="1"/>
        </w:rPr>
        <w:t>Угадайка</w:t>
      </w:r>
    </w:p>
    <w:p w14:paraId="0827EFF6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Задачи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развитие тактильной чувствительности, воображения, сенсорных представлений; развитие мелкой моторики; снижение психофизического напряжения; регуляция мышечного напряжения, расслабления; формировать знания о свойствах песка (простейшее экспериментирование).</w:t>
      </w:r>
    </w:p>
    <w:p w14:paraId="7F2D535B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8559D0">
        <w:lastRenderedPageBreak/>
        <w:t xml:space="preserve">На кинетическом песке любой предмет или штампик оставляет отличный, хорошо различимый след и из этого также получается отличная развивающая игра. Возьмите несколько разнообразных предметов, разровняйте песок на столе. Попробуйте оставить следы этими предметами на песке, посмотрите с ребенком в чем их отличие. Само по себе это занятие — отличная игра, но после того, как все доступные предметы оставили свой след на песке можно пойти дальше и играть в угадайку. Один из играющих берет любой предмет и оставляет им след на песке, а второму играющему нужно угадать — что же за предмет оставил след на песке. </w:t>
      </w:r>
    </w:p>
    <w:p w14:paraId="08E3C399" w14:textId="77777777" w:rsidR="004A708E" w:rsidRPr="008559D0" w:rsidRDefault="004A708E" w:rsidP="00826A95">
      <w:pPr>
        <w:pStyle w:val="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8559D0">
        <w:rPr>
          <w:rFonts w:ascii="Times New Roman" w:hAnsi="Times New Roman" w:cs="Times New Roman"/>
          <w:bCs w:val="0"/>
          <w:sz w:val="24"/>
          <w:szCs w:val="24"/>
        </w:rPr>
        <w:t>Повар</w:t>
      </w:r>
    </w:p>
    <w:p w14:paraId="24D369AC" w14:textId="77777777" w:rsidR="004A708E" w:rsidRPr="008559D0" w:rsidRDefault="004A708E" w:rsidP="008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9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Задачи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развитие тактильной чувствительности, воображения, сенсорных представлений; развитие мелкой моторики; снижение психофизического напряжения; регуляция мышечного напряжения, расслабления; формировать знания о свойствах песка (простейшее экспериментирование).</w:t>
      </w:r>
    </w:p>
    <w:p w14:paraId="5D89C1F3" w14:textId="77777777" w:rsidR="004A708E" w:rsidRPr="008559D0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59D0">
        <w:t>Несмотря на то, что игра «девчачья» мальчики тоже с удовольствием поиграют в нее. Кинетический песок довольно легко режется пластиковым ножом. Сначала мы «печем» пирог с помощью формочек или используя свою фантазию, а потом устраиваем чаепитие – разрезаем пирог ножичком на несколько частей. Такая игра поможет развить моторику, научит малыша считать, когда нужно отрезать определенное количество кусочков.</w:t>
      </w:r>
    </w:p>
    <w:p w14:paraId="08E278A6" w14:textId="77777777" w:rsidR="004A708E" w:rsidRDefault="004A708E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  <w:r w:rsidRPr="008559D0">
        <w:br/>
      </w:r>
      <w:r w:rsidRPr="008559D0">
        <w:br/>
      </w:r>
    </w:p>
    <w:p w14:paraId="733B24F6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3F05D519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5DCCF0EE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1A43B3EE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325A604B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502CE4E0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65555817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162147B8" w14:textId="77777777" w:rsidR="0089488A" w:rsidRDefault="0089488A" w:rsidP="00826A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hd w:val="clear" w:color="auto" w:fill="FFFFFF"/>
        </w:rPr>
      </w:pPr>
    </w:p>
    <w:p w14:paraId="15C91DC3" w14:textId="77777777" w:rsidR="0089488A" w:rsidRDefault="0089488A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</w:p>
    <w:p w14:paraId="5F8772FE" w14:textId="77777777" w:rsidR="00826A95" w:rsidRDefault="00826A95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</w:p>
    <w:p w14:paraId="6A535A1B" w14:textId="77777777" w:rsidR="00826A95" w:rsidRDefault="00826A95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</w:p>
    <w:p w14:paraId="1AB4A3DD" w14:textId="77777777" w:rsidR="00826A95" w:rsidRDefault="00826A95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</w:p>
    <w:p w14:paraId="1EFF17E6" w14:textId="77777777" w:rsidR="0089488A" w:rsidRDefault="0089488A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</w:p>
    <w:p w14:paraId="3B449863" w14:textId="77777777" w:rsidR="0089488A" w:rsidRDefault="0089488A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</w:p>
    <w:p w14:paraId="5196F2E4" w14:textId="77777777" w:rsidR="0089488A" w:rsidRDefault="0089488A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</w:p>
    <w:p w14:paraId="26F1085F" w14:textId="77777777" w:rsidR="0089488A" w:rsidRPr="00A478F6" w:rsidRDefault="0089488A" w:rsidP="00894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F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07DADB70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Венгер, Л. А. Дидактические игры и упражнения по сенсорному воспитанию дошкольников [Текст] / Л. А. Венгер. - </w:t>
      </w:r>
      <w:r w:rsidRPr="00855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М.: Просвещение, </w:t>
      </w:r>
      <w:r w:rsidRPr="008559D0">
        <w:rPr>
          <w:rFonts w:ascii="Times New Roman" w:hAnsi="Times New Roman" w:cs="Times New Roman"/>
          <w:sz w:val="24"/>
          <w:szCs w:val="24"/>
        </w:rPr>
        <w:t>2004. – 109с.</w:t>
      </w:r>
    </w:p>
    <w:p w14:paraId="722110A1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Голубев, В. В. Основы педиатрии и гигиены детей дошкольного возраста [Текст] / В. В. Голубев. - М.: Академия, 2011. – 92с.</w:t>
      </w:r>
    </w:p>
    <w:p w14:paraId="7987F27C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Епанчинцева, О. Ю. Роль песочной терапии в развитии эмоциональной сферы детей дошкольного возраста: Конспекты занятий. Картотека </w:t>
      </w:r>
      <w:proofErr w:type="gramStart"/>
      <w:r w:rsidRPr="008559D0">
        <w:rPr>
          <w:rFonts w:ascii="Times New Roman" w:hAnsi="Times New Roman" w:cs="Times New Roman"/>
          <w:sz w:val="24"/>
          <w:szCs w:val="24"/>
        </w:rPr>
        <w:t>игр..</w:t>
      </w:r>
      <w:proofErr w:type="gramEnd"/>
      <w:r w:rsidRPr="008559D0">
        <w:rPr>
          <w:rFonts w:ascii="Times New Roman" w:hAnsi="Times New Roman" w:cs="Times New Roman"/>
          <w:sz w:val="24"/>
          <w:szCs w:val="24"/>
        </w:rPr>
        <w:t xml:space="preserve"> [Текст] </w:t>
      </w:r>
      <w:proofErr w:type="gramStart"/>
      <w:r w:rsidRPr="008559D0">
        <w:rPr>
          <w:rFonts w:ascii="Times New Roman" w:hAnsi="Times New Roman" w:cs="Times New Roman"/>
          <w:sz w:val="24"/>
          <w:szCs w:val="24"/>
        </w:rPr>
        <w:t>/  О.</w:t>
      </w:r>
      <w:proofErr w:type="gramEnd"/>
      <w:r w:rsidRPr="008559D0">
        <w:rPr>
          <w:rFonts w:ascii="Times New Roman" w:hAnsi="Times New Roman" w:cs="Times New Roman"/>
          <w:sz w:val="24"/>
          <w:szCs w:val="24"/>
        </w:rPr>
        <w:t xml:space="preserve"> Ю. Епанчинцева. – СПб.: ООО “ИЗДАТЕЛЬСТВО “ДЕТСТВО-ПРЕСС”, 2010. – 80 с.</w:t>
      </w:r>
    </w:p>
    <w:p w14:paraId="6F6E84F1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Игры с кинетическим песком </w:t>
      </w:r>
      <w:proofErr w:type="spellStart"/>
      <w:r w:rsidRPr="008559D0">
        <w:rPr>
          <w:rFonts w:ascii="Times New Roman" w:hAnsi="Times New Roman" w:cs="Times New Roman"/>
          <w:sz w:val="24"/>
          <w:szCs w:val="24"/>
        </w:rPr>
        <w:t>Cosmosand</w:t>
      </w:r>
      <w:proofErr w:type="spellEnd"/>
      <w:r w:rsidRPr="008559D0">
        <w:rPr>
          <w:rFonts w:ascii="Times New Roman" w:hAnsi="Times New Roman" w:cs="Times New Roman"/>
          <w:sz w:val="24"/>
          <w:szCs w:val="24"/>
        </w:rPr>
        <w:t xml:space="preserve"> для гиперактивных детей [Электронный ресурс] – режим доступа -  </w:t>
      </w:r>
      <w:hyperlink r:id="rId8" w:history="1">
        <w:r w:rsidRPr="008559D0">
          <w:rPr>
            <w:rStyle w:val="a8"/>
            <w:rFonts w:ascii="Times New Roman" w:hAnsi="Times New Roman" w:cs="Times New Roman"/>
            <w:sz w:val="24"/>
            <w:szCs w:val="24"/>
          </w:rPr>
          <w:t>http://goroshenka.ru/razvivayushchie-igry/</w:t>
        </w:r>
      </w:hyperlink>
    </w:p>
    <w:p w14:paraId="7DEF022A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 xml:space="preserve">Кинетический песок для развития дошкольников [Электронный ресурс] – режим доступа - </w:t>
      </w:r>
      <w:hyperlink r:id="rId9" w:history="1">
        <w:r w:rsidRPr="008559D0">
          <w:rPr>
            <w:rStyle w:val="a8"/>
            <w:rFonts w:ascii="Times New Roman" w:hAnsi="Times New Roman" w:cs="Times New Roman"/>
            <w:sz w:val="24"/>
            <w:szCs w:val="24"/>
          </w:rPr>
          <w:t>http://ozgdou44.edumsko.ru/activity/advices/articles/</w:t>
        </w:r>
      </w:hyperlink>
      <w:r w:rsidRPr="00855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05C2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Кобель, Г. Н. Диагностика актуального уровня сенсорного развития детей младшего дошкольного возраста [Текст] / Г. Н. Кобель // Молодой ученый. — 2016. — №6. — С. 779-783.</w:t>
      </w:r>
    </w:p>
    <w:p w14:paraId="2170D119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Психолого-педагогическая диагностика развития детей раннего и дошкольного возраста: метод, пособие: с прил. Альбома «</w:t>
      </w:r>
      <w:proofErr w:type="spellStart"/>
      <w:r w:rsidRPr="008559D0">
        <w:rPr>
          <w:rFonts w:ascii="Times New Roman" w:hAnsi="Times New Roman" w:cs="Times New Roman"/>
          <w:sz w:val="24"/>
          <w:szCs w:val="24"/>
        </w:rPr>
        <w:t>Нагляд</w:t>
      </w:r>
      <w:proofErr w:type="spellEnd"/>
      <w:r w:rsidRPr="008559D0">
        <w:rPr>
          <w:rFonts w:ascii="Times New Roman" w:hAnsi="Times New Roman" w:cs="Times New Roman"/>
          <w:sz w:val="24"/>
          <w:szCs w:val="24"/>
        </w:rPr>
        <w:t xml:space="preserve">. материал для обследования детей»/ [Текст] / [Е. А. </w:t>
      </w:r>
      <w:proofErr w:type="spellStart"/>
      <w:r w:rsidRPr="008559D0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8559D0">
        <w:rPr>
          <w:rFonts w:ascii="Times New Roman" w:hAnsi="Times New Roman" w:cs="Times New Roman"/>
          <w:sz w:val="24"/>
          <w:szCs w:val="24"/>
        </w:rPr>
        <w:t xml:space="preserve">, Г. А. Мишина, Ю. А. Разенкова и др.]; под ред. Е. А. </w:t>
      </w:r>
      <w:proofErr w:type="spellStart"/>
      <w:r w:rsidRPr="008559D0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8559D0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559D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559D0">
        <w:rPr>
          <w:rFonts w:ascii="Times New Roman" w:hAnsi="Times New Roman" w:cs="Times New Roman"/>
          <w:sz w:val="24"/>
          <w:szCs w:val="24"/>
        </w:rPr>
        <w:t>. и доп. — М.: Просвещение, 2004. — 164 с.</w:t>
      </w:r>
    </w:p>
    <w:p w14:paraId="00127BF6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Сакович, Н. А. Технологии игры в песок. Игры на мосту [Текст] / Н. А. Сакович. – СПб.: Речь; 2008. – 176 с.</w:t>
      </w:r>
    </w:p>
    <w:p w14:paraId="602A319B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D0">
        <w:rPr>
          <w:rFonts w:ascii="Times New Roman" w:hAnsi="Times New Roman" w:cs="Times New Roman"/>
          <w:sz w:val="24"/>
          <w:szCs w:val="24"/>
        </w:rPr>
        <w:t>Соколова, Ю. А. Сенсорика [Текст] / Ю. А. Соколова. — М.: ЭКСМО, 2007. – 48с.</w:t>
      </w:r>
    </w:p>
    <w:p w14:paraId="4DBDEBB7" w14:textId="77777777" w:rsidR="0089488A" w:rsidRPr="008559D0" w:rsidRDefault="0089488A" w:rsidP="0089488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9D0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8559D0">
        <w:rPr>
          <w:rFonts w:ascii="Times New Roman" w:hAnsi="Times New Roman" w:cs="Times New Roman"/>
          <w:sz w:val="24"/>
          <w:szCs w:val="24"/>
        </w:rPr>
        <w:t xml:space="preserve"> Е.А. «Сенсорное развитие детей раннего возраста» [Текст] / Е. А. </w:t>
      </w:r>
      <w:proofErr w:type="spellStart"/>
      <w:r w:rsidRPr="008559D0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8559D0">
        <w:rPr>
          <w:rFonts w:ascii="Times New Roman" w:hAnsi="Times New Roman" w:cs="Times New Roman"/>
          <w:sz w:val="24"/>
          <w:szCs w:val="24"/>
        </w:rPr>
        <w:t>. – М.: Издательство «Мозаика-Синтез», 2009. – 56с.</w:t>
      </w:r>
    </w:p>
    <w:p w14:paraId="0A089BE2" w14:textId="77777777" w:rsidR="0089488A" w:rsidRPr="008559D0" w:rsidRDefault="0089488A" w:rsidP="0089488A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333333"/>
          <w:shd w:val="clear" w:color="auto" w:fill="F6F6F6"/>
        </w:rPr>
      </w:pPr>
    </w:p>
    <w:p w14:paraId="0750DCC2" w14:textId="77777777" w:rsidR="0089488A" w:rsidRPr="008559D0" w:rsidRDefault="0089488A" w:rsidP="0089488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31C608" w14:textId="77777777" w:rsidR="0089488A" w:rsidRDefault="0089488A" w:rsidP="00894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70CA7" w14:textId="77777777" w:rsidR="0089488A" w:rsidRDefault="0089488A" w:rsidP="00894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D4427" w14:textId="77777777" w:rsidR="0089488A" w:rsidRPr="0089488A" w:rsidRDefault="0089488A" w:rsidP="00702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hd w:val="clear" w:color="auto" w:fill="FFFFFF"/>
        </w:rPr>
      </w:pPr>
    </w:p>
    <w:sectPr w:rsidR="0089488A" w:rsidRPr="0089488A" w:rsidSect="008559D0">
      <w:footerReference w:type="default" r:id="rId10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1190" w14:textId="77777777" w:rsidR="00331B53" w:rsidRDefault="00331B53" w:rsidP="00D53E96">
      <w:pPr>
        <w:spacing w:after="0" w:line="240" w:lineRule="auto"/>
      </w:pPr>
      <w:r>
        <w:separator/>
      </w:r>
    </w:p>
  </w:endnote>
  <w:endnote w:type="continuationSeparator" w:id="0">
    <w:p w14:paraId="2198D8A8" w14:textId="77777777" w:rsidR="00331B53" w:rsidRDefault="00331B53" w:rsidP="00D5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06704"/>
      <w:docPartObj>
        <w:docPartGallery w:val="Page Numbers (Bottom of Page)"/>
        <w:docPartUnique/>
      </w:docPartObj>
    </w:sdtPr>
    <w:sdtEndPr/>
    <w:sdtContent>
      <w:p w14:paraId="79FDA97A" w14:textId="77777777" w:rsidR="00F87C03" w:rsidRDefault="00BE5FE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35BB5EB" w14:textId="77777777" w:rsidR="00F87C03" w:rsidRDefault="00F87C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D277" w14:textId="77777777" w:rsidR="00331B53" w:rsidRDefault="00331B53" w:rsidP="00D53E96">
      <w:pPr>
        <w:spacing w:after="0" w:line="240" w:lineRule="auto"/>
      </w:pPr>
      <w:r>
        <w:separator/>
      </w:r>
    </w:p>
  </w:footnote>
  <w:footnote w:type="continuationSeparator" w:id="0">
    <w:p w14:paraId="2A8620B2" w14:textId="77777777" w:rsidR="00331B53" w:rsidRDefault="00331B53" w:rsidP="00D5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57B"/>
    <w:multiLevelType w:val="multilevel"/>
    <w:tmpl w:val="EF8E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25CD6"/>
    <w:multiLevelType w:val="multilevel"/>
    <w:tmpl w:val="8716F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727A2"/>
    <w:multiLevelType w:val="hybridMultilevel"/>
    <w:tmpl w:val="3E6AF9CE"/>
    <w:lvl w:ilvl="0" w:tplc="4A5AF10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F44"/>
    <w:multiLevelType w:val="hybridMultilevel"/>
    <w:tmpl w:val="8284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0DAC"/>
    <w:multiLevelType w:val="multilevel"/>
    <w:tmpl w:val="7C068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46741B4"/>
    <w:multiLevelType w:val="multilevel"/>
    <w:tmpl w:val="8EE6B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76A72"/>
    <w:multiLevelType w:val="multilevel"/>
    <w:tmpl w:val="B64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767D1"/>
    <w:multiLevelType w:val="hybridMultilevel"/>
    <w:tmpl w:val="0734C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294511"/>
    <w:multiLevelType w:val="multilevel"/>
    <w:tmpl w:val="B68EF1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A66890"/>
    <w:multiLevelType w:val="multilevel"/>
    <w:tmpl w:val="61240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C331D"/>
    <w:multiLevelType w:val="multilevel"/>
    <w:tmpl w:val="4F06F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447D25"/>
    <w:multiLevelType w:val="multilevel"/>
    <w:tmpl w:val="A5DE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E53B7"/>
    <w:multiLevelType w:val="hybridMultilevel"/>
    <w:tmpl w:val="BF98C3D2"/>
    <w:lvl w:ilvl="0" w:tplc="4A5AF10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13D3D"/>
    <w:multiLevelType w:val="hybridMultilevel"/>
    <w:tmpl w:val="0BC2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B040C"/>
    <w:multiLevelType w:val="multilevel"/>
    <w:tmpl w:val="FB2E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248FE"/>
    <w:multiLevelType w:val="multilevel"/>
    <w:tmpl w:val="D302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D42AB"/>
    <w:multiLevelType w:val="multilevel"/>
    <w:tmpl w:val="D570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D4ADF"/>
    <w:multiLevelType w:val="multilevel"/>
    <w:tmpl w:val="0A70D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D0273"/>
    <w:multiLevelType w:val="hybridMultilevel"/>
    <w:tmpl w:val="3418C852"/>
    <w:lvl w:ilvl="0" w:tplc="8A1A71A8">
      <w:start w:val="1"/>
      <w:numFmt w:val="decimal"/>
      <w:lvlText w:val="%1."/>
      <w:lvlJc w:val="left"/>
      <w:pPr>
        <w:ind w:left="1242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AFB065FA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A296DB80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E9C205C">
      <w:numFmt w:val="bullet"/>
      <w:lvlText w:val="•"/>
      <w:lvlJc w:val="left"/>
      <w:pPr>
        <w:ind w:left="3989" w:hanging="240"/>
      </w:pPr>
      <w:rPr>
        <w:rFonts w:hint="default"/>
        <w:lang w:val="ru-RU" w:eastAsia="en-US" w:bidi="ar-SA"/>
      </w:rPr>
    </w:lvl>
    <w:lvl w:ilvl="4" w:tplc="C8F874FC">
      <w:numFmt w:val="bullet"/>
      <w:lvlText w:val="•"/>
      <w:lvlJc w:val="left"/>
      <w:pPr>
        <w:ind w:left="4906" w:hanging="240"/>
      </w:pPr>
      <w:rPr>
        <w:rFonts w:hint="default"/>
        <w:lang w:val="ru-RU" w:eastAsia="en-US" w:bidi="ar-SA"/>
      </w:rPr>
    </w:lvl>
    <w:lvl w:ilvl="5" w:tplc="87EC10F0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33827072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4D705382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09402B76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E53939"/>
    <w:multiLevelType w:val="multilevel"/>
    <w:tmpl w:val="FB4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90444">
    <w:abstractNumId w:val="18"/>
  </w:num>
  <w:num w:numId="2" w16cid:durableId="1642147682">
    <w:abstractNumId w:val="4"/>
  </w:num>
  <w:num w:numId="3" w16cid:durableId="787893836">
    <w:abstractNumId w:val="6"/>
  </w:num>
  <w:num w:numId="4" w16cid:durableId="761341057">
    <w:abstractNumId w:val="19"/>
  </w:num>
  <w:num w:numId="5" w16cid:durableId="1700160860">
    <w:abstractNumId w:val="0"/>
  </w:num>
  <w:num w:numId="6" w16cid:durableId="342248521">
    <w:abstractNumId w:val="11"/>
  </w:num>
  <w:num w:numId="7" w16cid:durableId="1579824397">
    <w:abstractNumId w:val="17"/>
  </w:num>
  <w:num w:numId="8" w16cid:durableId="1512647132">
    <w:abstractNumId w:val="9"/>
  </w:num>
  <w:num w:numId="9" w16cid:durableId="657542636">
    <w:abstractNumId w:val="5"/>
  </w:num>
  <w:num w:numId="10" w16cid:durableId="866523374">
    <w:abstractNumId w:val="1"/>
  </w:num>
  <w:num w:numId="11" w16cid:durableId="1013610616">
    <w:abstractNumId w:val="16"/>
  </w:num>
  <w:num w:numId="12" w16cid:durableId="527137838">
    <w:abstractNumId w:val="15"/>
  </w:num>
  <w:num w:numId="13" w16cid:durableId="1021472708">
    <w:abstractNumId w:val="14"/>
  </w:num>
  <w:num w:numId="14" w16cid:durableId="902987401">
    <w:abstractNumId w:val="10"/>
  </w:num>
  <w:num w:numId="15" w16cid:durableId="1652900355">
    <w:abstractNumId w:val="2"/>
  </w:num>
  <w:num w:numId="16" w16cid:durableId="2130782139">
    <w:abstractNumId w:val="12"/>
  </w:num>
  <w:num w:numId="17" w16cid:durableId="1733117250">
    <w:abstractNumId w:val="13"/>
  </w:num>
  <w:num w:numId="18" w16cid:durableId="531649928">
    <w:abstractNumId w:val="8"/>
  </w:num>
  <w:num w:numId="19" w16cid:durableId="1662737165">
    <w:abstractNumId w:val="7"/>
  </w:num>
  <w:num w:numId="20" w16cid:durableId="1658729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91"/>
    <w:rsid w:val="000A1C5F"/>
    <w:rsid w:val="000C77E0"/>
    <w:rsid w:val="000F7A29"/>
    <w:rsid w:val="00102AF5"/>
    <w:rsid w:val="00136DCA"/>
    <w:rsid w:val="0014457A"/>
    <w:rsid w:val="001D3FCB"/>
    <w:rsid w:val="00211B5F"/>
    <w:rsid w:val="00213FDB"/>
    <w:rsid w:val="00234C5B"/>
    <w:rsid w:val="00241301"/>
    <w:rsid w:val="002470A7"/>
    <w:rsid w:val="00293573"/>
    <w:rsid w:val="00293CC2"/>
    <w:rsid w:val="002E3D91"/>
    <w:rsid w:val="002F538C"/>
    <w:rsid w:val="002F6DFA"/>
    <w:rsid w:val="00331B53"/>
    <w:rsid w:val="00342D32"/>
    <w:rsid w:val="003576E7"/>
    <w:rsid w:val="003953E3"/>
    <w:rsid w:val="003B0C45"/>
    <w:rsid w:val="003B50B3"/>
    <w:rsid w:val="00467F42"/>
    <w:rsid w:val="004916FE"/>
    <w:rsid w:val="004A708E"/>
    <w:rsid w:val="004D2708"/>
    <w:rsid w:val="004E09EF"/>
    <w:rsid w:val="005E03EC"/>
    <w:rsid w:val="006163A9"/>
    <w:rsid w:val="00640BF6"/>
    <w:rsid w:val="006B4AEB"/>
    <w:rsid w:val="006B7923"/>
    <w:rsid w:val="006D2B85"/>
    <w:rsid w:val="007011F4"/>
    <w:rsid w:val="00702AE4"/>
    <w:rsid w:val="007125F4"/>
    <w:rsid w:val="0072619F"/>
    <w:rsid w:val="00734016"/>
    <w:rsid w:val="00740F94"/>
    <w:rsid w:val="00793DF8"/>
    <w:rsid w:val="00802CDB"/>
    <w:rsid w:val="00826A95"/>
    <w:rsid w:val="00847020"/>
    <w:rsid w:val="008559D0"/>
    <w:rsid w:val="008838CD"/>
    <w:rsid w:val="0089488A"/>
    <w:rsid w:val="008D127C"/>
    <w:rsid w:val="008F1D45"/>
    <w:rsid w:val="00923FB2"/>
    <w:rsid w:val="00945D4D"/>
    <w:rsid w:val="009A6653"/>
    <w:rsid w:val="009B6848"/>
    <w:rsid w:val="009E3402"/>
    <w:rsid w:val="00A42ED4"/>
    <w:rsid w:val="00A478F6"/>
    <w:rsid w:val="00A828B4"/>
    <w:rsid w:val="00AC2E31"/>
    <w:rsid w:val="00AC4EEF"/>
    <w:rsid w:val="00AE06B8"/>
    <w:rsid w:val="00AE3469"/>
    <w:rsid w:val="00B06DA6"/>
    <w:rsid w:val="00B43645"/>
    <w:rsid w:val="00BC674B"/>
    <w:rsid w:val="00BE5FE7"/>
    <w:rsid w:val="00BF6B89"/>
    <w:rsid w:val="00C12C6B"/>
    <w:rsid w:val="00C5248A"/>
    <w:rsid w:val="00C67A65"/>
    <w:rsid w:val="00C74CD4"/>
    <w:rsid w:val="00CA3A7A"/>
    <w:rsid w:val="00CC38AB"/>
    <w:rsid w:val="00CC402C"/>
    <w:rsid w:val="00CD6B49"/>
    <w:rsid w:val="00CE68E5"/>
    <w:rsid w:val="00D12DB0"/>
    <w:rsid w:val="00D53E96"/>
    <w:rsid w:val="00D608EE"/>
    <w:rsid w:val="00DF77F3"/>
    <w:rsid w:val="00E016A6"/>
    <w:rsid w:val="00E61B04"/>
    <w:rsid w:val="00EB7214"/>
    <w:rsid w:val="00EC0D65"/>
    <w:rsid w:val="00F03572"/>
    <w:rsid w:val="00F131C6"/>
    <w:rsid w:val="00F43F06"/>
    <w:rsid w:val="00F53CEC"/>
    <w:rsid w:val="00F65553"/>
    <w:rsid w:val="00F87C03"/>
    <w:rsid w:val="00FA75C5"/>
    <w:rsid w:val="00FC79A0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6CA1"/>
  <w15:docId w15:val="{738D2D5E-DFF2-4D39-BBC1-64988B38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7C"/>
  </w:style>
  <w:style w:type="paragraph" w:styleId="3">
    <w:name w:val="heading 3"/>
    <w:basedOn w:val="a"/>
    <w:next w:val="a"/>
    <w:link w:val="30"/>
    <w:qFormat/>
    <w:rsid w:val="004A70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5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B50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3B50B3"/>
    <w:pPr>
      <w:widowControl w:val="0"/>
      <w:autoSpaceDE w:val="0"/>
      <w:autoSpaceDN w:val="0"/>
      <w:spacing w:after="0" w:line="240" w:lineRule="auto"/>
      <w:ind w:left="106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customStyle="1" w:styleId="headline">
    <w:name w:val="headline"/>
    <w:basedOn w:val="a"/>
    <w:rsid w:val="00E0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0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016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A3A7A"/>
    <w:pPr>
      <w:ind w:left="720"/>
      <w:contextualSpacing/>
    </w:pPr>
  </w:style>
  <w:style w:type="paragraph" w:customStyle="1" w:styleId="c0">
    <w:name w:val="c0"/>
    <w:basedOn w:val="a"/>
    <w:rsid w:val="00C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6B49"/>
  </w:style>
  <w:style w:type="character" w:customStyle="1" w:styleId="c3">
    <w:name w:val="c3"/>
    <w:basedOn w:val="a0"/>
    <w:rsid w:val="00CD6B49"/>
  </w:style>
  <w:style w:type="paragraph" w:customStyle="1" w:styleId="c10">
    <w:name w:val="c10"/>
    <w:basedOn w:val="a"/>
    <w:rsid w:val="00C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D6B49"/>
  </w:style>
  <w:style w:type="character" w:styleId="a7">
    <w:name w:val="Strong"/>
    <w:basedOn w:val="a0"/>
    <w:qFormat/>
    <w:rsid w:val="009B6848"/>
    <w:rPr>
      <w:b/>
      <w:bCs/>
    </w:rPr>
  </w:style>
  <w:style w:type="character" w:styleId="a8">
    <w:name w:val="Hyperlink"/>
    <w:basedOn w:val="a0"/>
    <w:unhideWhenUsed/>
    <w:rsid w:val="009B6848"/>
    <w:rPr>
      <w:color w:val="0000FF"/>
      <w:u w:val="single"/>
    </w:rPr>
  </w:style>
  <w:style w:type="paragraph" w:customStyle="1" w:styleId="c30">
    <w:name w:val="c30"/>
    <w:basedOn w:val="a"/>
    <w:rsid w:val="00F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3CEC"/>
  </w:style>
  <w:style w:type="paragraph" w:customStyle="1" w:styleId="c31">
    <w:name w:val="c31"/>
    <w:basedOn w:val="a"/>
    <w:rsid w:val="00F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53CEC"/>
  </w:style>
  <w:style w:type="paragraph" w:customStyle="1" w:styleId="c26">
    <w:name w:val="c26"/>
    <w:basedOn w:val="a"/>
    <w:rsid w:val="0071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25F4"/>
  </w:style>
  <w:style w:type="character" w:customStyle="1" w:styleId="30">
    <w:name w:val="Заголовок 3 Знак"/>
    <w:basedOn w:val="a0"/>
    <w:link w:val="3"/>
    <w:rsid w:val="004A708E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A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0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619F"/>
  </w:style>
  <w:style w:type="paragraph" w:styleId="ab">
    <w:name w:val="header"/>
    <w:basedOn w:val="a"/>
    <w:link w:val="ac"/>
    <w:uiPriority w:val="99"/>
    <w:semiHidden/>
    <w:unhideWhenUsed/>
    <w:rsid w:val="00D5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3E96"/>
  </w:style>
  <w:style w:type="paragraph" w:styleId="ad">
    <w:name w:val="footer"/>
    <w:basedOn w:val="a"/>
    <w:link w:val="ae"/>
    <w:uiPriority w:val="99"/>
    <w:unhideWhenUsed/>
    <w:rsid w:val="00D5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3E96"/>
  </w:style>
  <w:style w:type="paragraph" w:customStyle="1" w:styleId="Default">
    <w:name w:val="Default"/>
    <w:rsid w:val="00F131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62">
    <w:name w:val="c62"/>
    <w:basedOn w:val="a"/>
    <w:rsid w:val="0094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45D4D"/>
  </w:style>
  <w:style w:type="paragraph" w:customStyle="1" w:styleId="c28">
    <w:name w:val="c28"/>
    <w:basedOn w:val="a"/>
    <w:rsid w:val="0094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shenka.ru/razvivayushchie-igry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zgdou44.edumsko.ru/activity/advices/articles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13.3</c:v>
                </c:pt>
                <c:pt idx="1">
                  <c:v>53.3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A-411A-B8FD-0AB83EF21F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26.7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CA-411A-B8FD-0AB83EF21F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33.299999999999997</c:v>
                </c:pt>
                <c:pt idx="1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CA-411A-B8FD-0AB83EF21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073216"/>
        <c:axId val="118074752"/>
      </c:barChart>
      <c:catAx>
        <c:axId val="118073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074752"/>
        <c:crosses val="autoZero"/>
        <c:auto val="1"/>
        <c:lblAlgn val="ctr"/>
        <c:lblOffset val="100"/>
        <c:noMultiLvlLbl val="0"/>
      </c:catAx>
      <c:valAx>
        <c:axId val="11807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073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Admin</cp:lastModifiedBy>
  <cp:revision>25</cp:revision>
  <cp:lastPrinted>2025-04-14T03:52:00Z</cp:lastPrinted>
  <dcterms:created xsi:type="dcterms:W3CDTF">2021-03-22T08:51:00Z</dcterms:created>
  <dcterms:modified xsi:type="dcterms:W3CDTF">2025-04-14T03:53:00Z</dcterms:modified>
</cp:coreProperties>
</file>