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Интервью с главой строительной компании «Бинвест»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В современном мире строительная отрасль играет ключевую роль в экономическом развитии. Мы встретились с главой строительной компании «Бинвест», чтобы обсудить текущие тенденции в строительстве, вызовы, с которыми сталкивается отрасль, и планы на будущее.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Вопрос: Расскажите, пожалуйста, о вашей компании и ее основных направлениях деятельности.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Ответ: Компания «Бинвест» была основана более 15 лет назад и с тех пор зарекомендовала себя как надежный партнер в сфере строительства. Мы занимаемся как жилой, так и коммерческой недвижимостью, а также осуществляем проекты по реконструкции и модернизации существующих объектов. Наша цель — создавать качественные и комфортные пространства для жизни и работы.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Вопрос: Какие тенденции вы наблюдаете в строительной отрасли на сегодняшний день?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Ответ: В последние годы мы видим растущий интерес к экологически чистым и энергоэффективным технологиям. Строительство «умных» зданий, которые используют современные технологии для управления ресурсами, становится все более популярным. Также наблюдается увеличение спроса на многофункциональные комплексы, которые объединяют жилые, коммерческие и общественные пространства.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Вопрос: С какими основными вызовами сталкивается строительная отрасль в настоящее время?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Ответ: Одним из главных вызовов является нехватка квалифицированных кадров. Мы также сталкиваемся с проблемами, связанными с изменением законодательства и ужесточением экологических норм. Кроме того, нестабильность на рынке материалов и колебания цен также оказывают значительное влияние на нашу деятельность.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Вопрос: Какие у вас планы на будущее?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Ответ: Мы планируем расширять наше присутствие на рынке, внедрять новые технологии и улучшать качество наших услуг. В ближайшие годы мы также хотим сосредоточиться на устойчивом развитии и реализации проектов, которые будут способствовать улучшению городской инфраструктуры и повышению качества жизни людей.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Вопрос:Было ли сложно зайти на рынок в 90-х годах?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Ответ:Безусловно, в 90-е годы было очень непросто. Этот период характеризовался экономической нестабильностью, отсутствием четких правил и высокой конкуренцией. Нужно было быстро адаптироваться к новым условиям, искать свои ниши и строить доверительные отношения с клиентами и партнерами. Но именно тогда закладывались основы нашего опыта и понимания рынка, что помогло нам стать устойчивой компанией в дальнейшем.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Вопрос: Что бы вы советовали молодым предпринимателям в бизнесе?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Ответ: Главное — не бояться рисков и постоянно учиться. Важно иметь четкое видение своих целей, быть гибким и готовым к переменам. Не забывайте о качестве и доверии — это то, что создает долгосрочные отношения с клиентами и партнерами. Также советую развивать команду, окружать себя профессионалами и не бояться искать новые идеи и технологии. Успех приходит тем, кто умеет слушать рынок и быстро реагировать на его потребности.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Интервьюер: Благодарим вас за интервью!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