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90B7" w14:textId="77777777" w:rsidR="00554464" w:rsidRPr="0013594E" w:rsidRDefault="00100DC0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 xml:space="preserve">Тема урока: Поэзия </w:t>
      </w:r>
      <w:proofErr w:type="spellStart"/>
      <w:r w:rsidRPr="0013594E">
        <w:rPr>
          <w:rFonts w:ascii="Times New Roman" w:hAnsi="Times New Roman" w:cs="Times New Roman"/>
          <w:b/>
          <w:sz w:val="28"/>
          <w:szCs w:val="28"/>
        </w:rPr>
        <w:t>Н.А.Некрасова</w:t>
      </w:r>
      <w:proofErr w:type="spellEnd"/>
      <w:r w:rsidRPr="0013594E">
        <w:rPr>
          <w:rFonts w:ascii="Times New Roman" w:hAnsi="Times New Roman" w:cs="Times New Roman"/>
          <w:b/>
          <w:sz w:val="28"/>
          <w:szCs w:val="28"/>
        </w:rPr>
        <w:t>. Своеобразие некрасовской Музы. Анализ стихотворения «Вчерашний день…»</w:t>
      </w:r>
    </w:p>
    <w:p w14:paraId="18DBF480" w14:textId="77777777" w:rsidR="0090738F" w:rsidRPr="0013594E" w:rsidRDefault="00100D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 представлений о творчестве </w:t>
      </w:r>
      <w:proofErr w:type="spellStart"/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Н.А.Некрасова</w:t>
      </w:r>
      <w:proofErr w:type="spellEnd"/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художественный текст (стихотворения </w:t>
      </w:r>
      <w:proofErr w:type="spellStart"/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Н.А.Некрасова</w:t>
      </w:r>
      <w:proofErr w:type="spellEnd"/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исследовательскую работу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Образовательная: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основную тематику лирических произведений 19 в.;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выявить новаторство лирики Некрасова в открытии новой темы «страдания народа» 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активизировать познавательную активность учащихся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Развивающая: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навыков анализа стихотворного текста, понимания идейного содержания произведения; развитие умения анализировать, сопоставлять, сравнивать, выделять главное, устанавливать причинно-следственные связи;  развитие коммуникативных навыков при работе в парах.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гражданственности, патриотизма, активной жизненной позиции старшеклассников, привитие любви, интереса к историческому прошлому своего народа, отраженному в лучших произведениях русской классики </w:t>
      </w:r>
    </w:p>
    <w:p w14:paraId="1C12B963" w14:textId="104CE948" w:rsidR="00AA18A8" w:rsidRPr="0013594E" w:rsidRDefault="009073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сборники стихотворений </w:t>
      </w:r>
      <w:proofErr w:type="spellStart"/>
      <w:r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Н.А.Некрасова</w:t>
      </w:r>
      <w:proofErr w:type="spellEnd"/>
      <w:r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тетради по литературе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комбинированный.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8A8"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 урока</w:t>
      </w:r>
      <w:r w:rsidR="00AA18A8" w:rsidRPr="0013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урок-исследование</w:t>
      </w:r>
    </w:p>
    <w:p w14:paraId="155EDD04" w14:textId="77777777" w:rsidR="00100DC0" w:rsidRPr="0013594E" w:rsidRDefault="00AA18A8" w:rsidP="00E60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DC0" w:rsidRPr="0013594E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14:paraId="6D8A892E" w14:textId="1F3C14FC" w:rsidR="00137D59" w:rsidRPr="0013594E" w:rsidRDefault="00137D59" w:rsidP="00137D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3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Целеполагание</w:t>
      </w:r>
    </w:p>
    <w:p w14:paraId="1B5943FD" w14:textId="6E1CAC7C" w:rsidR="002C5327" w:rsidRPr="0013594E" w:rsidRDefault="00E4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«В наше время писателю, чтобы достойно проходить </w:t>
      </w:r>
      <w:proofErr w:type="gramStart"/>
      <w:r w:rsidR="002C5327" w:rsidRPr="0013594E">
        <w:rPr>
          <w:rFonts w:ascii="Times New Roman" w:hAnsi="Times New Roman" w:cs="Times New Roman"/>
          <w:sz w:val="28"/>
          <w:szCs w:val="28"/>
        </w:rPr>
        <w:t>литературное  поприще</w:t>
      </w:r>
      <w:proofErr w:type="gram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, недостаточно одного таланта; самая </w:t>
      </w:r>
      <w:proofErr w:type="gramStart"/>
      <w:r w:rsidR="002C5327" w:rsidRPr="0013594E">
        <w:rPr>
          <w:rFonts w:ascii="Times New Roman" w:hAnsi="Times New Roman" w:cs="Times New Roman"/>
          <w:sz w:val="28"/>
          <w:szCs w:val="28"/>
        </w:rPr>
        <w:t>личность  его</w:t>
      </w:r>
      <w:proofErr w:type="gram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 много значит.  </w:t>
      </w:r>
      <w:proofErr w:type="gramStart"/>
      <w:r w:rsidR="002C5327" w:rsidRPr="0013594E">
        <w:rPr>
          <w:rFonts w:ascii="Times New Roman" w:hAnsi="Times New Roman" w:cs="Times New Roman"/>
          <w:sz w:val="28"/>
          <w:szCs w:val="28"/>
        </w:rPr>
        <w:t>Любовь  к</w:t>
      </w:r>
      <w:proofErr w:type="gram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 истине, вера в идеал, живое понимание </w:t>
      </w:r>
      <w:proofErr w:type="gramStart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благородных  </w:t>
      </w:r>
      <w:r w:rsidR="001D305A" w:rsidRPr="0013594E">
        <w:rPr>
          <w:rFonts w:ascii="Times New Roman" w:hAnsi="Times New Roman" w:cs="Times New Roman"/>
          <w:sz w:val="28"/>
          <w:szCs w:val="28"/>
        </w:rPr>
        <w:t>стремлений</w:t>
      </w:r>
      <w:proofErr w:type="gramEnd"/>
      <w:r w:rsidR="001D305A" w:rsidRPr="0013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05A" w:rsidRPr="0013594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 времени</w:t>
      </w:r>
      <w:proofErr w:type="gram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 – вот что спасет талант от постигающей его нередко апатии и других спутников упадка». </w:t>
      </w:r>
      <w:proofErr w:type="spellStart"/>
      <w:r w:rsidR="002C5327" w:rsidRPr="0013594E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</w:p>
    <w:p w14:paraId="4A920E9C" w14:textId="205355A6" w:rsidR="002C5327" w:rsidRPr="0013594E" w:rsidRDefault="00E4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327" w:rsidRPr="0013594E">
        <w:rPr>
          <w:rFonts w:ascii="Times New Roman" w:hAnsi="Times New Roman" w:cs="Times New Roman"/>
          <w:sz w:val="28"/>
          <w:szCs w:val="28"/>
        </w:rPr>
        <w:t>Эти слова адресованы поэту Я Полонскому, но они касаются всех поэтов</w:t>
      </w:r>
      <w:r w:rsidR="001D305A" w:rsidRPr="0013594E">
        <w:rPr>
          <w:rFonts w:ascii="Times New Roman" w:hAnsi="Times New Roman" w:cs="Times New Roman"/>
          <w:sz w:val="28"/>
          <w:szCs w:val="28"/>
        </w:rPr>
        <w:t>, п</w:t>
      </w:r>
      <w:r w:rsidR="002C5327" w:rsidRPr="0013594E">
        <w:rPr>
          <w:rFonts w:ascii="Times New Roman" w:hAnsi="Times New Roman" w:cs="Times New Roman"/>
          <w:sz w:val="28"/>
          <w:szCs w:val="28"/>
        </w:rPr>
        <w:t>о мнению Некрасова.</w:t>
      </w:r>
    </w:p>
    <w:p w14:paraId="60475E5F" w14:textId="5D3B39CF" w:rsidR="002C5327" w:rsidRPr="0013594E" w:rsidRDefault="00E4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2C5327" w:rsidRPr="0013594E">
        <w:rPr>
          <w:rFonts w:ascii="Times New Roman" w:hAnsi="Times New Roman" w:cs="Times New Roman"/>
          <w:sz w:val="28"/>
          <w:szCs w:val="28"/>
        </w:rPr>
        <w:t>понимаете  смысл</w:t>
      </w:r>
      <w:proofErr w:type="gram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  высказывания? </w:t>
      </w:r>
      <w:r w:rsidR="00571FCD" w:rsidRPr="0013594E">
        <w:rPr>
          <w:rFonts w:ascii="Times New Roman" w:hAnsi="Times New Roman" w:cs="Times New Roman"/>
          <w:sz w:val="28"/>
          <w:szCs w:val="28"/>
        </w:rPr>
        <w:t xml:space="preserve">Разделяете ли вы точку зрения </w:t>
      </w:r>
      <w:proofErr w:type="spellStart"/>
      <w:r w:rsidR="00571FCD" w:rsidRPr="0013594E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="002C5327" w:rsidRPr="0013594E">
        <w:rPr>
          <w:rFonts w:ascii="Times New Roman" w:hAnsi="Times New Roman" w:cs="Times New Roman"/>
          <w:sz w:val="28"/>
          <w:szCs w:val="28"/>
        </w:rPr>
        <w:t xml:space="preserve">?        </w:t>
      </w:r>
    </w:p>
    <w:p w14:paraId="2CFC4B56" w14:textId="0A7CC76F" w:rsidR="002C5327" w:rsidRPr="0013594E" w:rsidRDefault="00E4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327" w:rsidRPr="0013594E">
        <w:rPr>
          <w:rFonts w:ascii="Times New Roman" w:hAnsi="Times New Roman" w:cs="Times New Roman"/>
          <w:sz w:val="28"/>
          <w:szCs w:val="28"/>
        </w:rPr>
        <w:t>С</w:t>
      </w:r>
      <w:r w:rsidR="00FD3CE9" w:rsidRPr="0013594E">
        <w:rPr>
          <w:rFonts w:ascii="Times New Roman" w:hAnsi="Times New Roman" w:cs="Times New Roman"/>
          <w:sz w:val="28"/>
          <w:szCs w:val="28"/>
        </w:rPr>
        <w:t xml:space="preserve">огласно этому мнению, не </w:t>
      </w:r>
      <w:proofErr w:type="gramStart"/>
      <w:r w:rsidR="00FD3CE9" w:rsidRPr="0013594E">
        <w:rPr>
          <w:rFonts w:ascii="Times New Roman" w:hAnsi="Times New Roman" w:cs="Times New Roman"/>
          <w:sz w:val="28"/>
          <w:szCs w:val="28"/>
        </w:rPr>
        <w:t>талант,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  </w:t>
      </w:r>
      <w:r w:rsidR="0090738F" w:rsidRPr="001359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738F" w:rsidRPr="0013594E">
        <w:rPr>
          <w:rFonts w:ascii="Times New Roman" w:hAnsi="Times New Roman" w:cs="Times New Roman"/>
          <w:sz w:val="28"/>
          <w:szCs w:val="28"/>
        </w:rPr>
        <w:t xml:space="preserve"> 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гражданская </w:t>
      </w:r>
      <w:r w:rsidR="00137D59" w:rsidRPr="0013594E">
        <w:rPr>
          <w:rFonts w:ascii="Times New Roman" w:hAnsi="Times New Roman" w:cs="Times New Roman"/>
          <w:sz w:val="28"/>
          <w:szCs w:val="28"/>
        </w:rPr>
        <w:t>позиция поэта</w:t>
      </w:r>
      <w:r w:rsidR="002C5327" w:rsidRPr="0013594E">
        <w:rPr>
          <w:rFonts w:ascii="Times New Roman" w:hAnsi="Times New Roman" w:cs="Times New Roman"/>
          <w:sz w:val="28"/>
          <w:szCs w:val="28"/>
        </w:rPr>
        <w:t xml:space="preserve"> является основной в его творчестве. Что же привело поэта к такому убеждению? Как он отстаивал его на протяжении всего своего творчества?                                                                                               </w:t>
      </w:r>
    </w:p>
    <w:p w14:paraId="70B18ACD" w14:textId="690E270F" w:rsidR="0090738F" w:rsidRPr="0013594E" w:rsidRDefault="00137D59" w:rsidP="00137D59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594E">
        <w:rPr>
          <w:rFonts w:ascii="Times New Roman" w:hAnsi="Times New Roman" w:cs="Times New Roman"/>
          <w:b/>
          <w:sz w:val="28"/>
          <w:szCs w:val="28"/>
        </w:rPr>
        <w:t>. Мотивационная беседа:</w:t>
      </w:r>
    </w:p>
    <w:p w14:paraId="50971BAB" w14:textId="3E7E4015" w:rsidR="00100DC0" w:rsidRPr="0013594E" w:rsidRDefault="00100DC0" w:rsidP="00571FC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Беседа по вопросам:</w:t>
      </w:r>
    </w:p>
    <w:p w14:paraId="500D61E9" w14:textId="77777777" w:rsidR="00100DC0" w:rsidRPr="0013594E" w:rsidRDefault="00100DC0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В русской литературе сформировался круг тем, к которым обращ</w:t>
      </w:r>
      <w:r w:rsidR="0039048E" w:rsidRPr="0013594E">
        <w:rPr>
          <w:rFonts w:ascii="Times New Roman" w:hAnsi="Times New Roman" w:cs="Times New Roman"/>
          <w:sz w:val="28"/>
          <w:szCs w:val="28"/>
        </w:rPr>
        <w:t>ались все поэты</w:t>
      </w:r>
      <w:r w:rsidR="003C2CE5" w:rsidRPr="0013594E">
        <w:rPr>
          <w:rFonts w:ascii="Times New Roman" w:hAnsi="Times New Roman" w:cs="Times New Roman"/>
          <w:sz w:val="28"/>
          <w:szCs w:val="28"/>
        </w:rPr>
        <w:t xml:space="preserve"> начала 19 век</w:t>
      </w:r>
      <w:r w:rsidRPr="0013594E">
        <w:rPr>
          <w:rFonts w:ascii="Times New Roman" w:hAnsi="Times New Roman" w:cs="Times New Roman"/>
          <w:sz w:val="28"/>
          <w:szCs w:val="28"/>
        </w:rPr>
        <w:t>а и последующих времен. Назовите эти темы.</w:t>
      </w:r>
    </w:p>
    <w:p w14:paraId="2E42319D" w14:textId="77777777" w:rsidR="00100DC0" w:rsidRPr="0013594E" w:rsidRDefault="00100DC0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тема Родины;</w:t>
      </w:r>
    </w:p>
    <w:p w14:paraId="3C762BED" w14:textId="196E862A" w:rsidR="00100DC0" w:rsidRPr="0013594E" w:rsidRDefault="00100DC0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тема дружбы:</w:t>
      </w:r>
    </w:p>
    <w:p w14:paraId="03E28D4A" w14:textId="4CD8525D" w:rsidR="00582025" w:rsidRPr="0013594E" w:rsidRDefault="00100DC0" w:rsidP="0058202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философская тематика:</w:t>
      </w:r>
      <w:r w:rsidR="00582025" w:rsidRPr="00135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FFF69" w14:textId="21DC8E02" w:rsidR="00100DC0" w:rsidRPr="0013594E" w:rsidRDefault="0058202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тема любви;</w:t>
      </w:r>
    </w:p>
    <w:p w14:paraId="75763097" w14:textId="77777777" w:rsidR="00100DC0" w:rsidRPr="0013594E" w:rsidRDefault="003C2CE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т</w:t>
      </w:r>
      <w:r w:rsidR="00100DC0" w:rsidRPr="0013594E">
        <w:rPr>
          <w:rFonts w:ascii="Times New Roman" w:hAnsi="Times New Roman" w:cs="Times New Roman"/>
          <w:sz w:val="28"/>
          <w:szCs w:val="28"/>
        </w:rPr>
        <w:t>ема поэта и поэзии</w:t>
      </w:r>
    </w:p>
    <w:p w14:paraId="5232FBB4" w14:textId="1D09E955" w:rsidR="003C2CE5" w:rsidRPr="0013594E" w:rsidRDefault="00137D59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3.</w:t>
      </w:r>
      <w:r w:rsidR="003C2CE5" w:rsidRPr="0013594E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14:paraId="08EF0322" w14:textId="77777777" w:rsidR="003C2CE5" w:rsidRPr="0013594E" w:rsidRDefault="003C2CE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Дома вы читали стихотворения Некрасова. </w:t>
      </w:r>
      <w:proofErr w:type="gramStart"/>
      <w:r w:rsidR="001D305A" w:rsidRPr="0013594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ли</w:t>
      </w:r>
      <w:proofErr w:type="gramEnd"/>
      <w:r w:rsidR="0039048E" w:rsidRPr="0013594E">
        <w:rPr>
          <w:rFonts w:ascii="Times New Roman" w:hAnsi="Times New Roman" w:cs="Times New Roman"/>
          <w:sz w:val="28"/>
          <w:szCs w:val="28"/>
        </w:rPr>
        <w:t xml:space="preserve"> отнести данные произведения к назван</w:t>
      </w:r>
      <w:r w:rsidRPr="0013594E">
        <w:rPr>
          <w:rFonts w:ascii="Times New Roman" w:hAnsi="Times New Roman" w:cs="Times New Roman"/>
          <w:sz w:val="28"/>
          <w:szCs w:val="28"/>
        </w:rPr>
        <w:t>ным поэтическим темам?</w:t>
      </w:r>
    </w:p>
    <w:p w14:paraId="1C62C149" w14:textId="1891BDA4" w:rsidR="00582025" w:rsidRPr="0013594E" w:rsidRDefault="00582025" w:rsidP="00137D5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3594E">
        <w:rPr>
          <w:rFonts w:ascii="Times New Roman" w:hAnsi="Times New Roman" w:cs="Times New Roman"/>
          <w:b/>
          <w:bCs/>
          <w:sz w:val="28"/>
          <w:szCs w:val="28"/>
        </w:rPr>
        <w:t>Повторение домашнего задания.</w:t>
      </w:r>
    </w:p>
    <w:p w14:paraId="2F8E4CAE" w14:textId="4D2A1ED3" w:rsidR="00137D59" w:rsidRPr="0013594E" w:rsidRDefault="00571FCD" w:rsidP="00571FCD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 xml:space="preserve">1.Сообщение учащегося «Биография </w:t>
      </w:r>
      <w:proofErr w:type="spellStart"/>
      <w:r w:rsidRPr="0013594E">
        <w:rPr>
          <w:rFonts w:ascii="Times New Roman" w:hAnsi="Times New Roman" w:cs="Times New Roman"/>
          <w:b/>
          <w:sz w:val="28"/>
          <w:szCs w:val="28"/>
        </w:rPr>
        <w:t>Н.А.Некрасова</w:t>
      </w:r>
      <w:proofErr w:type="spellEnd"/>
      <w:r w:rsidRPr="0013594E">
        <w:rPr>
          <w:rFonts w:ascii="Times New Roman" w:hAnsi="Times New Roman" w:cs="Times New Roman"/>
          <w:b/>
          <w:sz w:val="28"/>
          <w:szCs w:val="28"/>
        </w:rPr>
        <w:t>»</w:t>
      </w:r>
    </w:p>
    <w:p w14:paraId="5457E18D" w14:textId="3DDC1603" w:rsidR="003C2CE5" w:rsidRPr="0013594E" w:rsidRDefault="00571F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94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82025" w:rsidRPr="0013594E">
        <w:rPr>
          <w:rFonts w:ascii="Times New Roman" w:hAnsi="Times New Roman" w:cs="Times New Roman"/>
          <w:b/>
          <w:bCs/>
          <w:sz w:val="28"/>
          <w:szCs w:val="28"/>
        </w:rPr>
        <w:t>Выразительное ч</w:t>
      </w:r>
      <w:r w:rsidR="003C2CE5" w:rsidRPr="0013594E">
        <w:rPr>
          <w:rFonts w:ascii="Times New Roman" w:hAnsi="Times New Roman" w:cs="Times New Roman"/>
          <w:b/>
          <w:bCs/>
          <w:sz w:val="28"/>
          <w:szCs w:val="28"/>
        </w:rPr>
        <w:t xml:space="preserve">тение учащимися стихотворений и </w:t>
      </w:r>
      <w:r w:rsidR="00582025" w:rsidRPr="0013594E">
        <w:rPr>
          <w:rFonts w:ascii="Times New Roman" w:hAnsi="Times New Roman" w:cs="Times New Roman"/>
          <w:b/>
          <w:bCs/>
          <w:sz w:val="28"/>
          <w:szCs w:val="28"/>
        </w:rPr>
        <w:t>определение их темы (устное сочинение-рассуждение)</w:t>
      </w:r>
      <w:r w:rsidR="003C2CE5" w:rsidRPr="001359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74D2E3" w14:textId="5A501646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«Родина»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(тема Родины)</w:t>
      </w:r>
    </w:p>
    <w:p w14:paraId="7ECB212F" w14:textId="5D3642C1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отрывок из стихотворения «Поэт и гражданин»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(тема поэта и поэзии)</w:t>
      </w:r>
    </w:p>
    <w:p w14:paraId="51C4F64B" w14:textId="2A03B8E6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«О письма женщины нам милой…»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(тема любви)</w:t>
      </w:r>
    </w:p>
    <w:p w14:paraId="0C297C95" w14:textId="0338AED6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«Мы с тобой бестолковые люди…»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(тема любви)</w:t>
      </w:r>
    </w:p>
    <w:p w14:paraId="2E9D11BC" w14:textId="5084F0EA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 xml:space="preserve">«Замолкни, Муза мести и </w:t>
      </w:r>
      <w:proofErr w:type="gramStart"/>
      <w:r w:rsidR="003C2CE5" w:rsidRPr="0013594E">
        <w:rPr>
          <w:rFonts w:ascii="Times New Roman" w:hAnsi="Times New Roman" w:cs="Times New Roman"/>
          <w:sz w:val="28"/>
          <w:szCs w:val="28"/>
        </w:rPr>
        <w:t>печали»</w:t>
      </w:r>
      <w:r w:rsidR="0039048E" w:rsidRPr="0013594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39048E" w:rsidRPr="0013594E">
        <w:rPr>
          <w:rFonts w:ascii="Times New Roman" w:hAnsi="Times New Roman" w:cs="Times New Roman"/>
          <w:sz w:val="28"/>
          <w:szCs w:val="28"/>
        </w:rPr>
        <w:t>тема поэта и поэзии)</w:t>
      </w:r>
    </w:p>
    <w:p w14:paraId="5ABE1636" w14:textId="08968957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«Тройка»</w:t>
      </w:r>
    </w:p>
    <w:p w14:paraId="4967094E" w14:textId="5E60CAB4" w:rsidR="003C2CE5" w:rsidRPr="0013594E" w:rsidRDefault="0090738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- </w:t>
      </w:r>
      <w:r w:rsidR="003C2CE5" w:rsidRPr="0013594E">
        <w:rPr>
          <w:rFonts w:ascii="Times New Roman" w:hAnsi="Times New Roman" w:cs="Times New Roman"/>
          <w:sz w:val="28"/>
          <w:szCs w:val="28"/>
        </w:rPr>
        <w:t>«Несжатая полоса»</w:t>
      </w:r>
    </w:p>
    <w:p w14:paraId="47A740D9" w14:textId="40F1ABFF" w:rsidR="00582025" w:rsidRPr="0013594E" w:rsidRDefault="0058202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lastRenderedPageBreak/>
        <w:t>- Почему вы затрудняетесь в определении темы двух последних стихотворений?</w:t>
      </w:r>
    </w:p>
    <w:p w14:paraId="10DCE090" w14:textId="463B4238" w:rsidR="003C2CE5" w:rsidRPr="0013594E" w:rsidRDefault="003C2CE5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-Как</w:t>
      </w:r>
      <w:r w:rsidR="00571FCD" w:rsidRPr="0013594E">
        <w:rPr>
          <w:rFonts w:ascii="Times New Roman" w:hAnsi="Times New Roman" w:cs="Times New Roman"/>
          <w:sz w:val="28"/>
          <w:szCs w:val="28"/>
        </w:rPr>
        <w:t>ой</w:t>
      </w:r>
      <w:r w:rsidRPr="0013594E">
        <w:rPr>
          <w:rFonts w:ascii="Times New Roman" w:hAnsi="Times New Roman" w:cs="Times New Roman"/>
          <w:sz w:val="28"/>
          <w:szCs w:val="28"/>
        </w:rPr>
        <w:t xml:space="preserve"> нов</w:t>
      </w:r>
      <w:r w:rsidR="00571FCD" w:rsidRPr="0013594E">
        <w:rPr>
          <w:rFonts w:ascii="Times New Roman" w:hAnsi="Times New Roman" w:cs="Times New Roman"/>
          <w:sz w:val="28"/>
          <w:szCs w:val="28"/>
        </w:rPr>
        <w:t>ой</w:t>
      </w:r>
      <w:r w:rsidRPr="0013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94E">
        <w:rPr>
          <w:rFonts w:ascii="Times New Roman" w:hAnsi="Times New Roman" w:cs="Times New Roman"/>
          <w:sz w:val="28"/>
          <w:szCs w:val="28"/>
        </w:rPr>
        <w:t>тем</w:t>
      </w:r>
      <w:r w:rsidR="00571FCD" w:rsidRPr="0013594E">
        <w:rPr>
          <w:rFonts w:ascii="Times New Roman" w:hAnsi="Times New Roman" w:cs="Times New Roman"/>
          <w:sz w:val="28"/>
          <w:szCs w:val="28"/>
        </w:rPr>
        <w:t>ой</w:t>
      </w:r>
      <w:r w:rsidRPr="0013594E">
        <w:rPr>
          <w:rFonts w:ascii="Times New Roman" w:hAnsi="Times New Roman" w:cs="Times New Roman"/>
          <w:sz w:val="28"/>
          <w:szCs w:val="28"/>
        </w:rPr>
        <w:t xml:space="preserve">  обогатил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Некрасов русскую поэзию?</w:t>
      </w:r>
    </w:p>
    <w:p w14:paraId="049FA505" w14:textId="6FFB93D6" w:rsidR="003C2CE5" w:rsidRPr="0013594E" w:rsidRDefault="003C2CE5" w:rsidP="00984A2D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- Можно ли считать эт</w:t>
      </w:r>
      <w:r w:rsidR="00571FCD" w:rsidRPr="0013594E">
        <w:rPr>
          <w:rFonts w:ascii="Times New Roman" w:hAnsi="Times New Roman" w:cs="Times New Roman"/>
          <w:sz w:val="28"/>
          <w:szCs w:val="28"/>
        </w:rPr>
        <w:t>у</w:t>
      </w:r>
      <w:r w:rsidRPr="0013594E">
        <w:rPr>
          <w:rFonts w:ascii="Times New Roman" w:hAnsi="Times New Roman" w:cs="Times New Roman"/>
          <w:sz w:val="28"/>
          <w:szCs w:val="28"/>
        </w:rPr>
        <w:t xml:space="preserve"> тем</w:t>
      </w:r>
      <w:r w:rsidR="00571FCD" w:rsidRPr="0013594E">
        <w:rPr>
          <w:rFonts w:ascii="Times New Roman" w:hAnsi="Times New Roman" w:cs="Times New Roman"/>
          <w:sz w:val="28"/>
          <w:szCs w:val="28"/>
        </w:rPr>
        <w:t>у</w:t>
      </w:r>
      <w:r w:rsidRPr="0013594E">
        <w:rPr>
          <w:rFonts w:ascii="Times New Roman" w:hAnsi="Times New Roman" w:cs="Times New Roman"/>
          <w:sz w:val="28"/>
          <w:szCs w:val="28"/>
        </w:rPr>
        <w:t xml:space="preserve"> лирическ</w:t>
      </w:r>
      <w:r w:rsidR="00571FCD" w:rsidRPr="0013594E">
        <w:rPr>
          <w:rFonts w:ascii="Times New Roman" w:hAnsi="Times New Roman" w:cs="Times New Roman"/>
          <w:sz w:val="28"/>
          <w:szCs w:val="28"/>
        </w:rPr>
        <w:t>ой</w:t>
      </w:r>
      <w:r w:rsidRPr="0013594E">
        <w:rPr>
          <w:rFonts w:ascii="Times New Roman" w:hAnsi="Times New Roman" w:cs="Times New Roman"/>
          <w:sz w:val="28"/>
          <w:szCs w:val="28"/>
        </w:rPr>
        <w:t>? Почему?</w:t>
      </w:r>
      <w:r w:rsidR="00984A2D" w:rsidRPr="0013594E">
        <w:rPr>
          <w:rFonts w:ascii="Times New Roman" w:hAnsi="Times New Roman" w:cs="Times New Roman"/>
          <w:sz w:val="28"/>
          <w:szCs w:val="28"/>
        </w:rPr>
        <w:tab/>
        <w:t>(Про</w:t>
      </w:r>
      <w:r w:rsidR="00571FCD" w:rsidRPr="0013594E">
        <w:rPr>
          <w:rFonts w:ascii="Times New Roman" w:hAnsi="Times New Roman" w:cs="Times New Roman"/>
          <w:sz w:val="28"/>
          <w:szCs w:val="28"/>
        </w:rPr>
        <w:t>изведени</w:t>
      </w:r>
      <w:r w:rsidR="00984A2D" w:rsidRPr="0013594E">
        <w:rPr>
          <w:rFonts w:ascii="Times New Roman" w:hAnsi="Times New Roman" w:cs="Times New Roman"/>
          <w:sz w:val="28"/>
          <w:szCs w:val="28"/>
        </w:rPr>
        <w:t>я «Тройка», «Несжатая полоса» отражают тему, которую сам поэт назвал «темой страдания народа». Это скорее гражданская лирика, призывающая читателя обратить внимание на судьбы крестьян, людей низшего сословия</w:t>
      </w:r>
      <w:r w:rsidR="00571FCD" w:rsidRPr="0013594E">
        <w:rPr>
          <w:rFonts w:ascii="Times New Roman" w:hAnsi="Times New Roman" w:cs="Times New Roman"/>
          <w:sz w:val="28"/>
          <w:szCs w:val="28"/>
        </w:rPr>
        <w:t>, презираемых высшим обществом.</w:t>
      </w:r>
      <w:r w:rsidR="00984A2D" w:rsidRPr="0013594E">
        <w:rPr>
          <w:rFonts w:ascii="Times New Roman" w:hAnsi="Times New Roman" w:cs="Times New Roman"/>
          <w:sz w:val="28"/>
          <w:szCs w:val="28"/>
        </w:rPr>
        <w:t>)</w:t>
      </w:r>
    </w:p>
    <w:p w14:paraId="762C81D6" w14:textId="7F55D708" w:rsidR="0090738F" w:rsidRPr="0013594E" w:rsidRDefault="0090738F" w:rsidP="00984A2D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37D59" w:rsidRPr="0013594E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14:paraId="7B8A66D6" w14:textId="4E67F46F" w:rsidR="00984A2D" w:rsidRPr="0013594E" w:rsidRDefault="00137D59" w:rsidP="00984A2D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1.</w:t>
      </w:r>
      <w:r w:rsidR="00984A2D" w:rsidRPr="0013594E">
        <w:rPr>
          <w:rFonts w:ascii="Times New Roman" w:hAnsi="Times New Roman" w:cs="Times New Roman"/>
          <w:b/>
          <w:sz w:val="28"/>
          <w:szCs w:val="28"/>
        </w:rPr>
        <w:t>Анализ стихотворения «Вчерашний день…»</w:t>
      </w:r>
    </w:p>
    <w:p w14:paraId="07981E86" w14:textId="77777777" w:rsidR="00336A4F" w:rsidRPr="0013594E" w:rsidRDefault="00336A4F" w:rsidP="00336A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14:paraId="71D7BB0A" w14:textId="77777777" w:rsidR="00984A2D" w:rsidRPr="0013594E" w:rsidRDefault="00984A2D" w:rsidP="00984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Работа в группах</w:t>
      </w:r>
    </w:p>
    <w:p w14:paraId="7C2F6FF5" w14:textId="2E69EEA6" w:rsidR="00336A4F" w:rsidRPr="0013594E" w:rsidRDefault="00137D59" w:rsidP="00336A4F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2.</w:t>
      </w:r>
      <w:r w:rsidR="00336A4F" w:rsidRPr="0013594E">
        <w:rPr>
          <w:rFonts w:ascii="Times New Roman" w:hAnsi="Times New Roman" w:cs="Times New Roman"/>
          <w:b/>
          <w:sz w:val="28"/>
          <w:szCs w:val="28"/>
        </w:rPr>
        <w:t>Задания по группам:</w:t>
      </w:r>
    </w:p>
    <w:p w14:paraId="42E6F7A0" w14:textId="6520772F" w:rsidR="00336A4F" w:rsidRPr="0013594E" w:rsidRDefault="00137D59" w:rsidP="00336A4F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336A4F" w:rsidRPr="0013594E">
        <w:rPr>
          <w:rFonts w:ascii="Times New Roman" w:hAnsi="Times New Roman" w:cs="Times New Roman"/>
          <w:b/>
          <w:sz w:val="28"/>
          <w:szCs w:val="28"/>
        </w:rPr>
        <w:t>Группа историков</w:t>
      </w:r>
    </w:p>
    <w:p w14:paraId="31B68513" w14:textId="77777777" w:rsidR="00AB685E" w:rsidRPr="0013594E" w:rsidRDefault="00AB685E" w:rsidP="00336A4F">
      <w:pPr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</w:pP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В 1737 году недалеко от</w:t>
      </w:r>
      <w:r w:rsidRPr="0013594E">
        <w:rPr>
          <w:rStyle w:val="apple-converted-space"/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 </w:t>
      </w:r>
      <w:hyperlink r:id="rId5" w:tooltip="Дворцовая площадь" w:history="1">
        <w:r w:rsidRPr="0013594E">
          <w:rPr>
            <w:rStyle w:val="a4"/>
            <w:rFonts w:ascii="Times New Roman" w:hAnsi="Times New Roman" w:cs="Times New Roman"/>
            <w:color w:val="5A401C"/>
            <w:sz w:val="28"/>
            <w:szCs w:val="28"/>
            <w:shd w:val="clear" w:color="auto" w:fill="E2E2D7"/>
          </w:rPr>
          <w:t>Дворцовой площади</w:t>
        </w:r>
      </w:hyperlink>
      <w:r w:rsidRPr="0013594E">
        <w:rPr>
          <w:rStyle w:val="apple-converted-space"/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 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сгорел </w:t>
      </w:r>
      <w:r w:rsidR="00682F40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Морской рынок. Опасаясь новых пожаров, городские власти решили убрать рынок из центра города, переместить его на окраину. На окраине города вырубили редкий лес и отвели место для торговли сеном, соломой и дровами. Так образовалась площадь с Сенным </w:t>
      </w:r>
      <w:proofErr w:type="gramStart"/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рынком</w:t>
      </w:r>
      <w:r w:rsidR="00682F40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, 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по</w:t>
      </w:r>
      <w:proofErr w:type="gramEnd"/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которому площадь впоследствии и назвали. Рынок был самым дешёвым и многолюдным в Санкт-Петербурге. На Сенную площадь выходила дорога, по которой купцы и крестьяне въезжали в Санкт-Петербург </w:t>
      </w:r>
      <w:r w:rsidR="00682F40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–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будущий</w:t>
      </w:r>
      <w:r w:rsidR="00682F40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</w:t>
      </w:r>
      <w:hyperlink r:id="rId6" w:tooltip="Московский проспект" w:history="1">
        <w:r w:rsidRPr="0013594E">
          <w:rPr>
            <w:rStyle w:val="a4"/>
            <w:rFonts w:ascii="Times New Roman" w:hAnsi="Times New Roman" w:cs="Times New Roman"/>
            <w:color w:val="5A401C"/>
            <w:sz w:val="28"/>
            <w:szCs w:val="28"/>
            <w:shd w:val="clear" w:color="auto" w:fill="E2E2D7"/>
          </w:rPr>
          <w:t>Московский проспект</w:t>
        </w:r>
      </w:hyperlink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. Тут же они и останавливались торговать всем </w:t>
      </w:r>
      <w:proofErr w:type="gramStart"/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тем</w:t>
      </w:r>
      <w:r w:rsidR="00682F40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, 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что</w:t>
      </w:r>
      <w:proofErr w:type="gramEnd"/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привезли для продажи в город.</w:t>
      </w:r>
    </w:p>
    <w:p w14:paraId="421BFC79" w14:textId="77777777" w:rsidR="00AB685E" w:rsidRPr="0013594E" w:rsidRDefault="00AB685E" w:rsidP="00336A4F">
      <w:pPr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</w:pP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В XVIII и первой половине XIX века на Сенной площади проводились публичные наказания за воровство и мошенничество. Провинившихся прилюдно били кнутом и плетьми.</w:t>
      </w:r>
    </w:p>
    <w:p w14:paraId="46B18E3D" w14:textId="77777777" w:rsidR="00682F40" w:rsidRPr="0013594E" w:rsidRDefault="00682F40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В стихотворении Некрасова героиню, молодую крестьянку, также публично били кнутом на площади. Поэт стал очевидцем этого избиения. </w:t>
      </w:r>
      <w:r w:rsidR="00FF79CB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Его не интересовало, за что били женщину</w:t>
      </w:r>
      <w:r w:rsidR="00FF79CB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, с глубоким уважением он отнесся </w:t>
      </w:r>
      <w:proofErr w:type="gramStart"/>
      <w:r w:rsidR="00FF79CB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>к  крестьянке</w:t>
      </w:r>
      <w:proofErr w:type="gramEnd"/>
      <w:r w:rsidR="00FF79CB"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, мужественно и гордо переносившей наказание. </w:t>
      </w:r>
      <w:r w:rsidRPr="0013594E">
        <w:rPr>
          <w:rFonts w:ascii="Times New Roman" w:hAnsi="Times New Roman" w:cs="Times New Roman"/>
          <w:color w:val="2E1E08"/>
          <w:sz w:val="28"/>
          <w:szCs w:val="28"/>
          <w:shd w:val="clear" w:color="auto" w:fill="E2E2D7"/>
        </w:rPr>
        <w:t xml:space="preserve"> </w:t>
      </w:r>
    </w:p>
    <w:p w14:paraId="24AAA3A9" w14:textId="41298C0D" w:rsidR="00336A4F" w:rsidRPr="0013594E" w:rsidRDefault="00137D59" w:rsidP="00336A4F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36A4F" w:rsidRPr="0013594E">
        <w:rPr>
          <w:rFonts w:ascii="Times New Roman" w:hAnsi="Times New Roman" w:cs="Times New Roman"/>
          <w:b/>
          <w:sz w:val="28"/>
          <w:szCs w:val="28"/>
        </w:rPr>
        <w:t>Группа лингвистов</w:t>
      </w:r>
    </w:p>
    <w:p w14:paraId="41555AA5" w14:textId="7DB5D835" w:rsidR="00FF79CB" w:rsidRPr="0013594E" w:rsidRDefault="00FF79CB" w:rsidP="00140F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Объясните лексическое значение слов</w:t>
      </w:r>
      <w:r w:rsidR="003D4745" w:rsidRPr="0013594E">
        <w:rPr>
          <w:rFonts w:ascii="Times New Roman" w:hAnsi="Times New Roman" w:cs="Times New Roman"/>
          <w:sz w:val="28"/>
          <w:szCs w:val="28"/>
        </w:rPr>
        <w:t>:</w:t>
      </w:r>
    </w:p>
    <w:p w14:paraId="02833407" w14:textId="77777777" w:rsidR="00FF79CB" w:rsidRPr="0013594E" w:rsidRDefault="00FF79CB" w:rsidP="00336A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594E">
        <w:rPr>
          <w:rFonts w:ascii="Times New Roman" w:hAnsi="Times New Roman" w:cs="Times New Roman"/>
          <w:b/>
          <w:i/>
          <w:sz w:val="28"/>
          <w:szCs w:val="28"/>
        </w:rPr>
        <w:lastRenderedPageBreak/>
        <w:t>Кнут, бич.</w:t>
      </w:r>
    </w:p>
    <w:p w14:paraId="7E6F99FA" w14:textId="46C4EF76" w:rsidR="00FF79CB" w:rsidRPr="0013594E" w:rsidRDefault="00FF79CB" w:rsidP="00140F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Можно ли назвать эти слова синонимами?</w:t>
      </w:r>
    </w:p>
    <w:p w14:paraId="4773AF87" w14:textId="62830833" w:rsidR="00084D1D" w:rsidRPr="0013594E" w:rsidRDefault="00084D1D" w:rsidP="00336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3594E">
        <w:rPr>
          <w:rFonts w:ascii="Times New Roman" w:hAnsi="Times New Roman" w:cs="Times New Roman"/>
          <w:sz w:val="28"/>
          <w:szCs w:val="28"/>
        </w:rPr>
        <w:t>Что  означает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13594E">
        <w:rPr>
          <w:rFonts w:ascii="Times New Roman" w:hAnsi="Times New Roman" w:cs="Times New Roman"/>
          <w:b/>
          <w:i/>
          <w:sz w:val="28"/>
          <w:szCs w:val="28"/>
        </w:rPr>
        <w:t>«Муза»?</w:t>
      </w:r>
      <w:r w:rsidR="00140FCA" w:rsidRPr="001359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594E">
        <w:rPr>
          <w:rFonts w:ascii="Times New Roman" w:hAnsi="Times New Roman" w:cs="Times New Roman"/>
          <w:sz w:val="28"/>
          <w:szCs w:val="28"/>
        </w:rPr>
        <w:t>Какова история его происхождения?</w:t>
      </w:r>
    </w:p>
    <w:p w14:paraId="3C21B4B2" w14:textId="57DE86A9" w:rsidR="00FF79CB" w:rsidRPr="0013594E" w:rsidRDefault="00140FCA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(</w:t>
      </w:r>
      <w:r w:rsidR="00FF79CB" w:rsidRPr="0013594E">
        <w:rPr>
          <w:rFonts w:ascii="Times New Roman" w:hAnsi="Times New Roman" w:cs="Times New Roman"/>
          <w:sz w:val="28"/>
          <w:szCs w:val="28"/>
        </w:rPr>
        <w:t>Бич – длинная плеть, кнут.</w:t>
      </w:r>
    </w:p>
    <w:p w14:paraId="741DE4A8" w14:textId="77777777" w:rsidR="00FF79CB" w:rsidRPr="0013594E" w:rsidRDefault="00FF79CB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Кнут </w:t>
      </w:r>
      <w:r w:rsidR="00084D1D" w:rsidRPr="0013594E">
        <w:rPr>
          <w:rFonts w:ascii="Times New Roman" w:hAnsi="Times New Roman" w:cs="Times New Roman"/>
          <w:sz w:val="28"/>
          <w:szCs w:val="28"/>
        </w:rPr>
        <w:t>–</w:t>
      </w:r>
      <w:r w:rsidRPr="0013594E">
        <w:rPr>
          <w:rFonts w:ascii="Times New Roman" w:hAnsi="Times New Roman" w:cs="Times New Roman"/>
          <w:sz w:val="28"/>
          <w:szCs w:val="28"/>
        </w:rPr>
        <w:t xml:space="preserve"> </w:t>
      </w:r>
      <w:r w:rsidR="00084D1D" w:rsidRPr="0013594E">
        <w:rPr>
          <w:rFonts w:ascii="Times New Roman" w:hAnsi="Times New Roman" w:cs="Times New Roman"/>
          <w:sz w:val="28"/>
          <w:szCs w:val="28"/>
        </w:rPr>
        <w:t>веревка или ремень, прикрепленный к палке и служащий для понукания скота, в старину – для телесных наказаний.</w:t>
      </w:r>
    </w:p>
    <w:p w14:paraId="39D9F2A0" w14:textId="0EE0DE16" w:rsidR="00084D1D" w:rsidRPr="0013594E" w:rsidRDefault="00084D1D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Муза – 1. В греческой мифологии одна </w:t>
      </w:r>
      <w:proofErr w:type="gramStart"/>
      <w:r w:rsidRPr="0013594E">
        <w:rPr>
          <w:rFonts w:ascii="Times New Roman" w:hAnsi="Times New Roman" w:cs="Times New Roman"/>
          <w:sz w:val="28"/>
          <w:szCs w:val="28"/>
        </w:rPr>
        <w:t>из  9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>-ти богинь, покровительниц искусств и наук. 2. Источник поэтического вдохновения, а также само вдохновение, творчество</w:t>
      </w:r>
      <w:r w:rsidR="00140FCA" w:rsidRPr="0013594E">
        <w:rPr>
          <w:rFonts w:ascii="Times New Roman" w:hAnsi="Times New Roman" w:cs="Times New Roman"/>
          <w:sz w:val="28"/>
          <w:szCs w:val="28"/>
        </w:rPr>
        <w:t>)</w:t>
      </w:r>
    </w:p>
    <w:p w14:paraId="793DA5AF" w14:textId="77777777" w:rsidR="00AB685E" w:rsidRPr="0013594E" w:rsidRDefault="00AB685E" w:rsidP="00336A4F">
      <w:pPr>
        <w:rPr>
          <w:rFonts w:ascii="Times New Roman" w:hAnsi="Times New Roman" w:cs="Times New Roman"/>
          <w:sz w:val="28"/>
          <w:szCs w:val="28"/>
        </w:rPr>
      </w:pPr>
    </w:p>
    <w:p w14:paraId="4D0A284E" w14:textId="79833E98" w:rsidR="00336A4F" w:rsidRPr="0013594E" w:rsidRDefault="00137D59" w:rsidP="00137D59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336A4F" w:rsidRPr="0013594E">
        <w:rPr>
          <w:rFonts w:ascii="Times New Roman" w:hAnsi="Times New Roman" w:cs="Times New Roman"/>
          <w:b/>
          <w:sz w:val="28"/>
          <w:szCs w:val="28"/>
        </w:rPr>
        <w:t>Группа теоретиков литературы</w:t>
      </w:r>
    </w:p>
    <w:p w14:paraId="19B90A63" w14:textId="3DFEF82A" w:rsidR="00AB685E" w:rsidRPr="0013594E" w:rsidRDefault="002F0B8B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Подумайте над вопросами:</w:t>
      </w:r>
      <w:r w:rsidR="00137D59" w:rsidRPr="00135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02778" w14:textId="5F7C66B4" w:rsidR="002F0B8B" w:rsidRPr="0013594E" w:rsidRDefault="002F0B8B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Как решается в произведении проблема времени и пространства? Для чего, по вашему мнению, автор называет точное время и место действия?</w:t>
      </w:r>
    </w:p>
    <w:p w14:paraId="4E870694" w14:textId="20D7DA4C" w:rsidR="002F0B8B" w:rsidRPr="0013594E" w:rsidRDefault="002F0B8B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3594E">
        <w:rPr>
          <w:rFonts w:ascii="Times New Roman" w:hAnsi="Times New Roman" w:cs="Times New Roman"/>
          <w:sz w:val="28"/>
          <w:szCs w:val="28"/>
        </w:rPr>
        <w:t>Укажите  средства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выразительности? Много ли </w:t>
      </w:r>
      <w:proofErr w:type="gramStart"/>
      <w:r w:rsidRPr="0013594E">
        <w:rPr>
          <w:rFonts w:ascii="Times New Roman" w:hAnsi="Times New Roman" w:cs="Times New Roman"/>
          <w:sz w:val="28"/>
          <w:szCs w:val="28"/>
        </w:rPr>
        <w:t>их  в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произведении?</w:t>
      </w:r>
    </w:p>
    <w:p w14:paraId="2D142978" w14:textId="57897EA4" w:rsidR="00984A2D" w:rsidRPr="0013594E" w:rsidRDefault="00984A2D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С кем поэт сравнивает Музу? Почему? Что </w:t>
      </w:r>
      <w:proofErr w:type="gramStart"/>
      <w:r w:rsidRPr="0013594E">
        <w:rPr>
          <w:rFonts w:ascii="Times New Roman" w:hAnsi="Times New Roman" w:cs="Times New Roman"/>
          <w:sz w:val="28"/>
          <w:szCs w:val="28"/>
        </w:rPr>
        <w:t>об</w:t>
      </w:r>
      <w:r w:rsidR="00140FCA" w:rsidRPr="0013594E">
        <w:rPr>
          <w:rFonts w:ascii="Times New Roman" w:hAnsi="Times New Roman" w:cs="Times New Roman"/>
          <w:sz w:val="28"/>
          <w:szCs w:val="28"/>
        </w:rPr>
        <w:t>ъединяет</w:t>
      </w:r>
      <w:r w:rsidRPr="0013594E">
        <w:rPr>
          <w:rFonts w:ascii="Times New Roman" w:hAnsi="Times New Roman" w:cs="Times New Roman"/>
          <w:sz w:val="28"/>
          <w:szCs w:val="28"/>
        </w:rPr>
        <w:t xml:space="preserve">  эти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 дв</w:t>
      </w:r>
      <w:r w:rsidR="00140FCA" w:rsidRPr="0013594E">
        <w:rPr>
          <w:rFonts w:ascii="Times New Roman" w:hAnsi="Times New Roman" w:cs="Times New Roman"/>
          <w:sz w:val="28"/>
          <w:szCs w:val="28"/>
        </w:rPr>
        <w:t>а</w:t>
      </w:r>
      <w:r w:rsidRPr="0013594E">
        <w:rPr>
          <w:rFonts w:ascii="Times New Roman" w:hAnsi="Times New Roman" w:cs="Times New Roman"/>
          <w:sz w:val="28"/>
          <w:szCs w:val="28"/>
        </w:rPr>
        <w:t xml:space="preserve"> образа?</w:t>
      </w:r>
    </w:p>
    <w:p w14:paraId="7987A1EE" w14:textId="4110DB2E" w:rsidR="002F0B8B" w:rsidRPr="0013594E" w:rsidRDefault="002F0B8B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Какова композиция произведения?</w:t>
      </w:r>
    </w:p>
    <w:p w14:paraId="635C1049" w14:textId="228FD69E" w:rsidR="002F0B8B" w:rsidRPr="0013594E" w:rsidRDefault="00140FCA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Определите</w:t>
      </w:r>
      <w:r w:rsidR="002F0B8B" w:rsidRPr="0013594E">
        <w:rPr>
          <w:rFonts w:ascii="Times New Roman" w:hAnsi="Times New Roman" w:cs="Times New Roman"/>
          <w:sz w:val="28"/>
          <w:szCs w:val="28"/>
        </w:rPr>
        <w:t xml:space="preserve"> стихотворны</w:t>
      </w:r>
      <w:r w:rsidRPr="0013594E">
        <w:rPr>
          <w:rFonts w:ascii="Times New Roman" w:hAnsi="Times New Roman" w:cs="Times New Roman"/>
          <w:sz w:val="28"/>
          <w:szCs w:val="28"/>
        </w:rPr>
        <w:t>й</w:t>
      </w:r>
      <w:r w:rsidR="002F0B8B" w:rsidRPr="0013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B8B" w:rsidRPr="0013594E">
        <w:rPr>
          <w:rFonts w:ascii="Times New Roman" w:hAnsi="Times New Roman" w:cs="Times New Roman"/>
          <w:sz w:val="28"/>
          <w:szCs w:val="28"/>
        </w:rPr>
        <w:t>размер  произведени</w:t>
      </w:r>
      <w:r w:rsidRPr="0013594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>.</w:t>
      </w:r>
    </w:p>
    <w:p w14:paraId="5DE99EDA" w14:textId="443EB051" w:rsidR="002F0B8B" w:rsidRPr="0013594E" w:rsidRDefault="002F0B8B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О чем говорят последние строки стихотворения?</w:t>
      </w:r>
    </w:p>
    <w:p w14:paraId="66800555" w14:textId="783B4BF2" w:rsidR="002F0B8B" w:rsidRPr="0013594E" w:rsidRDefault="002F0B8B" w:rsidP="00140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К какой тематической группе отнесли бы вы это стихотворение? Почему?</w:t>
      </w:r>
    </w:p>
    <w:p w14:paraId="58597C8C" w14:textId="7C7A97D1" w:rsidR="00336A4F" w:rsidRPr="00E43E2F" w:rsidRDefault="00336A4F" w:rsidP="00E43E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43E2F">
        <w:rPr>
          <w:rFonts w:ascii="Times New Roman" w:hAnsi="Times New Roman" w:cs="Times New Roman"/>
          <w:b/>
          <w:sz w:val="28"/>
          <w:szCs w:val="28"/>
        </w:rPr>
        <w:t>Группа исследователей</w:t>
      </w:r>
    </w:p>
    <w:p w14:paraId="7C0BEB8F" w14:textId="64B4685C" w:rsidR="00C524AC" w:rsidRPr="0013594E" w:rsidRDefault="00C524AC" w:rsidP="0014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Что означает слово «Муза» в данном произведении?</w:t>
      </w:r>
    </w:p>
    <w:p w14:paraId="7058D1F2" w14:textId="1C64676B" w:rsidR="00C524AC" w:rsidRPr="0013594E" w:rsidRDefault="00C524AC" w:rsidP="0014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В каких стихотворениях поэт</w:t>
      </w:r>
      <w:r w:rsidR="00571FCD" w:rsidRPr="0013594E">
        <w:rPr>
          <w:rFonts w:ascii="Times New Roman" w:hAnsi="Times New Roman" w:cs="Times New Roman"/>
          <w:sz w:val="28"/>
          <w:szCs w:val="28"/>
        </w:rPr>
        <w:t xml:space="preserve"> прибегал к </w:t>
      </w:r>
      <w:proofErr w:type="gramStart"/>
      <w:r w:rsidR="00571FCD" w:rsidRPr="0013594E">
        <w:rPr>
          <w:rFonts w:ascii="Times New Roman" w:hAnsi="Times New Roman" w:cs="Times New Roman"/>
          <w:sz w:val="28"/>
          <w:szCs w:val="28"/>
        </w:rPr>
        <w:t>образу</w:t>
      </w:r>
      <w:r w:rsidRPr="0013594E">
        <w:rPr>
          <w:rFonts w:ascii="Times New Roman" w:hAnsi="Times New Roman" w:cs="Times New Roman"/>
          <w:sz w:val="28"/>
          <w:szCs w:val="28"/>
        </w:rPr>
        <w:t xml:space="preserve">  Муз</w:t>
      </w:r>
      <w:r w:rsidR="00571FCD" w:rsidRPr="0013594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>?</w:t>
      </w:r>
      <w:r w:rsidR="00571FCD" w:rsidRPr="0013594E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14:paraId="1A7B1AA4" w14:textId="328C61DF" w:rsidR="00C524AC" w:rsidRPr="0013594E" w:rsidRDefault="00C524AC" w:rsidP="00140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Одинаков ли образ Музы в произведениях? Обоснуйте свой ответ.</w:t>
      </w:r>
    </w:p>
    <w:p w14:paraId="7FB9C470" w14:textId="3EC79B11" w:rsidR="00984A2D" w:rsidRPr="0013594E" w:rsidRDefault="00984A2D" w:rsidP="00137D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</w:rPr>
        <w:t>Вывод (запись в тетрадь)</w:t>
      </w:r>
    </w:p>
    <w:p w14:paraId="14B20C1A" w14:textId="3BB2091E" w:rsidR="00FF79CB" w:rsidRPr="0013594E" w:rsidRDefault="00E43E2F" w:rsidP="00FF79C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79CB" w:rsidRPr="0013594E">
        <w:rPr>
          <w:color w:val="000000"/>
          <w:sz w:val="28"/>
          <w:szCs w:val="28"/>
        </w:rPr>
        <w:t>Молчание женщины свидетельствует о ее особой гордости: она не просит пощады у своих палачей. В лирическом произведении испо</w:t>
      </w:r>
      <w:r w:rsidR="002F0B8B" w:rsidRPr="0013594E">
        <w:rPr>
          <w:color w:val="000000"/>
          <w:sz w:val="28"/>
          <w:szCs w:val="28"/>
        </w:rPr>
        <w:t>льзуется олицетворение (</w:t>
      </w:r>
      <w:r w:rsidR="00FF79CB" w:rsidRPr="0013594E">
        <w:rPr>
          <w:color w:val="000000"/>
          <w:sz w:val="28"/>
          <w:szCs w:val="28"/>
        </w:rPr>
        <w:t xml:space="preserve">«бич </w:t>
      </w:r>
      <w:r w:rsidR="002F0B8B" w:rsidRPr="0013594E">
        <w:rPr>
          <w:color w:val="000000"/>
          <w:sz w:val="28"/>
          <w:szCs w:val="28"/>
        </w:rPr>
        <w:t>свистал, играя»), характеризующе</w:t>
      </w:r>
      <w:r w:rsidR="00FF79CB" w:rsidRPr="0013594E">
        <w:rPr>
          <w:color w:val="000000"/>
          <w:sz w:val="28"/>
          <w:szCs w:val="28"/>
        </w:rPr>
        <w:t>е действия палачей. Стихотворение написано четырехстопным ямбом. Этот стихотворный размер передает звуки совершаемого действия, свист бича.</w:t>
      </w:r>
    </w:p>
    <w:p w14:paraId="0D870E66" w14:textId="77777777" w:rsidR="00FF79CB" w:rsidRPr="0013594E" w:rsidRDefault="00FF79CB" w:rsidP="00FF79C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3594E">
        <w:rPr>
          <w:color w:val="000000"/>
          <w:sz w:val="28"/>
          <w:szCs w:val="28"/>
        </w:rPr>
        <w:t>Поэт сравнивает свою музу с публично избиваемой женщиной:</w:t>
      </w:r>
    </w:p>
    <w:p w14:paraId="11402770" w14:textId="77777777" w:rsidR="00FF79CB" w:rsidRPr="0013594E" w:rsidRDefault="00FF79CB" w:rsidP="00FF79C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3594E">
        <w:rPr>
          <w:color w:val="000000"/>
          <w:sz w:val="28"/>
          <w:szCs w:val="28"/>
        </w:rPr>
        <w:lastRenderedPageBreak/>
        <w:t>И музе я сказал: «Гляди!</w:t>
      </w:r>
    </w:p>
    <w:p w14:paraId="6535B8FF" w14:textId="77777777" w:rsidR="00FF79CB" w:rsidRPr="0013594E" w:rsidRDefault="00FF79CB" w:rsidP="00FF79CB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3594E">
        <w:rPr>
          <w:color w:val="000000"/>
          <w:sz w:val="28"/>
          <w:szCs w:val="28"/>
        </w:rPr>
        <w:t>Сестра твоя родная!»</w:t>
      </w:r>
    </w:p>
    <w:p w14:paraId="5906E926" w14:textId="6B770559" w:rsidR="00984A2D" w:rsidRPr="0013594E" w:rsidRDefault="00E43E2F" w:rsidP="0098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4A2D" w:rsidRPr="0013594E">
        <w:rPr>
          <w:rFonts w:ascii="Times New Roman" w:hAnsi="Times New Roman" w:cs="Times New Roman"/>
          <w:sz w:val="28"/>
          <w:szCs w:val="28"/>
        </w:rPr>
        <w:t>Некоторые современники не считали творчество Некрасова поэзией, т. к. темы его произведений были лишены характерных для поэзии мотивов</w:t>
      </w:r>
      <w:r w:rsidR="00140FCA" w:rsidRPr="0013594E">
        <w:rPr>
          <w:rFonts w:ascii="Times New Roman" w:hAnsi="Times New Roman" w:cs="Times New Roman"/>
          <w:sz w:val="28"/>
          <w:szCs w:val="28"/>
        </w:rPr>
        <w:t xml:space="preserve">. </w:t>
      </w:r>
      <w:r w:rsidR="00984A2D" w:rsidRPr="0013594E">
        <w:rPr>
          <w:rFonts w:ascii="Times New Roman" w:hAnsi="Times New Roman" w:cs="Times New Roman"/>
          <w:sz w:val="28"/>
          <w:szCs w:val="28"/>
        </w:rPr>
        <w:t xml:space="preserve">Это мнение современников оскорбляло поэта, считавшего, что в </w:t>
      </w:r>
      <w:proofErr w:type="gramStart"/>
      <w:r w:rsidR="00984A2D" w:rsidRPr="0013594E">
        <w:rPr>
          <w:rFonts w:ascii="Times New Roman" w:hAnsi="Times New Roman" w:cs="Times New Roman"/>
          <w:sz w:val="28"/>
          <w:szCs w:val="28"/>
        </w:rPr>
        <w:t>трудное  для</w:t>
      </w:r>
      <w:proofErr w:type="gramEnd"/>
      <w:r w:rsidR="00984A2D" w:rsidRPr="0013594E">
        <w:rPr>
          <w:rFonts w:ascii="Times New Roman" w:hAnsi="Times New Roman" w:cs="Times New Roman"/>
          <w:sz w:val="28"/>
          <w:szCs w:val="28"/>
        </w:rPr>
        <w:t xml:space="preserve"> страны, народа время он не имеет права петь о нежных </w:t>
      </w:r>
      <w:proofErr w:type="gramStart"/>
      <w:r w:rsidR="00984A2D" w:rsidRPr="0013594E">
        <w:rPr>
          <w:rFonts w:ascii="Times New Roman" w:hAnsi="Times New Roman" w:cs="Times New Roman"/>
          <w:sz w:val="28"/>
          <w:szCs w:val="28"/>
        </w:rPr>
        <w:t>чувствах,  воспевать</w:t>
      </w:r>
      <w:proofErr w:type="gramEnd"/>
      <w:r w:rsidR="00984A2D" w:rsidRPr="0013594E">
        <w:rPr>
          <w:rFonts w:ascii="Times New Roman" w:hAnsi="Times New Roman" w:cs="Times New Roman"/>
          <w:sz w:val="28"/>
          <w:szCs w:val="28"/>
        </w:rPr>
        <w:t xml:space="preserve"> красоту природы. Хотя он очень любил свою родину</w:t>
      </w:r>
      <w:r w:rsidR="00140FCA" w:rsidRPr="0013594E">
        <w:rPr>
          <w:rFonts w:ascii="Times New Roman" w:hAnsi="Times New Roman" w:cs="Times New Roman"/>
          <w:sz w:val="28"/>
          <w:szCs w:val="28"/>
        </w:rPr>
        <w:t xml:space="preserve"> с её неяркой, скромной природой</w:t>
      </w:r>
      <w:r w:rsidR="00984A2D" w:rsidRPr="0013594E">
        <w:rPr>
          <w:rFonts w:ascii="Times New Roman" w:hAnsi="Times New Roman" w:cs="Times New Roman"/>
          <w:sz w:val="28"/>
          <w:szCs w:val="28"/>
        </w:rPr>
        <w:t>. Свой гражданский долг он видел в служении народу. Поэтому с полным правом на закате своей жизни он мог сказать:</w:t>
      </w:r>
    </w:p>
    <w:p w14:paraId="792B40D3" w14:textId="77777777" w:rsidR="00984A2D" w:rsidRPr="0013594E" w:rsidRDefault="00984A2D" w:rsidP="00984A2D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Я лиру посвятил народу своему,</w:t>
      </w:r>
    </w:p>
    <w:p w14:paraId="0B62DFAF" w14:textId="77777777" w:rsidR="00984A2D" w:rsidRPr="0013594E" w:rsidRDefault="00984A2D" w:rsidP="00984A2D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Быть может, я умру, неведомый ему,</w:t>
      </w:r>
    </w:p>
    <w:p w14:paraId="6B2BE7F5" w14:textId="77777777" w:rsidR="00984A2D" w:rsidRPr="0013594E" w:rsidRDefault="00984A2D" w:rsidP="00984A2D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Но я ему служил. И сердцем я спокоен.</w:t>
      </w:r>
    </w:p>
    <w:p w14:paraId="0E6E825D" w14:textId="5126F80C" w:rsidR="00984A2D" w:rsidRPr="0013594E" w:rsidRDefault="0090738F" w:rsidP="00336A4F">
      <w:pPr>
        <w:rPr>
          <w:rFonts w:ascii="Times New Roman" w:hAnsi="Times New Roman" w:cs="Times New Roman"/>
          <w:b/>
          <w:sz w:val="28"/>
          <w:szCs w:val="28"/>
        </w:rPr>
      </w:pPr>
      <w:r w:rsidRPr="001359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7D59" w:rsidRPr="00135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A2D" w:rsidRPr="0013594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408BF40A" w14:textId="77777777" w:rsidR="00E60CE0" w:rsidRPr="0013594E" w:rsidRDefault="00E60CE0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Чем отличается решение темы поэта и поэзии в трактовке Некрасова от </w:t>
      </w:r>
      <w:r w:rsidR="00FD3CE9" w:rsidRPr="0013594E">
        <w:rPr>
          <w:rFonts w:ascii="Times New Roman" w:hAnsi="Times New Roman" w:cs="Times New Roman"/>
          <w:sz w:val="28"/>
          <w:szCs w:val="28"/>
        </w:rPr>
        <w:t>его предшественников?</w:t>
      </w:r>
    </w:p>
    <w:p w14:paraId="541DFDB2" w14:textId="77777777" w:rsidR="00FD3CE9" w:rsidRPr="0013594E" w:rsidRDefault="00FD3CE9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Как отстаивал он св</w:t>
      </w:r>
      <w:r w:rsidR="00D815FF" w:rsidRPr="0013594E">
        <w:rPr>
          <w:rFonts w:ascii="Times New Roman" w:hAnsi="Times New Roman" w:cs="Times New Roman"/>
          <w:sz w:val="28"/>
          <w:szCs w:val="28"/>
        </w:rPr>
        <w:t>ою позицию по этому вопросу</w:t>
      </w:r>
      <w:r w:rsidRPr="0013594E">
        <w:rPr>
          <w:rFonts w:ascii="Times New Roman" w:hAnsi="Times New Roman" w:cs="Times New Roman"/>
          <w:sz w:val="28"/>
          <w:szCs w:val="28"/>
        </w:rPr>
        <w:t>?</w:t>
      </w:r>
    </w:p>
    <w:p w14:paraId="1D9A7C3E" w14:textId="77777777" w:rsidR="00D815FF" w:rsidRPr="0013594E" w:rsidRDefault="00D815FF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>Каким был для вас этот урок? Узнали ли вы что-</w:t>
      </w:r>
      <w:proofErr w:type="gramStart"/>
      <w:r w:rsidR="001D305A" w:rsidRPr="0013594E">
        <w:rPr>
          <w:rFonts w:ascii="Times New Roman" w:hAnsi="Times New Roman" w:cs="Times New Roman"/>
          <w:sz w:val="28"/>
          <w:szCs w:val="28"/>
        </w:rPr>
        <w:t xml:space="preserve">то </w:t>
      </w:r>
      <w:r w:rsidRPr="0013594E">
        <w:rPr>
          <w:rFonts w:ascii="Times New Roman" w:hAnsi="Times New Roman" w:cs="Times New Roman"/>
          <w:sz w:val="28"/>
          <w:szCs w:val="28"/>
        </w:rPr>
        <w:t xml:space="preserve"> новое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для себя?</w:t>
      </w:r>
    </w:p>
    <w:p w14:paraId="4A9D238D" w14:textId="77777777" w:rsidR="00AA780C" w:rsidRPr="0013594E" w:rsidRDefault="00AA780C" w:rsidP="00336A4F">
      <w:pPr>
        <w:rPr>
          <w:rFonts w:ascii="Times New Roman" w:hAnsi="Times New Roman" w:cs="Times New Roman"/>
          <w:sz w:val="28"/>
          <w:szCs w:val="28"/>
        </w:rPr>
      </w:pPr>
      <w:r w:rsidRPr="0013594E">
        <w:rPr>
          <w:rFonts w:ascii="Times New Roman" w:hAnsi="Times New Roman" w:cs="Times New Roman"/>
          <w:sz w:val="28"/>
          <w:szCs w:val="28"/>
        </w:rPr>
        <w:t xml:space="preserve">Поможет ли сегодняшний </w:t>
      </w:r>
      <w:proofErr w:type="gramStart"/>
      <w:r w:rsidRPr="0013594E">
        <w:rPr>
          <w:rFonts w:ascii="Times New Roman" w:hAnsi="Times New Roman" w:cs="Times New Roman"/>
          <w:sz w:val="28"/>
          <w:szCs w:val="28"/>
        </w:rPr>
        <w:t>урок  вам</w:t>
      </w:r>
      <w:proofErr w:type="gramEnd"/>
      <w:r w:rsidRPr="0013594E">
        <w:rPr>
          <w:rFonts w:ascii="Times New Roman" w:hAnsi="Times New Roman" w:cs="Times New Roman"/>
          <w:sz w:val="28"/>
          <w:szCs w:val="28"/>
        </w:rPr>
        <w:t xml:space="preserve"> в дальнейшей работе?</w:t>
      </w:r>
    </w:p>
    <w:p w14:paraId="0969A793" w14:textId="57185984" w:rsidR="00984A2D" w:rsidRPr="00E60CE0" w:rsidRDefault="0090738F" w:rsidP="00336A4F">
      <w:pPr>
        <w:rPr>
          <w:rFonts w:ascii="Times New Roman" w:hAnsi="Times New Roman" w:cs="Times New Roman"/>
        </w:rPr>
      </w:pPr>
      <w:r w:rsidRPr="0013594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37D59" w:rsidRPr="00135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CE0" w:rsidRPr="0013594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E60CE0" w:rsidRPr="0013594E">
        <w:rPr>
          <w:rFonts w:ascii="Times New Roman" w:hAnsi="Times New Roman" w:cs="Times New Roman"/>
          <w:sz w:val="28"/>
          <w:szCs w:val="28"/>
        </w:rPr>
        <w:t xml:space="preserve"> выучить наизусть стих. «Замолкни, Муза мести и печали», «Мы с тобой бестолковые люди», «Я не люблю иро</w:t>
      </w:r>
      <w:r w:rsidR="00E60CE0">
        <w:rPr>
          <w:rFonts w:ascii="Times New Roman" w:hAnsi="Times New Roman" w:cs="Times New Roman"/>
        </w:rPr>
        <w:t>нии твоей»</w:t>
      </w:r>
      <w:r w:rsidR="00D815FF">
        <w:rPr>
          <w:rFonts w:ascii="Times New Roman" w:hAnsi="Times New Roman" w:cs="Times New Roman"/>
        </w:rPr>
        <w:t xml:space="preserve"> (по выбору)</w:t>
      </w:r>
    </w:p>
    <w:sectPr w:rsidR="00984A2D" w:rsidRPr="00E6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744"/>
    <w:multiLevelType w:val="hybridMultilevel"/>
    <w:tmpl w:val="AED2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063"/>
    <w:multiLevelType w:val="hybridMultilevel"/>
    <w:tmpl w:val="ABDE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3DD"/>
    <w:multiLevelType w:val="hybridMultilevel"/>
    <w:tmpl w:val="711A7BC6"/>
    <w:lvl w:ilvl="0" w:tplc="B2A60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C9D"/>
    <w:multiLevelType w:val="hybridMultilevel"/>
    <w:tmpl w:val="7A323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6003"/>
    <w:multiLevelType w:val="hybridMultilevel"/>
    <w:tmpl w:val="440AA852"/>
    <w:lvl w:ilvl="0" w:tplc="596AB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D0AFF"/>
    <w:multiLevelType w:val="hybridMultilevel"/>
    <w:tmpl w:val="DBE4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603B"/>
    <w:multiLevelType w:val="hybridMultilevel"/>
    <w:tmpl w:val="2814C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4835"/>
    <w:multiLevelType w:val="hybridMultilevel"/>
    <w:tmpl w:val="098E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89420">
    <w:abstractNumId w:val="5"/>
  </w:num>
  <w:num w:numId="2" w16cid:durableId="2072607323">
    <w:abstractNumId w:val="3"/>
  </w:num>
  <w:num w:numId="3" w16cid:durableId="534539868">
    <w:abstractNumId w:val="7"/>
  </w:num>
  <w:num w:numId="4" w16cid:durableId="626931425">
    <w:abstractNumId w:val="6"/>
  </w:num>
  <w:num w:numId="5" w16cid:durableId="708336307">
    <w:abstractNumId w:val="2"/>
  </w:num>
  <w:num w:numId="6" w16cid:durableId="277764659">
    <w:abstractNumId w:val="4"/>
  </w:num>
  <w:num w:numId="7" w16cid:durableId="1781336359">
    <w:abstractNumId w:val="1"/>
  </w:num>
  <w:num w:numId="8" w16cid:durableId="4558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B15"/>
    <w:rsid w:val="0002155F"/>
    <w:rsid w:val="00084D1D"/>
    <w:rsid w:val="00100DC0"/>
    <w:rsid w:val="0013594E"/>
    <w:rsid w:val="00137D59"/>
    <w:rsid w:val="00140FCA"/>
    <w:rsid w:val="001D305A"/>
    <w:rsid w:val="002C5327"/>
    <w:rsid w:val="002F0B8B"/>
    <w:rsid w:val="00336A4F"/>
    <w:rsid w:val="0039048E"/>
    <w:rsid w:val="003C2CE5"/>
    <w:rsid w:val="003D4745"/>
    <w:rsid w:val="004E2B15"/>
    <w:rsid w:val="00554464"/>
    <w:rsid w:val="00571FCD"/>
    <w:rsid w:val="00582025"/>
    <w:rsid w:val="00682F40"/>
    <w:rsid w:val="0090738F"/>
    <w:rsid w:val="00984A2D"/>
    <w:rsid w:val="009911D6"/>
    <w:rsid w:val="00AA18A8"/>
    <w:rsid w:val="00AA1D79"/>
    <w:rsid w:val="00AA780C"/>
    <w:rsid w:val="00AB685E"/>
    <w:rsid w:val="00C13FF8"/>
    <w:rsid w:val="00C524AC"/>
    <w:rsid w:val="00D815FF"/>
    <w:rsid w:val="00E43E2F"/>
    <w:rsid w:val="00E60CE0"/>
    <w:rsid w:val="00E91D11"/>
    <w:rsid w:val="00FD3CE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5986"/>
  <w15:docId w15:val="{C9B7C1AF-777D-4862-B0B6-612B2F4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4F"/>
    <w:pPr>
      <w:ind w:left="720"/>
      <w:contextualSpacing/>
    </w:pPr>
  </w:style>
  <w:style w:type="character" w:customStyle="1" w:styleId="apple-converted-space">
    <w:name w:val="apple-converted-space"/>
    <w:basedOn w:val="a0"/>
    <w:rsid w:val="00AB685E"/>
  </w:style>
  <w:style w:type="character" w:styleId="a4">
    <w:name w:val="Hyperlink"/>
    <w:basedOn w:val="a0"/>
    <w:uiPriority w:val="99"/>
    <w:semiHidden/>
    <w:unhideWhenUsed/>
    <w:rsid w:val="00AB68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lkspb.ru/ulpl/moskovskiy_pr.html" TargetMode="External"/><Relationship Id="rId5" Type="http://schemas.openxmlformats.org/officeDocument/2006/relationships/hyperlink" Target="http://walkspb.ru/ulpl/dvortsovaya_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Гончарова</cp:lastModifiedBy>
  <cp:revision>11</cp:revision>
  <dcterms:created xsi:type="dcterms:W3CDTF">2014-04-05T19:21:00Z</dcterms:created>
  <dcterms:modified xsi:type="dcterms:W3CDTF">2025-05-24T12:39:00Z</dcterms:modified>
</cp:coreProperties>
</file>