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20" w:rsidRPr="002D0507" w:rsidRDefault="00AA6420" w:rsidP="00AA64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«Особенности формирования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</w:t>
      </w:r>
    </w:p>
    <w:p w:rsidR="00AA6420" w:rsidRPr="002D0507" w:rsidRDefault="00AA6420" w:rsidP="00AA64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пенитенциарной системы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A6420" w:rsidRPr="002D0507" w:rsidRDefault="00AA6420" w:rsidP="00AA64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Монгуш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Айланмаа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Кызыл-</w:t>
      </w:r>
      <w:proofErr w:type="spellStart"/>
      <w:proofErr w:type="gram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ооловна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классный руководитель, МКОУ ВСОШ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г.Кызыла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</w:p>
    <w:p w:rsidR="00AA6420" w:rsidRPr="002D0507" w:rsidRDefault="00AA6420" w:rsidP="00AA64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Default="00AA6420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BA" w:rsidRPr="002D0507" w:rsidRDefault="002419BA" w:rsidP="00575277">
      <w:pPr>
        <w:tabs>
          <w:tab w:val="left" w:pos="45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Введение.                                                                                                       3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1. Актуальность исследования и внедрения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в</w:t>
      </w:r>
      <w:r w:rsidR="0024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19BA">
        <w:rPr>
          <w:rFonts w:ascii="Times New Roman" w:hAnsi="Times New Roman" w:cs="Times New Roman"/>
          <w:color w:val="000000" w:themeColor="text1"/>
          <w:sz w:val="28"/>
          <w:szCs w:val="28"/>
        </w:rPr>
        <w:t>работу  школы</w:t>
      </w:r>
      <w:proofErr w:type="gram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A5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4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закрытом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786">
        <w:rPr>
          <w:rFonts w:ascii="Times New Roman" w:hAnsi="Times New Roman" w:cs="Times New Roman"/>
          <w:color w:val="000000" w:themeColor="text1"/>
          <w:sz w:val="28"/>
          <w:szCs w:val="28"/>
        </w:rPr>
        <w:t>социуме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2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2.Становление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педагогической деятельности    </w:t>
      </w:r>
      <w:r w:rsidR="00B62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6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Возникновение понятий «здоровьесберегающая педагогика», «здоровьесберегающая образовательная среда» и «здоровьесберегающие технологии».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Роль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в создании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среды.                                                                                9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Глава 3 Основные нормативные документы, регламентирующие профилактику здорового образа жизни.                                                              11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Право на охрану здоровья закрепленное в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Конституции Российской Федерации,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Федеральном законе «Об основных гарантиях прав ребенка в Российской Федерации»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3.2 Ключевые статьи Федерального закона Российской Федерации «Об основах охраны здоровья граждан Российской Федерации»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Глава 4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Формы организации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</w:t>
      </w:r>
      <w:r w:rsidR="00EA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вьесберегающей</w:t>
      </w:r>
      <w:proofErr w:type="spellEnd"/>
      <w:r w:rsidR="00EA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среды в школе пенитенциарной системы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62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24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 Условия формирования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4.2 Из опыта работы по воспитанию здорового образа жизни</w:t>
      </w:r>
      <w:r w:rsidR="00EA5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62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A5786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</w:p>
    <w:p w:rsidR="00AA6420" w:rsidRPr="002D0507" w:rsidRDefault="00AA6420" w:rsidP="00AA642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 w:rsidRPr="00AA6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EA5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EA578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AA6420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Введение.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Я хочу рассказать о нашей необычной «вечерке», о том, как и кого учим. В нашей вечерней школе учатся молодые люди, преступившие закон. Это подростки, ожидающие судебный приговор в следственном изоляторе, а также те, кто уже получив осуждение отбывают сроки наказания в колониях. Контингент учащихся неоднородный: по возрасту, социальному, национальному критериям, а также по характеру правонарушений.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 общем это люди с изломанной судьбой. Работать с ними очень сложно. Но я как педагог понимаю, что обязана помочь тем, кто сбился с правильного жизненного пути. Одним до получения аттестата оставались считанные дни, а у других учеба прервалась еще в начальной школе. С ними приходится даже отрабатывать навыки письма и чтения, развивая умения давать осознанный монологический ответ на фундаментальные понятия. Наша школа помогает «трудным» детям, как сказано в стихотворении: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Кто-то, когда-то, должен ответить,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Высветив правду, истину вскрыв,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Что же такое – трудные дети?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Вечный вопрос и больной как нарыв.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Вот он сидит перед нами, глядите,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Сжался пружиной, отчаялся он,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Словно стена без дверей и без окон.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Вот они, главные истины эти: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Поздно заметили… поздно учли…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Нет! Не рождаются трудные дети!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Просто им вовремя не помогли. (С. Давидович)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Работая с контингентом учащихся при закрытом социуме, выявила для себя особенности педагогического воздействия.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Наипервейшая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педагога</w:t>
      </w:r>
      <w:r w:rsidRPr="00B17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такую образовательную и воспитательную среду, которая поможет ученику в пенитенциарной системе поверить в себя. Ученику необходимо вернуть веру в добро и справедливость, чтобы опустошенная душа наполнилась светом. Наконец, чтоб он смог войти в открытый социум и стать достойным гражданином. Как гласит мудрое изречение «семь раз упадет праведник и встанет».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«трудный» ученик- это нереализованная индивидуальность. Поэтому нужно помочь осознать ему свой личностный ресурс, с помощью которого он может социализироваться в обществе. Приятно встретить бывших учеников, для которых учеба в «вечерке» дала старт к возрождению личности. Встречаю своих учеников, которые «нашли себя жизни», не потерявшись в мире безнравственности 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бездуховности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. В этом и есть цель учительства в необычной «вечерке».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Вот теперь, когда есть представление о моей работе, и хочется начать об актуальности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лиц, содержащихся в исправительных учреждениях уголовно-исполнительной системы и следственном изоляторе.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1 Актуальность исследования и внедрения </w:t>
      </w:r>
      <w:proofErr w:type="spellStart"/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здоровьесберегающих</w:t>
      </w:r>
      <w:proofErr w:type="spellEnd"/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технологий в работу в МКОУ ВСОШ.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Попадая в закрытое, изолированное от общества условия подростки находятся в трудной жизненной ситуации, психологически и эмоционально подавлены. Резкое снижение физической нагрузки ведет ко многим физическим, умственным и эмоциональным расстройствам. Традиционное школьное образование сегодня требу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ет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высокого уровня умственной активности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не ставя во внимание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замедление их физического и умственного развития, ухудшение состояния здоровья обучающихся. По сведениям одного медицинского учреждения в Великобритании, «малоподвижные дети больше страдают от низкой самооценки и больше подвержены тревожности и стрессу. Согласно одному недавнему исследованию, в Гонконге примерно 20 процентов смертных случаев среди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людей 35 лет и старше связаны с недостатком физической активности. Журнал «Анналы эпидемиологии» в 2004 году опубликовал итоги исследования, проведенного профессором Тай-Хин Лам из Гонконгского университета, в котором говорится, что для китайского населения Гонконга «малоподвижный образ жизни представляет еще большую опасность, чем курение табака». Исследователи предсказывают, что та же проблема смертности грозит всем жителям земли. Озлобленность и отчаянность можно смягчить квалифицированным комплексным воздействием на раненную психику молодой не сформированной личности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в это время педагогическая помощь успокоит, поможет пересмотреть взгляд и построить планы по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защите эмоциональной, интеллектуальной, волевой сферы. Важно молодым людям понять, что здоровье - один из важных показателей «качества жизни» человека. Здоровье обучающихся должно рассматриваться не как цель, содержание и итог образовательного процесса, а как аспекты оценки качества и продуктивности образовательной деятельности, ведущей к осознанному выбору направления деятельности и профессиональному становлению личности. Потребность государства в здоровых гражданах, существующие модели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необходимость повышения результативности развития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обучающихся, в образовательном процессе школы внедрять нужно целенаправленно и безотлагательно. Необходимость повышать результативность деятельности по развитию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обучающихся в образовательном процессе школы, отсутствие эффективной технологии управления этим процессом, ухудшение состояния здоровья детей, низкая культура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здорового образа жизни требует кардинального изменения возникшей ситуации. Эти жизненно важные вопросы натолкнули меня к исследованию данного вопроса: созданию модели организации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МКОУ ВСОШ.  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Цель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данного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исследования: проанализировать условия формирования и развития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среды в </w:t>
      </w:r>
      <w:proofErr w:type="gram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К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В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</w:t>
      </w:r>
      <w:proofErr w:type="gram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 исследования –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образовательная среда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МКОУ ВСОШ.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 исследования – условия формирования и развития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среды М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К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В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Ш.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исследования:</w:t>
      </w:r>
    </w:p>
    <w:p w:rsidR="00AA6420" w:rsidRPr="002D0507" w:rsidRDefault="00AA6420" w:rsidP="00AA64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Рассмотреть сущность понятия «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педагогика», «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образовательная среда» и «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технологии».</w:t>
      </w:r>
    </w:p>
    <w:p w:rsidR="00AA6420" w:rsidRPr="002D0507" w:rsidRDefault="00AA6420" w:rsidP="00AA64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Проанализировать нормативно – правовые основы формирования и развития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среды.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3. 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Рассмотреть условия формирования и развития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среды и опыт работы в М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К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В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Выявить проблемы, связанные с формированием и развитием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среды и определить пути их решения.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поставленных задач были использованы следующие методы исследования: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Теоретические методы - анализ и обобщение литературных источников, нормативно-правовых актов по вопросу исследования.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Психолого-педагогические методы - изучение школьной, учительской и ученической документации, опрос (беседа, анкетирование, наблюдение)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Диагностические методы.</w:t>
      </w:r>
    </w:p>
    <w:p w:rsidR="00AA6420" w:rsidRPr="002D0507" w:rsidRDefault="00AA6420" w:rsidP="00AA642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5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t-RU" w:eastAsia="ru-RU"/>
        </w:rPr>
        <w:t>Глава 2.</w:t>
      </w:r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Становление </w:t>
      </w:r>
      <w:proofErr w:type="spellStart"/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направленности педагогической деятельности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Возникновение понятий «здоровьесберегающая педагогика», «здоровьесберегающая образовательная среда» и «здоровьесберегающие технологии».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Начиная с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XIX</w:t>
      </w:r>
      <w:r w:rsidRPr="00B17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</w:t>
      </w:r>
      <w:proofErr w:type="gram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 акцентировали внимание коллег на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здоровьесберегающую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педагогику,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50-60-х годах XIX века наблюдения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докторов установили, что у большинства школьников наблюдается близорукость, нарушение осанки, неврастении, анемии.  Слова основоположника отечественной гигиены профессора московского университета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Ф.Ф.Эрисмана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«Никак нельзя допустить, чтобы обучающийся сидел весь день над книгами (в школе и дома) и чтобы он не имел времени для игр на улице» по сей день остаются актуальными и направляют на поиск обстоятельств «школьных заболеваний» на различных этапах, привели докторов к выводу о необходимости серьезной регламентации процесса обучения и контроля над состоянием здоровья обучающихся. В 1871 году при каждой гимназии уставом вводится пост доктора. Результаты их работы резюмирует в статьях о руководстве по школьной гигиене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Н.А.Тольский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доктор первой поликлиники детских болезней.   Во 2-ой половине XIX века эти работы отражались в особых журналах и привели к тому, что в самом начале XX века (1904 г.) состоялся Международный конгресс по школьной гигиене. В учебных заведениях начинается процесс санитарно-гигиенического контроля в общеобразовательных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организациях образования, выполнение санитарно-гигиенических условий к питанию, одежды, режиму дня.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овые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школьного доктора и преподавателя гимнастики введены в штатное расписание образовательных организаций.  Доктор должен был проводить медицинский осмотр, оказывать медицинскую помощь учащимся, наблюдать за санитарно-гигиенической организацией учебного процесса и занятиями гимнастикой. «Санкт-Петербургское врачебное общество» занималось подготовкой специалистов этой сферы. Началось активное строительство разных, спортивных сооружений: гимнастических залов, манежей, стрельбищ и т.п. Все эти мероприятия содействовали укреплению здоровья обучающихся в процессе обучения.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 начала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XX века начались углубления изменений в образовании для здоровья подрастающего поколения.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ыдающийся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доктор, преподаватель и ученый В.П. Кащенко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внес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большой научно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-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теоретический и практический вклад в разработку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кольников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на 12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ом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съезде естество - испытателей и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докторов (1910 г.) выступил с обращением о том, что «появляется необходимость учить ребенка по возможности во всей полноте его особенностей и черт. В базу исследования должны быть положены заслуги современных наук, преимущественно психологии и физиологии».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Революционные волнения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Российской Федерации привели к социальным и образовательным изменениям.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В.А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. Сухомлинский, подчеркнувший важность создания условий для охраны здоровья детей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выдвинул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главные положения  системы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здоровьесберегающей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педагогики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укрепление нервной системы школьника, воспитание сознательного отношения детей к своему организму, умение его беречь. В.А. Сухомлинский заявлял, что дать образование детям в школе можно лишь при условии неизменной заботы об их здоровье и нормальном развитии организма. школе Вопросами проблемы формирования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занималс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я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учёный И</w:t>
      </w:r>
      <w:proofErr w:type="gram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Брехман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Им в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научную литературу был введен в 1980 году новый научный термин «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Vale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- здоров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ье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logos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наука).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наука о закономерностях формирования и сохранения здоровья, предметом изучения которой является здоровье как медицинская и социальная категория; механизмы формирования здоровья; методы оценки индивидуального и общественного здоровья; способы сохранения и укрепления здоровья; теория и методика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валеологического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 и образования».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Определение, введенное И.И.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Брехманом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позволяет увидеть направленность к разделению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медицинскую и педагогическую.  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Изучив и проанализировав работы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ученых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, можно сделать вывод, что термин «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педагогика» включает в себя: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педагогическую систему, основанную на разумном приоритете ценности здоровья, которую необходимо воспитать у учащихся и реализовывать при организации учебно-воспитательного процесса;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образовательную систему, провозглашающую приоритет культуры здоровья и технологически обеспечивающую его реализацию при организации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обучения, в учебно-воспитательной работе и содержании учебных программ для педагогов, учащихся и их родителей;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-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область медико-психолого-педагогических знаний о построении здоровьесберегающей среды и содержания учебно-воспитательных программ с учётом интересов здоровья учащихся и педагогов.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Роль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в создании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«Образовательная среда, основанная на принципах сохранения и развития здоровья воспитанников и стимулировании позитивных процессов физического, интеллектуального, психического, духовного развития ребенка, получила название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Показателями её качества в системе образования является динамика состояния здоровья обучающихся, уровень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воспитанности».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 складывается из последующих компонентов: профилактических работ, привитие навыков здорового образа жизни, выполнение санитарно-гигиенических правил и норм, просветительской работы, определение «группы риска, организации питания, психологической поддержки и др.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 - это такая среда, в которой обеспечивается равновесие между адаптивными возможностями организма и меняющейся средой. Это также педагогическая система, которая включает в себя обеспечение психолого-медико-социального сопровождения обучающихся на каждом возрастном этапе, неизменная диагностика состояния здоровья, система мероприятий по формированию здорового образа жизни обучающего, наличие действенной коррекционной и реабилитационной работы по медицинским показателям каждого учащегося, включение обучающихся в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здоровьесберегающую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деятельность, методы формирования личностных концепций здоровья, выработка умений по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эмоционального состояний, самоконтролю в стрессовых ситуациях. Целостный подход к пониманию здоровья ведет к конкретным изменениям в школьной жизни, захватывая всем уровни − от управления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школой до отношения в классе и связей с обществом. На сегодня востребованным становится создание критерия развития школы, которая содействует здоровью обучающихся. Вот почему одним из важнейших направлений базовых и прикладных исследовательских работ Российской Академии образования последние годы является направление, включающее в себя интеллектуальное, физическое, психическое, духовное воспитание и здоровье детей.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доровьесберегающая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 − это среда, где создаются комфортные условия, при которых ребенок может понять  ценность своего здоровья, знать методы его сохранения и научиться способам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позволяют ему сохранить здоровье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 Т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радиционной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 нужен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обучения, необходимы целенаправленные внедрения по реализации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методик и программ, которые должны носить организованный характер и ориентировать образовательную практику на восстановление, сохранение и преумножение личного здоровья учащихся школ. С этой целью у будущих преподавателей в процессе профессиональной подготовки нужно сформировывать готовность к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 Удовлетворение потребности россиян в здоровье неотделимо от профессиональной деятельности преподавателей, которые функционально призваны принимать участие в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подрастающего поколения, в воспитании, формировании культуры здоровья у молодежи.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Сбережение здоровья обучающихся как один из ведущих принципов государственной политики в сфере образования раскрывается в законе РФ «Об образовании». Жизнь и здоро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вье человека рассматриваются в качестве приоритетных напра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влений деятельности государства. Охрана здоровья обучаю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щихся относится к компетенции государственных органов Российской Федерации, субъектов РФ, осуществляющих Управление в сфере образования.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Образовательное учреждение, в свою очередь, несет ответ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ственность за создание в образовательном учреждении необхо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димых условий для работы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подразделений организаций обще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ственного питания и медицинских учреждений, контроль их работы в целях охраны и укрепления здоровья обучающихся, воспитанников и работников образовательного учреждения.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научной литературы показал, что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й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обращали внимание еще две столетия назад. Ученые углубляли знания и методику формирования здорового образа жизни. Теперь остается  образовательным организациям придерживаться нормативных актов в области здоровьесбережения,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разви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вая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систему интеграции содержания предметов, ориентированных на формирование здорового образа и стиля жизни,  в предметных областях основ безопасности жизнедеятельности, физической культуры, биологии, химии и др.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определяя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направления сотрудничества преподавателя со школьной администрацией, преподавателями-предметниками, родителями по обеспечению здорового образа  жизни учащихся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3. Основные нормативные документы, регламентирующие профилактику здорового образа жизни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Российской Федерации разработана и действует широкая нормативно-правовая база для внедрения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в деятельность образовательных учреждений.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праве на охрану здоровья говорится в статье 12 Международного пакта об экономическом, социальном и культурном правах человека.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Участвующие в настоящем Пакте государства признают право каждого человека на наивысший достижимый уровень физического и психического здоровья. Под охраной здоровья населения понимается комплекс мер, направленных на поддержку и укрепление здоровья каждого человека в целях активной долголетней жизни. В эти меры включаются и внедрение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здоровьесберегающих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аспектов в воспитательную деятельность, чтоб с раннего возраста учащийся понимал значение для самого себя.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Указе Президента Российской Федерации от 10.01.2000г. №24 «О концепции национальной безопасности Российской Федерации» сказано, что здоровье населения является одной из основ национальной безопасности. С учетом этих обстоятельств в России была принята и действует национальная программа в области здравоохранения, одна из четырех важных национальных программ, которая уже привела к существенным изменениям, и в перспективе эти изменения должны стать кардинальными. 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3.1 Конституция Российской Федерации, 1993,</w:t>
      </w:r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Статья 41.1 «Каждый имеет право на охрану здоровья…». Статья 41.2 «В Российской Федерации финансируются федеральные Программы охраны и укрепления здоровья населения…, поощряется деятельность, способствующая укрепления здоровья человека, развитию культуры и спорта, экологического и санитарно-эпидемиологического благополучия». Конституция Российской Федерации устанавливает, что принципами охраны граждан являются: соблюдение прав человека в области здравоохранения и соответствующие государственные гарантии; приоритет профилактических мер в области охраны здоровья граждан; ответственность органов и учреждений бубличной власти, должностных лиц (а также предприятий, учреждений, организаций, независимо от форм собственности) на обеспеченье прав граждан в области охраны здоровья. 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Конституцией Российской Федерации (1993г.) в целях обеспечения охраны здоровья населения в России принят ряд Федеральных законов: «О санитарно-эпидемиологическом благополучии населения», «О медицинском страховании граждан Российской Федерации», «Об основах охраны здоровья граждан в Российской Федерации» и др. </w:t>
      </w:r>
    </w:p>
    <w:p w:rsidR="00AA6420" w:rsidRPr="002D0507" w:rsidRDefault="00AA6420" w:rsidP="00AA6420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0507">
        <w:rPr>
          <w:color w:val="000000" w:themeColor="text1"/>
          <w:sz w:val="28"/>
          <w:szCs w:val="28"/>
        </w:rPr>
        <w:t xml:space="preserve">Особое внимание уделяется охране здоровья детей. В Федеральном законе от 24.04.1998г. «Об основных гарантиях прав ребенка в Российской Федерации» </w:t>
      </w:r>
      <w:r w:rsidRPr="002D0507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 Конституцией Российской Федерации, в целях создания </w:t>
      </w:r>
      <w:r w:rsidRPr="002D0507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правовых, социально-экономических условий для реализации прав и законных интересов ребенка.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1.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Для целей настоящего Федерального закона используются следующие понятия: ребенок - лицо до достижения им возраста 18 лет (совершеннолетия);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2D0507">
        <w:rPr>
          <w:color w:val="000000" w:themeColor="text1"/>
          <w:sz w:val="28"/>
          <w:szCs w:val="28"/>
        </w:rPr>
        <w:t>девиантным</w:t>
      </w:r>
      <w:proofErr w:type="spellEnd"/>
      <w:r w:rsidRPr="002D0507">
        <w:rPr>
          <w:color w:val="000000" w:themeColor="text1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 </w:t>
      </w:r>
      <w:r w:rsidRPr="002D0507">
        <w:rPr>
          <w:rStyle w:val="dt-r"/>
          <w:color w:val="000000" w:themeColor="text1"/>
          <w:sz w:val="28"/>
          <w:szCs w:val="28"/>
        </w:rPr>
        <w:t>(в ред. Федеральных законов </w:t>
      </w:r>
      <w:hyperlink r:id="rId5" w:anchor="l11" w:tgtFrame="_blank" w:history="1">
        <w:r w:rsidRPr="002D0507">
          <w:rPr>
            <w:rStyle w:val="a4"/>
            <w:rFonts w:eastAsiaTheme="majorEastAsia"/>
            <w:color w:val="000000" w:themeColor="text1"/>
            <w:sz w:val="28"/>
            <w:szCs w:val="28"/>
          </w:rPr>
          <w:t>от 30.06.2007 N 120-ФЗ</w:t>
        </w:r>
      </w:hyperlink>
      <w:r w:rsidRPr="002D0507">
        <w:rPr>
          <w:rStyle w:val="dt-r"/>
          <w:color w:val="000000" w:themeColor="text1"/>
          <w:sz w:val="28"/>
          <w:szCs w:val="28"/>
        </w:rPr>
        <w:t>, </w:t>
      </w:r>
      <w:hyperlink r:id="rId6" w:anchor="l1930" w:tgtFrame="_blank" w:history="1">
        <w:r w:rsidRPr="002D0507">
          <w:rPr>
            <w:rStyle w:val="a4"/>
            <w:rFonts w:eastAsiaTheme="majorEastAsia"/>
            <w:color w:val="000000" w:themeColor="text1"/>
            <w:sz w:val="28"/>
            <w:szCs w:val="28"/>
          </w:rPr>
          <w:t>от 02.07.2013 N 185-ФЗ</w:t>
        </w:r>
      </w:hyperlink>
      <w:r w:rsidRPr="002D0507">
        <w:rPr>
          <w:rStyle w:val="dt-r"/>
          <w:color w:val="000000" w:themeColor="text1"/>
          <w:sz w:val="28"/>
          <w:szCs w:val="28"/>
        </w:rPr>
        <w:t>, </w:t>
      </w:r>
      <w:hyperlink r:id="rId7" w:anchor="l0" w:tgtFrame="_blank" w:history="1">
        <w:r w:rsidRPr="002D0507">
          <w:rPr>
            <w:rStyle w:val="a4"/>
            <w:rFonts w:eastAsiaTheme="majorEastAsia"/>
            <w:color w:val="000000" w:themeColor="text1"/>
            <w:sz w:val="28"/>
            <w:szCs w:val="28"/>
          </w:rPr>
          <w:t>от 08.06.2020 N 178-ФЗ</w:t>
        </w:r>
      </w:hyperlink>
      <w:r w:rsidRPr="002D0507">
        <w:rPr>
          <w:rStyle w:val="dt-r"/>
          <w:color w:val="000000" w:themeColor="text1"/>
          <w:sz w:val="28"/>
          <w:szCs w:val="28"/>
        </w:rPr>
        <w:t>)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dt-r"/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  (</w:t>
      </w:r>
      <w:r w:rsidRPr="002D0507">
        <w:rPr>
          <w:rStyle w:val="dt-r"/>
          <w:color w:val="000000" w:themeColor="text1"/>
          <w:sz w:val="28"/>
          <w:szCs w:val="28"/>
        </w:rPr>
        <w:t>в ред. Федеральных законов </w:t>
      </w:r>
      <w:hyperlink r:id="rId8" w:anchor="l3" w:tgtFrame="_blank" w:history="1">
        <w:r w:rsidRPr="002D0507">
          <w:rPr>
            <w:rStyle w:val="a4"/>
            <w:rFonts w:eastAsiaTheme="majorEastAsia"/>
            <w:color w:val="000000" w:themeColor="text1"/>
            <w:sz w:val="28"/>
            <w:szCs w:val="28"/>
          </w:rPr>
          <w:t>от 21.12.2004 N 170-ФЗ</w:t>
        </w:r>
      </w:hyperlink>
      <w:r w:rsidRPr="002D0507">
        <w:rPr>
          <w:rStyle w:val="dt-r"/>
          <w:color w:val="000000" w:themeColor="text1"/>
          <w:sz w:val="28"/>
          <w:szCs w:val="28"/>
        </w:rPr>
        <w:t>, </w:t>
      </w:r>
      <w:hyperlink r:id="rId9" w:anchor="l1930" w:tgtFrame="_blank" w:history="1">
        <w:r w:rsidRPr="002D0507">
          <w:rPr>
            <w:rStyle w:val="a4"/>
            <w:rFonts w:eastAsiaTheme="majorEastAsia"/>
            <w:color w:val="000000" w:themeColor="text1"/>
            <w:sz w:val="28"/>
            <w:szCs w:val="28"/>
          </w:rPr>
          <w:t>от 02.07.2013 N 185-ФЗ</w:t>
        </w:r>
      </w:hyperlink>
      <w:r w:rsidRPr="002D0507">
        <w:rPr>
          <w:rStyle w:val="dt-r"/>
          <w:color w:val="000000" w:themeColor="text1"/>
          <w:sz w:val="28"/>
          <w:szCs w:val="28"/>
        </w:rPr>
        <w:t>, </w:t>
      </w:r>
      <w:hyperlink r:id="rId10" w:anchor="l83" w:tgtFrame="_blank" w:history="1">
        <w:r w:rsidRPr="002D0507">
          <w:rPr>
            <w:rStyle w:val="a4"/>
            <w:rFonts w:eastAsiaTheme="majorEastAsia"/>
            <w:color w:val="000000" w:themeColor="text1"/>
            <w:sz w:val="28"/>
            <w:szCs w:val="28"/>
          </w:rPr>
          <w:t>от 28.11.2015 N 358-ФЗ</w:t>
        </w:r>
      </w:hyperlink>
      <w:r w:rsidRPr="002D0507">
        <w:rPr>
          <w:rStyle w:val="dt-r"/>
          <w:color w:val="000000" w:themeColor="text1"/>
          <w:sz w:val="28"/>
          <w:szCs w:val="28"/>
        </w:rPr>
        <w:t>)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bCs/>
          <w:color w:val="000000" w:themeColor="text1"/>
          <w:sz w:val="28"/>
          <w:szCs w:val="28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установление основ федеральной политики в интересах детей;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dt-r"/>
          <w:color w:val="000000" w:themeColor="text1"/>
          <w:sz w:val="28"/>
          <w:szCs w:val="28"/>
          <w:shd w:val="clear" w:color="auto" w:fill="FFFFFF"/>
        </w:rPr>
      </w:pPr>
      <w:r w:rsidRPr="002D0507">
        <w:rPr>
          <w:color w:val="000000" w:themeColor="text1"/>
          <w:sz w:val="28"/>
          <w:szCs w:val="28"/>
          <w:shd w:val="clear" w:color="auto" w:fill="FFFFFF"/>
        </w:rPr>
        <w:t xml:space="preserve">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</w:t>
      </w:r>
      <w:r w:rsidRPr="002D0507">
        <w:rPr>
          <w:color w:val="000000" w:themeColor="text1"/>
          <w:sz w:val="28"/>
          <w:szCs w:val="28"/>
          <w:shd w:val="clear" w:color="auto" w:fill="FFFFFF"/>
        </w:rPr>
        <w:lastRenderedPageBreak/>
        <w:t>компьютерных и иных игр, игрушек и игровых сооружений для детей. </w:t>
      </w:r>
      <w:r w:rsidRPr="002D0507">
        <w:rPr>
          <w:rStyle w:val="dt-r"/>
          <w:color w:val="000000" w:themeColor="text1"/>
          <w:sz w:val="28"/>
          <w:szCs w:val="28"/>
          <w:shd w:val="clear" w:color="auto" w:fill="FFFFFF"/>
        </w:rPr>
        <w:t>(в ред. Федерального закона </w:t>
      </w:r>
      <w:hyperlink r:id="rId11" w:anchor="l229" w:tgtFrame="_blank" w:history="1">
        <w:r w:rsidRPr="002D0507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от 23.07.2008 N 160-ФЗ</w:t>
        </w:r>
      </w:hyperlink>
      <w:r w:rsidRPr="002D0507">
        <w:rPr>
          <w:rStyle w:val="dt-r"/>
          <w:color w:val="000000" w:themeColor="text1"/>
          <w:sz w:val="28"/>
          <w:szCs w:val="28"/>
          <w:shd w:val="clear" w:color="auto" w:fill="FFFFFF"/>
        </w:rPr>
        <w:t>)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bCs/>
          <w:color w:val="000000" w:themeColor="text1"/>
          <w:sz w:val="28"/>
          <w:szCs w:val="28"/>
        </w:rPr>
        <w:t>Статья 14.1. Меры по содействию физическому, интеллектуальному, психическому, духовному и нравственному развитию детей (в ред. Федерального закона </w:t>
      </w:r>
      <w:hyperlink r:id="rId12" w:anchor="l2" w:tgtFrame="_blank" w:history="1">
        <w:r w:rsidRPr="002D0507">
          <w:rPr>
            <w:bCs/>
            <w:color w:val="000000" w:themeColor="text1"/>
            <w:sz w:val="28"/>
            <w:szCs w:val="28"/>
          </w:rPr>
          <w:t>от 28.04.2009 N 71-ФЗ</w:t>
        </w:r>
      </w:hyperlink>
      <w:r w:rsidRPr="002D0507">
        <w:rPr>
          <w:bCs/>
          <w:color w:val="000000" w:themeColor="text1"/>
          <w:sz w:val="28"/>
          <w:szCs w:val="28"/>
        </w:rPr>
        <w:t>)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2D0507">
        <w:rPr>
          <w:color w:val="000000" w:themeColor="text1"/>
          <w:sz w:val="28"/>
          <w:szCs w:val="28"/>
          <w:shd w:val="clear" w:color="auto" w:fill="FFFFFF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Субъекты Российской Федерации в соответствии с пунктом 3 настоящей статьи вправе: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 xml:space="preserve"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</w:t>
      </w:r>
      <w:r w:rsidRPr="002D0507">
        <w:rPr>
          <w:color w:val="000000" w:themeColor="text1"/>
          <w:sz w:val="28"/>
          <w:szCs w:val="28"/>
        </w:rPr>
        <w:lastRenderedPageBreak/>
        <w:t>заменяющих), а также лиц, осуществляющих мероприятия с участием детей, но не более чем на два года.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15. Защита прав детей, находящихся в трудной жизненной ситуации.</w:t>
      </w:r>
      <w:r w:rsidRPr="002D05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 w:eastAsia="ru-RU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ащита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 </w:t>
      </w:r>
      <w:r w:rsidRPr="002D0507">
        <w:rPr>
          <w:rStyle w:val="dt-r"/>
          <w:rFonts w:ascii="Times New Roman" w:hAnsi="Times New Roman" w:cs="Times New Roman"/>
          <w:color w:val="000000" w:themeColor="text1"/>
          <w:sz w:val="28"/>
          <w:szCs w:val="28"/>
        </w:rPr>
        <w:t>(в ред. Федеральных законов </w:t>
      </w:r>
      <w:hyperlink r:id="rId13" w:anchor="l1192" w:tgtFrame="_blank" w:history="1">
        <w:r w:rsidRPr="002D050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от 22.08.2004 N 122-ФЗ</w:t>
        </w:r>
      </w:hyperlink>
      <w:r w:rsidRPr="002D0507">
        <w:rPr>
          <w:rStyle w:val="dt-r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4" w:anchor="l1930" w:tgtFrame="_blank" w:history="1">
        <w:r w:rsidRPr="002D050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от 02.07.2013 N 185-ФЗ</w:t>
        </w:r>
      </w:hyperlink>
      <w:r w:rsidRPr="002D0507">
        <w:rPr>
          <w:rStyle w:val="dt-r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Государство гарантирует судебную защиту прав детей, находящихся в трудной жизненной ситуации.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 </w:t>
      </w:r>
      <w:r w:rsidRPr="002D0507">
        <w:rPr>
          <w:rStyle w:val="dt-r"/>
          <w:color w:val="000000" w:themeColor="text1"/>
          <w:sz w:val="28"/>
          <w:szCs w:val="28"/>
        </w:rPr>
        <w:t>(в ред. Федерального закона </w:t>
      </w:r>
      <w:hyperlink r:id="rId15" w:anchor="l1930" w:tgtFrame="_blank" w:history="1">
        <w:r w:rsidRPr="002D0507">
          <w:rPr>
            <w:rStyle w:val="a4"/>
            <w:rFonts w:eastAsiaTheme="majorEastAsia"/>
            <w:color w:val="000000" w:themeColor="text1"/>
            <w:sz w:val="28"/>
            <w:szCs w:val="28"/>
          </w:rPr>
          <w:t>от 02.07.2013 N 185-ФЗ</w:t>
        </w:r>
      </w:hyperlink>
      <w:r w:rsidRPr="002D0507">
        <w:rPr>
          <w:rStyle w:val="dt-r"/>
          <w:color w:val="000000" w:themeColor="text1"/>
          <w:sz w:val="28"/>
          <w:szCs w:val="28"/>
        </w:rPr>
        <w:t>)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lastRenderedPageBreak/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2D0507">
        <w:rPr>
          <w:color w:val="000000" w:themeColor="text1"/>
          <w:sz w:val="28"/>
          <w:szCs w:val="28"/>
        </w:rPr>
        <w:t>девиантным</w:t>
      </w:r>
      <w:proofErr w:type="spellEnd"/>
      <w:r w:rsidRPr="002D0507">
        <w:rPr>
          <w:color w:val="000000" w:themeColor="text1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 </w:t>
      </w:r>
      <w:r w:rsidRPr="002D0507">
        <w:rPr>
          <w:rStyle w:val="dt-r"/>
          <w:color w:val="000000" w:themeColor="text1"/>
          <w:sz w:val="28"/>
          <w:szCs w:val="28"/>
        </w:rPr>
        <w:t>(в ред. Федеральных законов </w:t>
      </w:r>
      <w:hyperlink r:id="rId16" w:anchor="l1192" w:tgtFrame="_blank" w:history="1">
        <w:r w:rsidRPr="002D0507">
          <w:rPr>
            <w:rStyle w:val="a4"/>
            <w:rFonts w:eastAsiaTheme="majorEastAsia"/>
            <w:color w:val="000000" w:themeColor="text1"/>
            <w:sz w:val="28"/>
            <w:szCs w:val="28"/>
          </w:rPr>
          <w:t>от 22.08.2004 N 122-ФЗ</w:t>
        </w:r>
      </w:hyperlink>
      <w:r w:rsidRPr="002D0507">
        <w:rPr>
          <w:rStyle w:val="dt-r"/>
          <w:color w:val="000000" w:themeColor="text1"/>
          <w:sz w:val="28"/>
          <w:szCs w:val="28"/>
        </w:rPr>
        <w:t>, </w:t>
      </w:r>
      <w:hyperlink r:id="rId17" w:anchor="l1930" w:tgtFrame="_blank" w:history="1">
        <w:r w:rsidRPr="002D0507">
          <w:rPr>
            <w:rStyle w:val="a4"/>
            <w:rFonts w:eastAsiaTheme="majorEastAsia"/>
            <w:color w:val="000000" w:themeColor="text1"/>
            <w:sz w:val="28"/>
            <w:szCs w:val="28"/>
          </w:rPr>
          <w:t>от 02.07.2013 N 185-ФЗ</w:t>
        </w:r>
      </w:hyperlink>
      <w:r w:rsidRPr="002D0507">
        <w:rPr>
          <w:rStyle w:val="dt-r"/>
          <w:color w:val="000000" w:themeColor="text1"/>
          <w:sz w:val="28"/>
          <w:szCs w:val="28"/>
        </w:rPr>
        <w:t>)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</w:t>
      </w:r>
      <w:r w:rsidRPr="002D0507">
        <w:rPr>
          <w:color w:val="000000" w:themeColor="text1"/>
          <w:sz w:val="28"/>
          <w:szCs w:val="28"/>
        </w:rPr>
        <w:lastRenderedPageBreak/>
        <w:t>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0507">
        <w:rPr>
          <w:color w:val="000000" w:themeColor="text1"/>
          <w:sz w:val="28"/>
          <w:szCs w:val="28"/>
          <w:lang w:val="tt-RU"/>
        </w:rPr>
        <w:t xml:space="preserve">3.2 Федеральный закон Российской Федерации от 21.10.2011г. №323-ФЗ </w:t>
      </w:r>
      <w:r w:rsidRPr="002D0507">
        <w:rPr>
          <w:color w:val="000000" w:themeColor="text1"/>
          <w:sz w:val="28"/>
          <w:szCs w:val="28"/>
        </w:rPr>
        <w:t>«Об основах охраны здоровья граждан Российской Федерации»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2D0507">
        <w:rPr>
          <w:color w:val="000000" w:themeColor="text1"/>
          <w:sz w:val="28"/>
          <w:szCs w:val="28"/>
          <w:shd w:val="clear" w:color="auto" w:fill="FFFFFF"/>
        </w:rPr>
        <w:t>Статья 1. Предмет регулирования настоящего Федерального закона</w:t>
      </w:r>
      <w:r w:rsidRPr="002D0507">
        <w:rPr>
          <w:color w:val="000000" w:themeColor="text1"/>
          <w:sz w:val="28"/>
          <w:szCs w:val="28"/>
        </w:rPr>
        <w:br/>
      </w:r>
      <w:r w:rsidRPr="002D0507">
        <w:rPr>
          <w:color w:val="000000" w:themeColor="text1"/>
          <w:sz w:val="28"/>
          <w:szCs w:val="28"/>
          <w:shd w:val="clear" w:color="auto" w:fill="FFFFFF"/>
        </w:rP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  <w:r w:rsidRPr="002D0507">
        <w:rPr>
          <w:color w:val="000000" w:themeColor="text1"/>
          <w:sz w:val="28"/>
          <w:szCs w:val="28"/>
        </w:rPr>
        <w:br/>
      </w:r>
      <w:r w:rsidRPr="002D0507">
        <w:rPr>
          <w:color w:val="000000" w:themeColor="text1"/>
          <w:sz w:val="28"/>
          <w:szCs w:val="28"/>
          <w:shd w:val="clear" w:color="auto" w:fill="FFFFFF"/>
        </w:rPr>
        <w:t>1) правовые, организационные и экономические основы охраны здоровья граждан;</w:t>
      </w:r>
      <w:r w:rsidRPr="002D0507">
        <w:rPr>
          <w:color w:val="000000" w:themeColor="text1"/>
          <w:sz w:val="28"/>
          <w:szCs w:val="28"/>
        </w:rPr>
        <w:br/>
      </w:r>
      <w:r w:rsidRPr="002D0507">
        <w:rPr>
          <w:color w:val="000000" w:themeColor="text1"/>
          <w:sz w:val="28"/>
          <w:szCs w:val="28"/>
          <w:shd w:val="clear" w:color="auto" w:fill="FFFFFF"/>
        </w:rPr>
        <w:t>2) права и обязанности человека и гражданина, отдельных групп населения в сфере охраны здоровья, гарантии реализации этих прав;</w:t>
      </w:r>
      <w:r w:rsidRPr="002D0507">
        <w:rPr>
          <w:color w:val="000000" w:themeColor="text1"/>
          <w:sz w:val="28"/>
          <w:szCs w:val="28"/>
        </w:rPr>
        <w:br/>
      </w:r>
      <w:r w:rsidRPr="002D0507">
        <w:rPr>
          <w:color w:val="000000" w:themeColor="text1"/>
          <w:sz w:val="28"/>
          <w:szCs w:val="28"/>
          <w:shd w:val="clear" w:color="auto" w:fill="FFFFFF"/>
        </w:rP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AA6420" w:rsidRPr="002D0507" w:rsidRDefault="00AA6420" w:rsidP="00AA6420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2D0507">
        <w:rPr>
          <w:color w:val="000000" w:themeColor="text1"/>
          <w:sz w:val="28"/>
          <w:szCs w:val="28"/>
          <w:shd w:val="clear" w:color="auto" w:fill="FFFFFF"/>
        </w:rPr>
        <w:t>Статья 2. Основные понятия, используемые в настоящем Федеральном законе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целей настоящего Федерального закона используются следующие основные понятия: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здоровье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охрана здоровья граждан (далее - охрана здоровья) - 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психического здоровья каждого человека, поддержания его долголетней активной жизни, предоставления ему медицинской помощи;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6) профилактика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7. Приоритет охраны здоровья детей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Государство признает охрану здоровья детей как одно из важнейших и необходимых условий физического и психического развития детей.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12. Приоритет профилактики в сфере охраны здоровья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Приоритет профилактики в сфере охраны здоровья обеспечивается путем: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разработки и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осуществления санитарно-противоэпидемических (профилактических) мероприятий;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осуществления мероприятий по предупреждению и раннему выявлению заболеваний, в том числе предупреждению социально значимых заболеваний и борьбе с ними;(в ред. Федерального закона от 22.10.2014 N 314-ФЗ)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5) осуществления мероприятий по сохранению жизни и здоровья граждан в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процессе их обучения и трудовой деятельности в соответствии с законодательством Российской Федерации.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18. Право на охрану здоровья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Каждый имеет право на охрану здоровья.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ред. Федерального закона от 22.10.2014 N 314-ФЗ)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23. Информация о факторах, влияющих на здоровье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24. Права работников, занятых на отдельных видах работ, на охрану здоровья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видах работ, проходят обязательные медицинские осмотры.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27. Обязанности граждан в сфере охраны здоровья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Граждане обязаны заботиться о сохранении своего здоровья.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Граждане в случаях, предусмотренных законодательством Российской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30. Профилактика заболеваний и формирование здорового образа жизни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Формирование здорового образа жизни у граждан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54. Права несовершеннолетних в сфере охраны здоровья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В сфере охраны здоровья несовершеннолетние имеют право на: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1) прохождение медицинских осмотров, в том числе профилактических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 (в ред. Федеральных законов от 02.07.2013 N 185-ФЗ, от 03.07.2016 N 286-ФЗ)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получение информации о состоянии здоровья в доступной для них форме в соответствии со статьей 22 настоящего Федерального закона.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 (в ред. Федерального закона от 25.11.2013 N 317-ФЗ)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17 Федерального закона от 28 июня 2014 г. N 172-ФЗ "О стратегическом планировании в Российской Федерации" Утверждена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Стратегия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развития здравоохранения в Российской Федерации на период до 2025 года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приоритетных направлений является формирование системы мотивации граждан, особенно детей и лиц трудоспособного возраста, к ведению здорового образа жизни;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Ожидаемыми к 2025 году результатами реализации второго этапа настоящей Стратегии являются (по сравнению с 2017 годом):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увеличение ожидаемой продолжительности жизни при рождении до 78 лет (72,7 года);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снижение младенческой смертности до 4,5 случая на 1 тыс. детей, родившихся живыми (5,6 случая);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снижение смертности лиц трудоспособного возраста до 350 случаев на 100 тыс. человек соответствующего возраста (484,5 случая);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снижение смертности от заболеваний системы кровообращения до 450 случаев на 100 тыс. человек (587,6 случая);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снижение смертности от новообразований, в том числе злокачественных, до 185 случаев на 100 тыс. человек (200,6 случая);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снижение смертности от дорожно-транспортных происшествий до 3,9 случая на 100 тыс. человек (10,2 случая);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сокращение потребления алкоголя до 8 литров на человека и потребления табака до 27 процентов среди взрослого населения (соответственно 10 литров и 30,1 процента).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Стратегия является основой для разработки отраслевых документов стратегического планирования, федеральных и региональных программ, а также нацпроектов "Здравоохранение" и "Демография"</w:t>
      </w:r>
    </w:p>
    <w:p w:rsidR="00AA6420" w:rsidRPr="002D0507" w:rsidRDefault="00AA6420" w:rsidP="00AA64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Глава 4. Формы организации </w:t>
      </w:r>
      <w:proofErr w:type="spellStart"/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среды в МКОУ ВСОШ.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4.1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формирования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среды.                                                                                                               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образовательные технологии — сово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купность приемов, форм, методов организации обучения школьников, без ущерба для их здоровья. К таковым относят: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учебно-воспитательные технологии;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 в пенитенциарной системе;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образовательные технологии;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медицинские технологии;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 административной работы в школе;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 семейного воспитания.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системной последовательности приобщение школы и каждого учителя к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здоровьесберегающим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технологиям выгля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дит так: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осознание проблемы негативного воздействия школы на здоровье учащихся и необходимости ее незамедлительного разрешения;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признание педагогами школы своей солидарной ответ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ственности за неблагополучие состояния здоровья школьников;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овладение необходимыми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здоровьесберегающими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логиями;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реализация полученной подготовки на практике, в тес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ном взаимодействии друг с другом, с медиками, с самими уча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щимися и их родителями, воспитателями.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образовательные технологии,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Здоровьесберегающая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технология, по мнению В.Д. Сонькина, - это: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условия обучения ребенка в школе (отсутствие стресса, адекватность требований, адекватность методик обучения и воспитания);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соответствие учебной и физической нагрузки возрастным возможностям ребенка;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необходимый, достаточный и рационально организованный двигательный режим.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Здоровьесберегающая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организация учебного процесса определяется, в том числе, документами, закрепляющими существенные моменты его построения. К ним можно отнести Базисный учебный план общеобразовательных учреждений, утвержденный Приказом Минобразования России от 09.02.1998 №322.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 определяет существенные условия построения учебного процесса в целях сохранения здоровья обучающихся. Например, к ним можно отнести: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установление единого максимально допустимого количе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ства часов в неделю с учетом ее продолжительности для всех общеобразовательных учреждений, независимо от языка обучения;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включение в максимально допустимую нагрузку обучаю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щихся часы факультативных, групповых и индивидуальных занятий в школах с соблюдением требования о том, что обяза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тельная нагрузка не может превышать предельно допустимую;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построение школьного расписания уроков с учетом хода дневной и недельной кривой умственной работоспособности обучающихся отдельно для обязательных и факультативных занятий;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планирование факультативных занятий в дни с наимень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шим количеством обязательных уроков;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ограничение продолжительности уроков в школах до 40 минут;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соблюдение требования обучения выпускников школ в первую смену при сменном режиме работы учебного заведе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ния;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ограничение длительности непрерывного применения в учебном процессе технических средств обучения до устано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вленных норм (в среднем 15-20 минут);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обеспечение условий восстановления работоспособности обучающихся в течение дня путем установления нормативной продолжительности, максимальном использовании свежего воздуха, подвижных игр;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— применение методов профилактики утомляемости, нару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шения осанки, зрения, к которым относят ограничением по плотности учебной работы на уроках по основным предметам до 80% и проведение на уроках физкультминуток и гимнастики для глаз;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удовлетворение биологической потребности школьников в движении путем включения предметов двигательно-активного характера;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организация домашних заданий с учетом возможностей их выполнения и учетом индивидуальных психофизиологических особенностей детей.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осуществления эффективной реализации данных про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грамм необходима целенаправленная подготовка высокопро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фессиональных специалистов с высшим педагогическим, медицинским или психологическим образованием. Разработка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здоровьесберегающих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технологий должна предусматривать создание условий для обеспечения физического благополучия (обеспечение нормального физического развития и совершенствования телесных функций), духовного благополучия (обеспечение нормальной психической деятельности, создание условий для достижения душевного комфорта) и социального благополучия (нормальные условия жизни, исключение социальных стрессов, связанных с недостатком средств существования, социальная комфортность).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Грамотное решение этой задачи позволит решить также и другие, непосредственно с ней связанные: формирование и укрепление здоровья учащихся, воспитание у них культуры здоровья, а также сохранение здоровья педагогов.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вне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дрение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здоровьесберегающих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технологий, создание адаптив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ной образовательной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среды в учреждениях, повышение квали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фикации и обучение педагогов на сегодняшний момент – одна из важнейших управленческих задач, стоящих перед организаторами образования.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Проблема контроля за организацией школьной среды требует совместных решений Министерства Образования РФ и Министерства Здравоохранения РФ.</w:t>
      </w:r>
      <w:r w:rsidRPr="002D05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 отметить, что в организации учебного процесса в школе нет мелочей, все значи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мо, все сказывается на состоянии и здоровье ребенка, также сказываются и гигиенические условия обеспечения учебного процесса, такие как:</w:t>
      </w:r>
    </w:p>
    <w:p w:rsidR="00AA6420" w:rsidRPr="002D0507" w:rsidRDefault="00AA6420" w:rsidP="00AA64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 освещённости;</w:t>
      </w:r>
    </w:p>
    <w:p w:rsidR="00AA6420" w:rsidRPr="002D0507" w:rsidRDefault="00AA6420" w:rsidP="00AA64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воздушно-тепловой режим;</w:t>
      </w:r>
    </w:p>
    <w:p w:rsidR="00AA6420" w:rsidRPr="002D0507" w:rsidRDefault="00AA6420" w:rsidP="00AA64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воздействие шума;</w:t>
      </w:r>
    </w:p>
    <w:p w:rsidR="00AA6420" w:rsidRPr="002D0507" w:rsidRDefault="00AA6420" w:rsidP="00AA64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санитарно-гигиеническое состояние школы;</w:t>
      </w:r>
    </w:p>
    <w:p w:rsidR="00AA6420" w:rsidRPr="002D0507" w:rsidRDefault="00AA6420" w:rsidP="00AA64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экологические факторы;</w:t>
      </w:r>
    </w:p>
    <w:p w:rsidR="00AA6420" w:rsidRPr="002D0507" w:rsidRDefault="00AA6420" w:rsidP="00AA64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гигиенические требования к использованию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видеоэкранных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 обучения;</w:t>
      </w:r>
    </w:p>
    <w:p w:rsidR="00AA6420" w:rsidRPr="002D0507" w:rsidRDefault="00AA6420" w:rsidP="00AA64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питания школьников;</w:t>
      </w:r>
    </w:p>
    <w:p w:rsidR="00AA6420" w:rsidRPr="002D0507" w:rsidRDefault="00AA6420" w:rsidP="00AA64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 к школьной мебели.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эти условия регламентированы Санитарными правилами и нормами, но еще недостаточно реализованы в МКОУ ВСОШ.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Учитывать рациональную организа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цию учебного процесса, закономерности динамики работоспособности, концентрацию контрольных и самостоятельных работ в один день.  Отработать на заседании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щкольного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методического объединения варианты рацио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нальной организации уроков с включением работы за компьютером.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Ликвидировать функциональную неграмотность педагога, рабо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тающего в школе. Он может блестяще знать свой предмет, но может не знать детей, их воз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растные и индивидуальные особенности, их возможности. Ознакомить систе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мой подготовки и переподготовки педагогических кадров предусматривающий уровень знаний по возрастной физиологии, психофизиологии разви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тия, позволяющих выстроить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здоровьесохраняющий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учебный процесс.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Для применения в школе пенитенциарной системы актуальны следующие принципы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здоровьесбережения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образовательном учреждении: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не навреди;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принцип поддержания интереса к двигательной и познаватель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ной активности;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действенный приоритет здоровья;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принцип непрерывности и преемственности;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принцип субъект-субъектного взаимоотношения с учащимися;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принцип соответствия содержания и организации обучения возрастным особенностям учащихся;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медико-психологическая компетентность учителя;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приоритет активных методов обучения;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принцип формирования ответственности учащихся за своё здоровье;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 принцип контроля за результатами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 важны в решении проблем сохранения и укрепления здоровья, следующие задачи:</w:t>
      </w:r>
    </w:p>
    <w:p w:rsidR="00AA6420" w:rsidRPr="002D0507" w:rsidRDefault="00AA6420" w:rsidP="00AA6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разработка новых научных моделей, технологий и их компонентов;</w:t>
      </w:r>
    </w:p>
    <w:p w:rsidR="00AA6420" w:rsidRPr="002D0507" w:rsidRDefault="00AA6420" w:rsidP="00AA6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экспериментальное обоснование новых моделей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среды;</w:t>
      </w:r>
    </w:p>
    <w:p w:rsidR="00AA6420" w:rsidRPr="002D0507" w:rsidRDefault="00AA6420" w:rsidP="00AA6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 педагогических нововведений;</w:t>
      </w:r>
    </w:p>
    <w:p w:rsidR="00AA6420" w:rsidRPr="002D0507" w:rsidRDefault="00AA6420" w:rsidP="00AA6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просвещение учителей по вопросам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здоровьесбережения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A6420" w:rsidRPr="002D0507" w:rsidRDefault="00AA6420" w:rsidP="00AA6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просвещение родителей.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менее значимы и задачи школьной администрации:</w:t>
      </w:r>
    </w:p>
    <w:p w:rsidR="00AA6420" w:rsidRPr="002D0507" w:rsidRDefault="00AA6420" w:rsidP="00AA64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соблюдение СанПиНов;</w:t>
      </w:r>
    </w:p>
    <w:p w:rsidR="00AA6420" w:rsidRPr="002D0507" w:rsidRDefault="00AA6420" w:rsidP="00AA64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внедрение новейших технологий обучения и оздоровления, прошедших экспертизу;</w:t>
      </w:r>
    </w:p>
    <w:p w:rsidR="00AA6420" w:rsidRPr="002D0507" w:rsidRDefault="00AA6420" w:rsidP="00AA64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обеспечение переподготовки кадров;</w:t>
      </w:r>
    </w:p>
    <w:p w:rsidR="00AA6420" w:rsidRPr="002D0507" w:rsidRDefault="00AA6420" w:rsidP="00AA64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организация системной работы по охране и укреплению здоровья, формированию ценностей здоровья и здорового образа жизни;</w:t>
      </w:r>
    </w:p>
    <w:p w:rsidR="00AA6420" w:rsidRPr="002D0507" w:rsidRDefault="00AA6420" w:rsidP="00AA64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инфраструктуры для оздоровительной деятельности;</w:t>
      </w:r>
    </w:p>
    <w:p w:rsidR="00AA6420" w:rsidRPr="002D0507" w:rsidRDefault="00AA6420" w:rsidP="00AA64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влияние на социальные, экономические и психологические факторы;</w:t>
      </w:r>
    </w:p>
    <w:p w:rsidR="00AA6420" w:rsidRPr="002D0507" w:rsidRDefault="00AA6420" w:rsidP="00AA64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контроля за динамикой состояния здоровья педагогов, учащихся.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выделить и задачи учителя:</w:t>
      </w:r>
    </w:p>
    <w:p w:rsidR="00AA6420" w:rsidRPr="002D0507" w:rsidRDefault="00AA6420" w:rsidP="00AA642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просвещение учащихся;</w:t>
      </w:r>
    </w:p>
    <w:p w:rsidR="00AA6420" w:rsidRPr="002D0507" w:rsidRDefault="00AA6420" w:rsidP="00AA642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мотивация учащихся;</w:t>
      </w:r>
    </w:p>
    <w:p w:rsidR="00AA6420" w:rsidRPr="002D0507" w:rsidRDefault="00AA6420" w:rsidP="00AA642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эффективного психологического климата в классе;</w:t>
      </w:r>
    </w:p>
    <w:p w:rsidR="00AA6420" w:rsidRPr="002D0507" w:rsidRDefault="00AA6420" w:rsidP="00AA642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выбор адекватных средств и методов;</w:t>
      </w:r>
    </w:p>
    <w:p w:rsidR="00AA6420" w:rsidRPr="002D0507" w:rsidRDefault="00AA6420" w:rsidP="00AA642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индивидуальный подход;</w:t>
      </w:r>
    </w:p>
    <w:p w:rsidR="00AA6420" w:rsidRPr="002D0507" w:rsidRDefault="00AA6420" w:rsidP="00AA642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взаимодействие с семьей;</w:t>
      </w:r>
    </w:p>
    <w:p w:rsidR="00AA6420" w:rsidRPr="002D0507" w:rsidRDefault="00AA6420" w:rsidP="00AA642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влияние на микросоциум;</w:t>
      </w:r>
    </w:p>
    <w:p w:rsidR="00AA6420" w:rsidRPr="002D0507" w:rsidRDefault="00AA6420" w:rsidP="00AA642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привлечение к работе воспитателей и родителей;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 подчеркнём задачи родителей:</w:t>
      </w:r>
    </w:p>
    <w:p w:rsidR="00AA6420" w:rsidRPr="002D0507" w:rsidRDefault="00AA6420" w:rsidP="00AA642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академических занятий ребенка;</w:t>
      </w:r>
    </w:p>
    <w:p w:rsidR="00AA6420" w:rsidRPr="002D0507" w:rsidRDefault="00AA6420" w:rsidP="00AA642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оздоровления ребенка;</w:t>
      </w:r>
    </w:p>
    <w:p w:rsidR="00AA6420" w:rsidRPr="002D0507" w:rsidRDefault="00AA6420" w:rsidP="00AA642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морали, социальных установок;</w:t>
      </w:r>
    </w:p>
    <w:p w:rsidR="00AA6420" w:rsidRPr="002D0507" w:rsidRDefault="00AA6420" w:rsidP="00AA642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мотивации;</w:t>
      </w:r>
    </w:p>
    <w:p w:rsidR="00AA6420" w:rsidRPr="002D0507" w:rsidRDefault="00AA6420" w:rsidP="00AA642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передача культурных традиций;</w:t>
      </w:r>
    </w:p>
    <w:p w:rsidR="00AA6420" w:rsidRPr="002D0507" w:rsidRDefault="00AA6420" w:rsidP="00AA642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взаимодействие с учителем в проблемных ситуациях;</w:t>
      </w:r>
    </w:p>
    <w:p w:rsidR="00AA6420" w:rsidRPr="002D0507" w:rsidRDefault="00AA6420" w:rsidP="00AA642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влияние на психологические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внутришкольные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факторы.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свои задачи в сохранении и укреплении собственного здоровья и у учащихся:</w:t>
      </w:r>
    </w:p>
    <w:p w:rsidR="00AA6420" w:rsidRPr="002D0507" w:rsidRDefault="00AA6420" w:rsidP="00AA642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собственной мотивации к здоровью;</w:t>
      </w:r>
    </w:p>
    <w:p w:rsidR="00AA6420" w:rsidRPr="002D0507" w:rsidRDefault="00AA6420" w:rsidP="00AA642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привычки соблюдать гигиенические правила и нормы;</w:t>
      </w:r>
    </w:p>
    <w:p w:rsidR="00AA6420" w:rsidRPr="002D0507" w:rsidRDefault="00AA6420" w:rsidP="00AA642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изучение учебного материала и соотнесение его с собственным опытом;</w:t>
      </w:r>
    </w:p>
    <w:p w:rsidR="00AA6420" w:rsidRPr="002D0507" w:rsidRDefault="00AA6420" w:rsidP="00AA642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нацеленность на поиск позитивного выхода в проблемных ситуациях.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Школа может и должна заниматься изучением проблем здо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ровья, потому, что это — важнейшая категория, характеризую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щая условия формирования конкретного человека, становле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ния и развития его психических и духовных качеств, физиче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ского совершенства, целевой жизненной установки.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технологии породили новое поколение малоподвижных детей. В ходе одного исследования было замечено, что, поскольку видеоигры стали «более увлекательными и реалистичными, дети... за ними проводят больше времени». То же самое можно сказать о просмотре телевизора и о других пассивных занятиях детей.</w:t>
      </w:r>
      <w:r w:rsidRPr="002D05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У наших современников сравнительно лучше здоровье и дольше жизнь, чем у людей в прошлые века. И это отчасти благодаря технической революции. Современные изобретения сильно повлияли на нашу жизнь, тяжелую работу мы научились выполнять эффективнее. Медицинская наука достигла значительных успехов в борьбе с болезнями. Это способствует сохранению здоровья большинства людей. Однако технический прогресс повлек за собой и нежелательные последствия.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показало, что технологии породили новую, неизвестную ранее «болезнь», затронувшую широкие слои общества. Эта «болезнь» называется сидячий образ жизни. Исследователи говорят, что «экономическое развитие, урбанизация, индустриализация и глобализация принесли с собой новый образ жизни, который вызывает сердечные заболевания». Среди причин названы также «физическая неактивность и нездоровое питание».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почему некоторые люди болеют чаще других? ~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Нато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много причин. Кто-то, возможно, недоедает. Или ест неполноценную пищу, </w:t>
      </w:r>
      <w:proofErr w:type="gram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слишком много конфет и пирожных. Другие очень поздно ложатся спать и из-за этого не высыпаются. Или, может, они слишком легко одеваются, когда на улице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холодно. А </w:t>
      </w:r>
      <w:proofErr w:type="gram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у некоторых просто слабый организм</w:t>
      </w:r>
      <w:proofErr w:type="gram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. Их организм не может бороться с разными вирусами и болезнями, даже если они заботятся о своём здоровье.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Важна роль общеобразовательного учреждения, педагогического коллектива в реализации идеи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здоровьесбережения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основная суть которой состоит в следующем:</w:t>
      </w:r>
    </w:p>
    <w:p w:rsidR="00AA6420" w:rsidRPr="002D0507" w:rsidRDefault="00AA6420" w:rsidP="00AA642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Общеобразовательное учреждение в наше время в качестве ключевых </w:t>
      </w:r>
      <w:proofErr w:type="gram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определяет  три</w:t>
      </w:r>
      <w:proofErr w:type="gram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следующие задачи: во – первых, не провоцировать ухудшении состояния здоровья каждого ученика, во – вторых, по мере возможности укреплять его и развивать, в – третьих, готовить ученика к здоровому образу жизни, воспитывая у него культуру здоровья.</w:t>
      </w:r>
    </w:p>
    <w:p w:rsidR="00AA6420" w:rsidRPr="002D0507" w:rsidRDefault="00AA6420" w:rsidP="00AA642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показывают исследования, объективно педагогический коллектив осознает, что достичь этого возможно лишь при условии, если будет создана в образовательном учреждении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здоровьесберегающая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образовательная программа.</w:t>
      </w:r>
    </w:p>
    <w:p w:rsidR="00AA6420" w:rsidRPr="002D0507" w:rsidRDefault="00AA6420" w:rsidP="00AA642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качестве ведущих условий создания такой среды должны выступать, во-первых, высокая компетентность в области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здоровьесбережения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всех участников образовательного процесса (учителей, руководителя школы, учеников и родителей). Вторым важнейшим условием является наличие ресурсных возможностей и умелое их использование руководителями образовательных учреждений в управлении.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Школа является социальным, функциональным органом, который способствует рождению у человека опыта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саморегу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ляции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здоровой жизнедеятельности. Проведение системной целенаправленной работы по созданию комплексной психо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лого-педагогической поддержки формирования потребности в ЗОЖ учащихся ведет к серьезным изменениям в развитии школы, захватывая все уровни — от управления образователь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ным учреждением до отношений в классе.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Необходимо целенаправленное вооружение учителя техно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логиями общения, педагогического взаимодействия. Эти тех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нологии также можно отнести к технологиям развивающего обучения, так как они не только обеспечивают необходимый положительный эмоциональный фон в процессе обучения, но через механизмы подражания повышают качество коммуника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тивных компетенций ученика.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 этой целью пользуюсь бинарными методами «воспитание – самовоспитание»: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-убеждение -&gt;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самоубеждение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(интеллектуальная сфера)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-стимулирование -&gt; мотивация (мотивационная сфера)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-внушение -&gt; самовнушение (эмоциональная сфера)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-требование -&gt; требовательность (волевая сфера)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-коррекция -&gt;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самокоррекция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(сфера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саморегуляции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-опыт -&gt; эксперимент (предметно-практическая сфера)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-метод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диллем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-&gt; рефлексия (экзистенциальная сфера)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 способы взаимодействия педагога и учащегося развивают качества, помогающие реализовать себя как существо сугубо общественное и как неповторимая индивидуальность. В такой среде ученик – мыслящая, активная личность в глазах учителя и сам он себя ставит на этот уровень. Ученик осознает, что знания нужны для него самого.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4.2 Из опыта работы в МКОУ ВСОШ.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Мои ученики в МКОУ ВСОШ в течении не долгого времени находятся в школе пенитенциарного режима. До поступления в нашу школу находились в открытом социуме и после окончания сроков лишения свободы продолжат образование. Но когда они находятся здесь, стараюсь помочь проанализировать прошлое, максимально беречь свое здоровье и поставить цели на будущее, как корабль нацеленный на путь пребывания, преодолевая шторм и бури.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Предлагая ответить на небольшие тесты, провожу диагностику </w:t>
      </w:r>
      <w:proofErr w:type="gram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отношения</w:t>
      </w:r>
      <w:proofErr w:type="gram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обучающегося на состояние своего здоровья и желание улучшить.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Мини-тест. Зачем заботиться о своем здоровье? 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твоей жизни есть то, что от тебя не зависит. Например, ты не выбирал себе родителей, братьев и сестер или дом, в котором живешь. Но вот со </w:t>
      </w:r>
      <w:r w:rsidRPr="002D050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здоровьем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дело обстоит иначе. Конечно, какую-то роль играет наследственность, но многое зависит от твоего образа жизни. Возможно, ты думаешь: «Мне еще рано беспокоиться о здоровье!» Но так ли это? Посмотри на список целей. Какие из них ты отметил? Возможно, ты удивишься, но ключ к достижению всех этих целей — хорошее здоровье.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Отметь </w:t>
      </w:r>
      <w:r w:rsidRPr="002D0507">
        <w:rPr>
          <w:rFonts w:ascii="Segoe UI Symbol" w:hAnsi="Segoe UI Symbol" w:cs="Segoe UI Symbol"/>
          <w:bCs/>
          <w:color w:val="000000" w:themeColor="text1"/>
          <w:sz w:val="28"/>
          <w:szCs w:val="28"/>
          <w:shd w:val="clear" w:color="auto" w:fill="FFFFFF"/>
        </w:rPr>
        <w:t>✔</w:t>
      </w:r>
      <w:r w:rsidRPr="002D05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цели, которых ты хотел бы достичь.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□ Меньше беспокоиться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□ Научиться владеть собой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□ Стать более уверенным в себе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□ Быть более сосредоточенным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□ Быть более энергичным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□ Улучшить состояние кожи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□ Похудеть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Рекомендации в виде буклетов дают положительный результат в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здоровьесбережении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школьников. Их можно составлять совместно с учениками.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Правильно питайся: будешь выглядеть лучше!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Порой сдерживать себя нелегко.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Чувствуешь сытость — остановись</w:t>
      </w:r>
      <w:r w:rsidRPr="002D05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19-летняя Даша говорит: «Раньше я считала калории. Сейчас же я просто перестаю есть, когда приходит чувство насыщения».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Откажись от нездоровой пищи.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Петр, которому 21 год, делится: «Я прекратил пить газировку и за месяц похудел на целых 5 килограмм!»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Избавься от вредных привычек в еде.</w:t>
      </w:r>
      <w:r w:rsidRPr="002D05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«Я стараюсь не брать добавку</w:t>
      </w:r>
      <w:proofErr w:type="gram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»,—</w:t>
      </w:r>
      <w:proofErr w:type="gram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говорит 19-летняя Эмма.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Секрет успеха.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Никогда не пропускай приемов пищи! Иначе будешь чувствовать голод и потом съешь больше.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2D050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Занимайся спортом: будешь чувствовать себя на все сто!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Утомляет ли тебя уже само слово «физкультура»? Если да, вот три убедительные причины, почему стоит заниматься спортом.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1-я причина: физические упражнения укрепляют иммунную систему.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«Мой папа всегда говорил: „Если не найдешь времени для спорта, то придется найти время для лечения </w:t>
      </w:r>
      <w:proofErr w:type="gram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болезни“</w:t>
      </w:r>
      <w:proofErr w:type="gram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,— рассказывает 19-летняя Елена.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2-я причина: во время занятий спортом в мозге вырабатываются антистрессовые вещества</w:t>
      </w:r>
      <w:r w:rsidRPr="002D05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«Когда мозг перегружен, бег — настоящая отдушина. Я чувствую прилив сил. К тому же спадает эмоциональное напряжение»,- говорит 16-летняя Эмма.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3-я причина: занятия физкультурой поднимают настроение.</w:t>
      </w:r>
      <w:r w:rsidRPr="002D05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«Мне нравится бывать на свежем воздухе. Поэтому я много хожу пешком, езжу на велосипеде, занимаюсь плаванием и катаюсь на сноуборде», -делится 22-летняя Рита.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Секрет успеха.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Три раза в неделю минимум 20 минут занимайся </w:t>
      </w:r>
      <w:r w:rsidRPr="002D050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любимым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видом спорта.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2D050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Высыпайся: будешь учиться лучше!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полноценного сна твоя успеваемость пострадает.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ты не высыпаешься, прислушайся к советам своих сверстников.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Не засиживайся допоздна</w:t>
      </w:r>
      <w:r w:rsidRPr="002D05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«Я стараюсь ложиться в разумное время»,-говорит 18-летняя Катя.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Сократи ненужные разговоры.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Сергей, которому 21 год, рассказывает: «Иногда друзья звонят или шлют СМС-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поздно. Но я научился закруглять разговор. Теперь я ложусь спать вовремя».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Стремись быть последовательным.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что говорит 20-летняя Дана: «Последние несколько месяцев я ложусь и встаю в одно и то же время».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0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Секрет успеха</w:t>
      </w:r>
      <w:r w:rsidRPr="002D050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Старайся спать по крайней мере 8 часов.</w:t>
      </w:r>
    </w:p>
    <w:p w:rsidR="00AA6420" w:rsidRPr="002D0507" w:rsidRDefault="00AA6420" w:rsidP="00AA6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A6420" w:rsidRPr="002D0507" w:rsidRDefault="00AA6420" w:rsidP="00AA64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Чудесное развитие нашего организма. (Мини-лекция для учащихся)</w:t>
      </w:r>
    </w:p>
    <w:p w:rsidR="00AA6420" w:rsidRPr="002D0507" w:rsidRDefault="00AA6420" w:rsidP="00AA64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каждого из нас началась в утробе матери всего лишь с одной клетки, размер которой не превышает точки в конце этого предложения. Та микроскопическая клетка была невероятно сложна — своего рода миниатюрная химическая лаборатория! Она быстро росла. К концу второго месяца у тебя уже сформировались основные органы, в том числе и почки. К моменту рождения твои почки были готовы фильтровать кровь — выводить токсины и избыток воды, при этом удерживая необходимые для организма вещества. У взрослого человека в крови содержится примерно 5 литров воды, и твои почки, если они здоровы, фильтруют всю эту воду каждые 45 минут!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Почки также участвуют в регуляции давления крови и содержания в ней минералов и кислот. Они выполняют и другие важные функции, </w:t>
      </w:r>
      <w:proofErr w:type="gram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превращают витамин D в активную форму, что необходимо для нормального роста костей, а также вырабатывают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эритропоэтин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гормон, который стимулирует образование эритроцитов в костном мозге. Неудивительно, что почки называют «первоклассными химиками организма»!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Исходная клетка разделилась, и новые клетки тоже стали делиться. Вскоре они начали дифференцироваться, или специализироваться, становясь клетками нервов, мышц, кожи и так далее. Клетки одного типа стали группироваться, образуя ткани, а затем органы. Например, во время третьей недели с момента зачатия у тебя начала развиваться костная система. Скелет взрослого человека состоит из 206 костей, и к седьмой неделе, когда твой рост не достигал и двух с половиной сантиметров, у тебя уже появились все кости, но тогда они еще были мягкими и совсем крошечными.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восхитительный процесс развития новой жизни происходил в материнской утробе, скрытый от человеческого взора, словно глубоко под землей. В действительности, многое о том, как развивается человек, остается неизвестным. Что, к примеру, заставляет определенные гены клетках начать процесс дифференцировки? Раскрытием этих вопросов и занимается наука на молекулярном уровне.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твоей начальной клетке находился полный план развития твоего организма. По этому плану ты развивался в течение девяти месяцев, когда находился в утробе, а затем еще более двадцати лет, пока не стал взрослым. В продолжение этого времени твой организм проходил многие стадии роста по программе, заложенной еще в исходную клетку.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известно, что индивидуальные признаки, передающиеся нам по наследству от родителей, - такие, как рост, черты лица, цвет глаз и волос, а также тысячи других особенностей,-определяются генами. В каждой клетке твоего организма есть десятки тысяч генов, и каждый ген представляет собой участок длинной цепочки — молекулы ДНК (дезоксирибонуклеиновой кислоты). Инструкции для «строительства» твоего организма «записаны» в химической структуре твоей ДНК. Каждый раз, когда клетки делятся, чтобы появились новые или заменились старые, твоя ДНК передает дальше эти инструкции, что позволяет тебе жить и сохранять индивидуальные внешние особенности. Восхищайся тем, как слаженно работает твой организм, береги твою и чужую жизнь.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Такого рода беседы, небольшие лекции и совместное составление буклетов дают эффективное начало к дальнейшим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здоровьесберегающим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мероприятиям, являются толчком в моей воспитательной работе. Есть много случаев в моей практике, как потерявшие надежду на лучшую жизнь подростки, менялись в лучшую сторону: бросили курить, писали письма родным, благодарили учителей, что однажды им внушили необходимость получения образования, чего не понимая попали в пенитенциарную систему.</w:t>
      </w:r>
    </w:p>
    <w:p w:rsidR="00AA6420" w:rsidRPr="002D0507" w:rsidRDefault="00AA6420" w:rsidP="00AA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Заключение.</w:t>
      </w:r>
    </w:p>
    <w:p w:rsidR="00AA6420" w:rsidRPr="002D0507" w:rsidRDefault="00AA6420" w:rsidP="00AA64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Исследование вопроса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школьников углубило понимание стратегии</w:t>
      </w:r>
      <w:r w:rsidRPr="002D05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здравоохранения в Российской Федерации на период до 2025 года, где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одним из приоритетных направлений является формирование системы мотивации граждан, особенно детей и лиц трудоспособного возраста, к ведению здорового образа жизни. И в этом основную роль, параллельно с 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медициной, играют образовательные организации с созданными в них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здоровьесберегающими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программами. Эта работа в нашей школе ведется на индивидуальном уровне руководителя и учителей- предметников. Каждый понимает и использует в своей учительской повседневной практике. Изучив материалы курса</w:t>
      </w: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профессиональной переподготовки «Безопасность жизнедеятельности в общеобразовательных организациях и организациях профессионального образования», дополнительные материалы, приобрела большой опыт. Ставлю своей дальнейшей целью предложить и совместно разработать Программу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в пенитенциарной системе, где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педагогика — это готовность и способность школы обеспечить высокий уровень образовательной деятельности без ущерба для здоровья учащихся. Школа со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дой – прежде всего, такое образовательное учреждение, в котором должны быть методики обеспечения психолого-медико-социального сопровождения учащихся на каждом возраст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ном этапе, постоянная диагностика состояния здоровья и мероприятия по формированию здорового образа жизни школьника, реабилитационная работа по медицинским пока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зателям каждого индивидуума, методики включения учащихся в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здоровьесберегающую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деятельность.</w:t>
      </w:r>
    </w:p>
    <w:p w:rsidR="00AA6420" w:rsidRPr="002D0507" w:rsidRDefault="00AA6420" w:rsidP="00AA64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Исследование, проведенное в рамках дипломной работы, позволило определиться в научных и концептуальных основах и практической организации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среды в МКОУ ВСОШ.</w:t>
      </w:r>
    </w:p>
    <w:p w:rsidR="00AA6420" w:rsidRPr="002D0507" w:rsidRDefault="00AA6420" w:rsidP="00AA64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Выявлены следующие основы формирования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 в образовательном учреждении:</w:t>
      </w:r>
    </w:p>
    <w:p w:rsidR="00AA6420" w:rsidRPr="002D0507" w:rsidRDefault="00AA6420" w:rsidP="00AA6420">
      <w:pPr>
        <w:numPr>
          <w:ilvl w:val="1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эффективных методов обучения;</w:t>
      </w:r>
    </w:p>
    <w:p w:rsidR="00AA6420" w:rsidRPr="002D0507" w:rsidRDefault="00AA6420" w:rsidP="00AA6420">
      <w:pPr>
        <w:numPr>
          <w:ilvl w:val="1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удельного веса и качества занятий физической культурой;</w:t>
      </w:r>
    </w:p>
    <w:p w:rsidR="00AA6420" w:rsidRPr="002D0507" w:rsidRDefault="00AA6420" w:rsidP="00AA6420">
      <w:pPr>
        <w:numPr>
          <w:ilvl w:val="1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формирование мотивации и потребности у педагогов к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образовательном процессе;</w:t>
      </w:r>
    </w:p>
    <w:p w:rsidR="00AA6420" w:rsidRPr="002D0507" w:rsidRDefault="00AA6420" w:rsidP="00AA6420">
      <w:pPr>
        <w:numPr>
          <w:ilvl w:val="1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мониторинга состояния здоровья детей;</w:t>
      </w:r>
    </w:p>
    <w:p w:rsidR="00AA6420" w:rsidRPr="002D0507" w:rsidRDefault="00AA6420" w:rsidP="00AA6420">
      <w:pPr>
        <w:numPr>
          <w:ilvl w:val="1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от авторитарного стиля преподавания;</w:t>
      </w:r>
    </w:p>
    <w:p w:rsidR="00AA6420" w:rsidRPr="002D0507" w:rsidRDefault="00AA6420" w:rsidP="00AA6420">
      <w:pPr>
        <w:numPr>
          <w:ilvl w:val="1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переподготовки кадров;</w:t>
      </w:r>
    </w:p>
    <w:p w:rsidR="00AA6420" w:rsidRPr="002D0507" w:rsidRDefault="00AA6420" w:rsidP="00AA6420">
      <w:pPr>
        <w:numPr>
          <w:ilvl w:val="1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улучшение организации питьевого режима обучающихся в образовательном учреждении;</w:t>
      </w:r>
    </w:p>
    <w:p w:rsidR="00AA6420" w:rsidRPr="002D0507" w:rsidRDefault="00AA6420" w:rsidP="00AA6420">
      <w:pPr>
        <w:numPr>
          <w:ilvl w:val="1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рационализация досуговой деятельности, каникулярного времени и летнего отдыха.</w:t>
      </w:r>
    </w:p>
    <w:p w:rsidR="00AA6420" w:rsidRPr="002D0507" w:rsidRDefault="00AA6420" w:rsidP="00AA6420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поставленные задачи решены, исследование привело к рассмотрению создания новой комплексной </w:t>
      </w:r>
      <w:proofErr w:type="spellStart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в работе МКОУ ВСОШ.</w:t>
      </w:r>
    </w:p>
    <w:p w:rsidR="00AA6420" w:rsidRPr="002D0507" w:rsidRDefault="00AA6420" w:rsidP="00AA6420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Список использованных источников и литературы:</w:t>
      </w:r>
    </w:p>
    <w:p w:rsidR="00AA6420" w:rsidRPr="002D0507" w:rsidRDefault="00AA6420" w:rsidP="00AA6420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Нормативно-правовые акты:</w:t>
      </w:r>
    </w:p>
    <w:p w:rsidR="00AA6420" w:rsidRPr="002D0507" w:rsidRDefault="00AA6420" w:rsidP="00AA64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Всеобщая декларация прав человека.</w:t>
      </w:r>
      <w:r w:rsidRPr="002D05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Принята Генеральной Ассамблеей ООН 10 декабря 1948 г. Собрание законодательства Российской Федерации. 1998. № 36. Ст. 4466.</w:t>
      </w:r>
    </w:p>
    <w:p w:rsidR="00AA6420" w:rsidRPr="002D0507" w:rsidRDefault="00AA6420" w:rsidP="00AA64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Конвенция о правах ребенка. Принята резолюцией 44/25 Генеральной Ассамблеи от 20 ноября 1989 года. Собрание законодательства Российской Федерации. 1999. № 38. Ст. 3155.</w:t>
      </w:r>
    </w:p>
    <w:p w:rsidR="00AA6420" w:rsidRPr="002D0507" w:rsidRDefault="00AA6420" w:rsidP="00AA64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Конституция Российской Федерации. Принята всенародным голосованием 12 декабря 1993 года (с учетом поправок, внесенных Федеральными Конституционными законами Российской Федерации о поправках к Конституции Российской Федерации от 30.12.2008 № 6-ФКЗ, от 30.12.2008 № 7-ФКЗ) // Российская газета. 1993. 25 декабря; Российская газета. 2008. 31 декабря; Парламентская газета. 2008. № 90.</w:t>
      </w:r>
    </w:p>
    <w:p w:rsidR="00AA6420" w:rsidRPr="002D0507" w:rsidRDefault="00AA6420" w:rsidP="00AA64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Федеральном законе от 24.04.1998г. «Об основных гарантиях прав ребенка в Российской Федерации»</w:t>
      </w:r>
    </w:p>
    <w:p w:rsidR="00AA6420" w:rsidRPr="002D0507" w:rsidRDefault="00AA6420" w:rsidP="00AA64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Федерального закона от 28 июня 2014 г. N 172-ФЗ "О стратегическом планировании в Российской Федерации" Стратегия развития здравоохранения в Российской Федерации на период до 2025 года</w:t>
      </w:r>
    </w:p>
    <w:p w:rsidR="00AA6420" w:rsidRPr="002D0507" w:rsidRDefault="00AA6420" w:rsidP="00AA64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Об образовании: Федеральный закон от 10 июля 1992 года № 3266-1 (в ред. от 18.07.2011) // Российская газета. 1992. 31 июля; Российская газета. 2011. </w:t>
      </w:r>
    </w:p>
    <w:p w:rsidR="00AA6420" w:rsidRPr="002D0507" w:rsidRDefault="00AA6420" w:rsidP="00AA64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420" w:rsidRPr="002D0507" w:rsidRDefault="00AA6420" w:rsidP="00AA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AA6420" w:rsidRPr="002D0507" w:rsidRDefault="00AA6420" w:rsidP="00AA64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Брехман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наука о здоровье – М.: Высшая школа,</w:t>
      </w:r>
    </w:p>
    <w:p w:rsidR="00AA6420" w:rsidRPr="002D0507" w:rsidRDefault="00AA6420" w:rsidP="00AA64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1987. – 480 с.</w:t>
      </w:r>
    </w:p>
    <w:p w:rsidR="00AA6420" w:rsidRPr="002D0507" w:rsidRDefault="00AA6420" w:rsidP="00AA64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Дубровский, В.И.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Валеология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. Здоровый образ жизни / В.И.</w:t>
      </w:r>
    </w:p>
    <w:p w:rsidR="00AA6420" w:rsidRPr="002D0507" w:rsidRDefault="00AA6420" w:rsidP="00AA64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Дубровский. - М.: Флинта, 2016. - 560 c.</w:t>
      </w:r>
    </w:p>
    <w:p w:rsidR="00AA6420" w:rsidRPr="002D0507" w:rsidRDefault="00AA6420" w:rsidP="00AA64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3. Здоровый образ жизни. - М.: Мой мир, 2015. - 208 c.</w:t>
      </w:r>
    </w:p>
    <w:p w:rsidR="00AA6420" w:rsidRPr="002D0507" w:rsidRDefault="00AA6420" w:rsidP="00AA64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4. Копылов Ю. А., Полянская Н. В. Физическая культура и здоровье</w:t>
      </w:r>
    </w:p>
    <w:p w:rsidR="00AA6420" w:rsidRPr="002D0507" w:rsidRDefault="00AA6420" w:rsidP="00AA64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школьника: от А до Я. Советы родителям. Москва, 2011</w:t>
      </w:r>
    </w:p>
    <w:p w:rsidR="00AA6420" w:rsidRPr="002D0507" w:rsidRDefault="00AA6420" w:rsidP="00AA64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Моторина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Организация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Воспитание школьников. – 2015. - № 10. – С. 33.</w:t>
      </w:r>
    </w:p>
    <w:p w:rsidR="00AA6420" w:rsidRPr="002D0507" w:rsidRDefault="00AA6420" w:rsidP="00AA64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Митяева, А. М. Здоровый образ жизни / А.М. Митяева. - М.: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Academia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, 2015. - 144 c.</w:t>
      </w:r>
    </w:p>
    <w:p w:rsidR="00AA6420" w:rsidRPr="002D0507" w:rsidRDefault="00AA6420" w:rsidP="00AA64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Третьякова Н. В. Методы контроля качества в оценке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образовательного учреждения / Н. В.</w:t>
      </w:r>
    </w:p>
    <w:p w:rsidR="00AA6420" w:rsidRPr="002D0507" w:rsidRDefault="00AA6420" w:rsidP="00AA64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8.Третьякова Н. В. Инновации в управлении качеством </w:t>
      </w:r>
      <w:proofErr w:type="spellStart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2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образовательных учреждений / Н. В. Третьякова // Качество. Инновации. Образование. – 2013. – № 8 (99). – С. 28–36 </w:t>
      </w:r>
    </w:p>
    <w:p w:rsidR="008B528D" w:rsidRDefault="008B528D"/>
    <w:sectPr w:rsidR="008B528D" w:rsidSect="00EA57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786" w:rsidRDefault="00EA57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98371"/>
      <w:docPartObj>
        <w:docPartGallery w:val="Page Numbers (Bottom of Page)"/>
        <w:docPartUnique/>
      </w:docPartObj>
    </w:sdtPr>
    <w:sdtContent>
      <w:p w:rsidR="00EA5786" w:rsidRDefault="00EA57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68C">
          <w:rPr>
            <w:noProof/>
          </w:rPr>
          <w:t>20</w:t>
        </w:r>
        <w:r>
          <w:fldChar w:fldCharType="end"/>
        </w:r>
      </w:p>
    </w:sdtContent>
  </w:sdt>
  <w:p w:rsidR="00EA5786" w:rsidRDefault="00EA57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786" w:rsidRDefault="00EA5786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786" w:rsidRDefault="00EA57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786" w:rsidRDefault="00EA57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786" w:rsidRDefault="00EA57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D50"/>
    <w:multiLevelType w:val="multilevel"/>
    <w:tmpl w:val="E610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615"/>
    <w:multiLevelType w:val="multilevel"/>
    <w:tmpl w:val="7BB8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64BDB"/>
    <w:multiLevelType w:val="multilevel"/>
    <w:tmpl w:val="C2C6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C18BF"/>
    <w:multiLevelType w:val="multilevel"/>
    <w:tmpl w:val="F67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937EC"/>
    <w:multiLevelType w:val="multilevel"/>
    <w:tmpl w:val="4608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06C62"/>
    <w:multiLevelType w:val="multilevel"/>
    <w:tmpl w:val="707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15619"/>
    <w:multiLevelType w:val="multilevel"/>
    <w:tmpl w:val="A546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2676B"/>
    <w:multiLevelType w:val="multilevel"/>
    <w:tmpl w:val="84F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04FCE"/>
    <w:multiLevelType w:val="multilevel"/>
    <w:tmpl w:val="AADE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957CE"/>
    <w:multiLevelType w:val="multilevel"/>
    <w:tmpl w:val="65A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81"/>
    <w:rsid w:val="000D3F81"/>
    <w:rsid w:val="002419BA"/>
    <w:rsid w:val="00575277"/>
    <w:rsid w:val="008B528D"/>
    <w:rsid w:val="00AA6420"/>
    <w:rsid w:val="00B6268C"/>
    <w:rsid w:val="00E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48D1F-DC07-4A6E-8D42-869F7381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420"/>
    <w:rPr>
      <w:rFonts w:ascii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AA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AA6420"/>
  </w:style>
  <w:style w:type="character" w:styleId="a4">
    <w:name w:val="Hyperlink"/>
    <w:basedOn w:val="a0"/>
    <w:uiPriority w:val="99"/>
    <w:unhideWhenUsed/>
    <w:rsid w:val="00AA642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420"/>
  </w:style>
  <w:style w:type="paragraph" w:styleId="a7">
    <w:name w:val="footer"/>
    <w:basedOn w:val="a"/>
    <w:link w:val="a8"/>
    <w:uiPriority w:val="99"/>
    <w:unhideWhenUsed/>
    <w:rsid w:val="00AA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68440" TargetMode="External"/><Relationship Id="rId13" Type="http://schemas.openxmlformats.org/officeDocument/2006/relationships/hyperlink" Target="https://normativ.kontur.ru/document?moduleId=1&amp;documentId=44007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normativ.kontur.ru/document?moduleId=1&amp;documentId=363726" TargetMode="External"/><Relationship Id="rId12" Type="http://schemas.openxmlformats.org/officeDocument/2006/relationships/hyperlink" Target="https://normativ.kontur.ru/document?moduleId=1&amp;documentId=135100" TargetMode="External"/><Relationship Id="rId17" Type="http://schemas.openxmlformats.org/officeDocument/2006/relationships/hyperlink" Target="https://normativ.kontur.ru/document?moduleId=1&amp;documentId=43966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4007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39666" TargetMode="External"/><Relationship Id="rId11" Type="http://schemas.openxmlformats.org/officeDocument/2006/relationships/hyperlink" Target="https://normativ.kontur.ru/document?moduleId=1&amp;documentId=43967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18555" TargetMode="External"/><Relationship Id="rId15" Type="http://schemas.openxmlformats.org/officeDocument/2006/relationships/hyperlink" Target="https://normativ.kontur.ru/document?moduleId=1&amp;documentId=439666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normativ.kontur.ru/document?moduleId=1&amp;documentId=283444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9666" TargetMode="External"/><Relationship Id="rId14" Type="http://schemas.openxmlformats.org/officeDocument/2006/relationships/hyperlink" Target="https://normativ.kontur.ru/document?moduleId=1&amp;documentId=439666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41</Pages>
  <Words>10257</Words>
  <Characters>58468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2025-05-01T14:33:00Z</dcterms:created>
  <dcterms:modified xsi:type="dcterms:W3CDTF">2025-05-01T15:20:00Z</dcterms:modified>
</cp:coreProperties>
</file>