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«Лучший инновационный образовательный проект»</w:t>
      </w: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Номинация: «Лучшая методика подготовки к ГИА по отдельным предметам»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Тема: «Методика подготовки к ОГЭ по математике»</w:t>
      </w: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/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учитель математики </w:t>
      </w: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МКОУ «СОШ №8»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Шамхалова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Микаиловна</w:t>
      </w:r>
      <w:proofErr w:type="spellEnd"/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– 2023 учебный год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для участия в Конкурсе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«Лучший инновационный образовательный проект»</w:t>
      </w: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2"/>
        <w:gridCol w:w="3260"/>
        <w:gridCol w:w="5919"/>
      </w:tblGrid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ОО (полностью)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общеобразовательное учреждение «Средняя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№8»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г.Хасавюрт</w:t>
            </w:r>
            <w:proofErr w:type="spellEnd"/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«СОШ№8»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г.Хасавюрт</w:t>
            </w:r>
            <w:proofErr w:type="spellEnd"/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 заявителя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Шамхалова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Микаиловна</w:t>
            </w:r>
            <w:proofErr w:type="spellEnd"/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методика подготовки к ГИА по отдельным предметам»</w:t>
            </w:r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8 928 588 44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aminat.shamkhalova.88@mail.ru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C0232A"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591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«Методика подготовки к ОГЭ по математике»</w:t>
            </w:r>
          </w:p>
        </w:tc>
      </w:tr>
      <w:tr w:rsidR="00C0232A">
        <w:trPr>
          <w:trHeight w:val="4185"/>
        </w:trPr>
        <w:tc>
          <w:tcPr>
            <w:tcW w:w="3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аннотация</w:t>
            </w:r>
          </w:p>
        </w:tc>
        <w:tc>
          <w:tcPr>
            <w:tcW w:w="5919" w:type="dxa"/>
          </w:tcPr>
          <w:p w:rsidR="00C0232A" w:rsidRDefault="00641FC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Актуальность</w:t>
            </w:r>
            <w:r>
              <w:rPr>
                <w:rFonts w:ascii="Times New Roman" w:hAnsi="Times New Roman" w:cs="Times New Roman"/>
                <w:szCs w:val="28"/>
              </w:rPr>
              <w:t xml:space="preserve"> выбранной темы заключается в том, что с </w:t>
            </w:r>
            <w:r>
              <w:rPr>
                <w:rFonts w:ascii="Times New Roman" w:hAnsi="Times New Roman" w:cs="Times New Roman"/>
                <w:szCs w:val="28"/>
              </w:rPr>
              <w:t>изменениями в системе образования педагогу необходимо применять активные методы обучения, которые обеспечивают формирование познавательного интереса, творческого потенциала и развитие личности, активности и самостоятельности, которые необходимы в настоящее</w:t>
            </w:r>
            <w:r>
              <w:rPr>
                <w:rFonts w:ascii="Times New Roman" w:hAnsi="Times New Roman" w:cs="Times New Roman"/>
                <w:szCs w:val="28"/>
              </w:rPr>
              <w:t xml:space="preserve"> время для успешной сдачи государственной итоговой аттестации.</w:t>
            </w:r>
          </w:p>
          <w:p w:rsidR="00C0232A" w:rsidRDefault="00641FCA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Cs w:val="28"/>
              </w:rPr>
              <w:t>Цель </w:t>
            </w:r>
            <w:r>
              <w:rPr>
                <w:rFonts w:ascii="Times New Roman" w:hAnsi="Times New Roman" w:cs="Times New Roman"/>
                <w:b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разработать организационно-методические материалы для подготовки к ОГЭ по математике с применением методов активного обучения.</w:t>
            </w:r>
          </w:p>
          <w:p w:rsidR="00C0232A" w:rsidRDefault="00641FCA">
            <w:pPr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bCs/>
                <w:szCs w:val="28"/>
              </w:rPr>
              <w:t> </w:t>
            </w:r>
            <w:r>
              <w:rPr>
                <w:rFonts w:ascii="Times New Roman" w:hAnsi="Times New Roman" w:cs="Times New Roman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процесс обучения математике учащихся 9-х классов.</w:t>
            </w:r>
          </w:p>
          <w:p w:rsidR="00C0232A" w:rsidRDefault="00641FC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</w:rPr>
              <w:t>Практическая значимость:</w:t>
            </w:r>
            <w:r>
              <w:rPr>
                <w:rFonts w:ascii="Times New Roman" w:hAnsi="Times New Roman" w:cs="Times New Roman"/>
                <w:szCs w:val="28"/>
              </w:rPr>
              <w:t> разработанную авторскую методику можно использовать в качестве пособия для учителей математики при подготовке к ОГЭ.</w:t>
            </w:r>
          </w:p>
        </w:tc>
      </w:tr>
    </w:tbl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2.1 Ошибки подготовки к ОГЭ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2.2 Дифференцированный подход при подготовке к ОГЭ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2.3 Использование ИКТ и интернет – ресурсов при подготовке к ОГЭ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2.4 Использование уникальных дидактических карточек при подготовке к ОГЭ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2.5 Обр</w:t>
      </w:r>
      <w:r>
        <w:rPr>
          <w:rFonts w:ascii="Times New Roman" w:hAnsi="Times New Roman" w:cs="Times New Roman"/>
          <w:sz w:val="28"/>
          <w:szCs w:val="28"/>
        </w:rPr>
        <w:t>атная связь с родителями при подготовке к ОГЭ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2.6 Проведение экзаменов предельно близких к настоящим экзаменам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Использованная литература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Приложение1, приложение2, приложение3.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Образование — это важный процесс, во время которого человек получает знания, учится взаимодействовать, приобщается к культуре и перенимает ценности общества. В последнее время в России, как и повсюду в </w:t>
      </w:r>
      <w:r>
        <w:rPr>
          <w:rFonts w:ascii="Times New Roman" w:hAnsi="Times New Roman" w:cs="Times New Roman"/>
          <w:b/>
          <w:bCs/>
          <w:sz w:val="28"/>
          <w:szCs w:val="28"/>
        </w:rPr>
        <w:t>мире</w:t>
      </w:r>
      <w:r>
        <w:rPr>
          <w:rFonts w:ascii="Times New Roman" w:hAnsi="Times New Roman" w:cs="Times New Roman"/>
          <w:sz w:val="28"/>
          <w:szCs w:val="28"/>
        </w:rPr>
        <w:t xml:space="preserve">, набирают обороты дискуссии о ценности получения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. И преодоление испытаний в форме Государственной итоговой аттестации красной нитью проходит через образовательный процесс каждого выпускника школы и учителя, который готовит этих выпускников к сдаче экзаменов.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Математика 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одна из самых сложных школьных дисциплин, и вызывает затруднения у многих учащихся. Подготовка к выпускным экзаменам – это очень ответственный процесс. И от того, насколько мы, учителя, грамотно построим его, зависит результат нашей работы.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Подгот</w:t>
      </w:r>
      <w:r>
        <w:rPr>
          <w:rFonts w:ascii="Times New Roman" w:hAnsi="Times New Roman" w:cs="Times New Roman"/>
          <w:sz w:val="28"/>
          <w:szCs w:val="28"/>
        </w:rPr>
        <w:t>овка к ОГЭ и ЕГЭ по математике — это очень важно для каждого выпускника, поскольку полученный балл прямо влияет на дальнейшую возможность поступления в престижное учебное заведение.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по математике - это итог работы и ученика, и учителя 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всего обучения в школе, поэтому подготовка к нему является важной составляющей учебного процесса.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данной конкурсной работе я хотела бы поделиться с вами своим опытом работы в области стратегического развития образовательных организаций и инновац</w:t>
      </w:r>
      <w:r>
        <w:rPr>
          <w:rFonts w:ascii="Times New Roman" w:hAnsi="Times New Roman" w:cs="Times New Roman"/>
          <w:sz w:val="28"/>
          <w:szCs w:val="28"/>
        </w:rPr>
        <w:t>ионных педагогических технологий, направленных на модернизацию образования. А также поделиться своей методикой подготовки к ГИА, в частности методики подготовки к ОГЭ по математике.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считаю, что эта </w:t>
      </w: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hAnsi="Times New Roman" w:cs="Times New Roman"/>
          <w:b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>, так как соответствует о</w:t>
      </w:r>
      <w:r>
        <w:rPr>
          <w:rFonts w:ascii="Times New Roman" w:hAnsi="Times New Roman" w:cs="Times New Roman"/>
          <w:sz w:val="28"/>
          <w:szCs w:val="28"/>
        </w:rPr>
        <w:t xml:space="preserve">сновным направлениям развития образования. От того, как мы заложим фундамент становления молодого поколения сегодня, зависит будущее страны. 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Образованные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нужны</w:t>
      </w:r>
      <w:r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</w:rPr>
        <w:t>стране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Для того, чтоб процветать, в наше время </w:t>
      </w:r>
      <w:r>
        <w:rPr>
          <w:rFonts w:ascii="Times New Roman" w:hAnsi="Times New Roman" w:cs="Times New Roman"/>
          <w:b/>
          <w:bCs/>
          <w:sz w:val="28"/>
          <w:szCs w:val="28"/>
        </w:rPr>
        <w:t>стране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нужна</w:t>
      </w:r>
      <w:r>
        <w:rPr>
          <w:rFonts w:ascii="Times New Roman" w:hAnsi="Times New Roman" w:cs="Times New Roman"/>
          <w:sz w:val="28"/>
          <w:szCs w:val="28"/>
        </w:rPr>
        <w:t> высокоразвитая экономика, оп</w:t>
      </w:r>
      <w:r>
        <w:rPr>
          <w:rFonts w:ascii="Times New Roman" w:hAnsi="Times New Roman" w:cs="Times New Roman"/>
          <w:sz w:val="28"/>
          <w:szCs w:val="28"/>
        </w:rPr>
        <w:t>ирающаяся на знания, а не на ресурсы.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И первым шагом достижения этих целей является успешная сдача основного государственного экзамена.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Основная часть.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«Российская математическая школа – это мощный интеллект с большим творческим потенциалом, который не знает государственных границ и может реализоваться и за пределами своей страны, но корнями уходит в родную землю и питается её животворными соками</w:t>
      </w:r>
      <w:r>
        <w:rPr>
          <w:rFonts w:ascii="Times New Roman" w:hAnsi="Times New Roman" w:cs="Times New Roman"/>
          <w:sz w:val="28"/>
          <w:szCs w:val="28"/>
        </w:rPr>
        <w:t>», – В.А. Садовничий, ректор МГУ им. Ломоносова, академик.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Не раз приходилось слышать фразу о том, что математика - страна без границ. Несмотря на то,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фраза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математике  очень банальна, тем не менее она  имеет под собой очень веские основа</w:t>
      </w:r>
      <w:r>
        <w:rPr>
          <w:rFonts w:ascii="Times New Roman" w:hAnsi="Times New Roman" w:cs="Times New Roman"/>
          <w:sz w:val="28"/>
          <w:szCs w:val="28"/>
        </w:rPr>
        <w:t xml:space="preserve">ния. Именно с математики началось такое осмысление мира, которое лежит в основе становления и развития научного знания.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Будучи учителем математики на протяжении 10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поняла, что для успешной сдачи экзаменов девятиклассникам необходима о</w:t>
      </w:r>
      <w:r>
        <w:rPr>
          <w:rFonts w:ascii="Times New Roman" w:hAnsi="Times New Roman" w:cs="Times New Roman"/>
          <w:sz w:val="28"/>
          <w:szCs w:val="28"/>
        </w:rPr>
        <w:t>пределённая система подготовки. Её формирование мной продолжается и по сей день.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подготовке учащихся к ОГЭ учителю необходимо: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учащихся навыки самоконтроля;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проверять ответ на правдоподобие;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систематически отрабатывать </w:t>
      </w:r>
      <w:r>
        <w:rPr>
          <w:rFonts w:ascii="Times New Roman" w:hAnsi="Times New Roman" w:cs="Times New Roman"/>
          <w:sz w:val="28"/>
          <w:szCs w:val="28"/>
        </w:rPr>
        <w:t>вычислительные навыки;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переходить от словесной формулировки соотношений между величинами к математической;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наладить обратную связь с родителями, что немаловажно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над повторением материала и систематизацией знаний </w:t>
      </w:r>
    </w:p>
    <w:p w:rsidR="00C0232A" w:rsidRDefault="00641F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bCs/>
          <w:sz w:val="28"/>
          <w:szCs w:val="28"/>
        </w:rPr>
        <w:t>дифференцированный подход при подготовке к ОГЭ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Чтобы хорошо подготовить учащихся к ОГЭ, нужно самому много и постоянно учиться, совершенствовать свое мастерство, и наряду с традиционными подходами использовать инновационные технологии и метод</w:t>
      </w:r>
      <w:r>
        <w:rPr>
          <w:rFonts w:ascii="Times New Roman" w:hAnsi="Times New Roman" w:cs="Times New Roman"/>
          <w:sz w:val="28"/>
          <w:szCs w:val="28"/>
        </w:rPr>
        <w:t>ы обучения так же использовать ресурсы сети Интернет.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ОШИБКИ ПОДГОТОВКИ К ОГЭ.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Можно условно выделить следующие ошибки подготовки к ОГЭ:</w:t>
      </w:r>
    </w:p>
    <w:p w:rsidR="00C0232A" w:rsidRDefault="00641FCA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программа и ОГЭ – не одно и то же. Это как ходьба и бег на 100 метров. Вроде бы, и там и там н</w:t>
      </w:r>
      <w:r>
        <w:rPr>
          <w:rFonts w:ascii="Times New Roman" w:hAnsi="Times New Roman" w:cs="Times New Roman"/>
          <w:sz w:val="28"/>
          <w:szCs w:val="28"/>
        </w:rPr>
        <w:t>ужно перебирать ногами, но, чтобы хорошо пробежать бег на 100 метров необходимо отдельно тренироваться. К примеру, задачи на шины в №1-5 из ОГЭ не всегда разбираются в школах. Поэтому необходимо отдельно готовиться к ОГЭ, по отдельным задачам непосредствен</w:t>
      </w:r>
      <w:r>
        <w:rPr>
          <w:rFonts w:ascii="Times New Roman" w:hAnsi="Times New Roman" w:cs="Times New Roman"/>
          <w:sz w:val="28"/>
          <w:szCs w:val="28"/>
        </w:rPr>
        <w:t>но относящихся именно к экзамену.</w:t>
      </w:r>
    </w:p>
    <w:p w:rsidR="00C0232A" w:rsidRDefault="00641FCA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подготовки к ОГЭ полезны только в том случае, если выпускник понимает учителя и ему с ним комфортно. Психологический аспект при подготовке к ОГЭ немаловажен. </w:t>
      </w:r>
    </w:p>
    <w:p w:rsidR="00C0232A" w:rsidRDefault="00641FCA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Купить сборник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нарешивать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варианты - полезно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тренир</w:t>
      </w:r>
      <w:r>
        <w:rPr>
          <w:rFonts w:ascii="Times New Roman" w:hAnsi="Times New Roman" w:cs="Times New Roman"/>
          <w:sz w:val="28"/>
          <w:szCs w:val="28"/>
        </w:rPr>
        <w:t>овки,  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учащиеся будут решать  только то, что итак знают, для быстрого прогресса необходимо проходить задачи по типам. </w:t>
      </w:r>
    </w:p>
    <w:p w:rsidR="00C0232A" w:rsidRDefault="00641FCA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Решать только задачи с сайта «Решу ОГЭ» - полезно для общего развития, но там много неактуальных задач, которые по моему опыту н</w:t>
      </w:r>
      <w:r>
        <w:rPr>
          <w:rFonts w:ascii="Times New Roman" w:hAnsi="Times New Roman" w:cs="Times New Roman"/>
          <w:sz w:val="28"/>
          <w:szCs w:val="28"/>
        </w:rPr>
        <w:t>а ОГЭ не встречаются. Если моя цель – это получить хороший %качества знаний при сдаче ОГЭ, то лучше все-таки решать задачи из банка ФИПИ, именно они чаще всего встречаются на ОГЭ.</w:t>
      </w:r>
    </w:p>
    <w:p w:rsidR="00C0232A" w:rsidRDefault="00641FCA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Готовиться без четкого плана занятий. Это как ехать без навигатора – заблуд</w:t>
      </w:r>
      <w:r>
        <w:rPr>
          <w:rFonts w:ascii="Times New Roman" w:hAnsi="Times New Roman" w:cs="Times New Roman"/>
          <w:sz w:val="28"/>
          <w:szCs w:val="28"/>
        </w:rPr>
        <w:t xml:space="preserve">ишься или опоздаешь из-за пробки. Каждый учитель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знать,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изучать на каждом занятии. </w:t>
      </w:r>
    </w:p>
    <w:p w:rsidR="00C0232A" w:rsidRDefault="00C0232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ДИФФЕРЕНЦИРОВАННЫЙ ПОДХОД ПРИ ПОДГОТОВКЕ К ОГЭ.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Задача учителя – в условиях “обучения всех”, прежде всего, научить каждого на максимально возмо</w:t>
      </w:r>
      <w:r>
        <w:rPr>
          <w:rFonts w:ascii="Times New Roman" w:hAnsi="Times New Roman" w:cs="Times New Roman"/>
          <w:sz w:val="28"/>
          <w:szCs w:val="28"/>
        </w:rPr>
        <w:t xml:space="preserve">жном для него уровне. Дифференциация обучения позволяет обоснованно и эффективно вести работу с учащимися, выстраивать индивидуальные траектории их обучения и развития. В основе уровневой дифференциации лежат два основных принципа. Первый – это достижение </w:t>
      </w:r>
      <w:r>
        <w:rPr>
          <w:rFonts w:ascii="Times New Roman" w:hAnsi="Times New Roman" w:cs="Times New Roman"/>
          <w:sz w:val="28"/>
          <w:szCs w:val="28"/>
        </w:rPr>
        <w:t>всеми учащимися уровня обязательной подготовки, второй – создание условий для усвоения материала на более высоких уровнях теми школьниками, которые проявляют интерес к математике и желание освоить больше.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подготовке к ОГЭ я делю выпускников на </w:t>
      </w:r>
      <w:r>
        <w:rPr>
          <w:rFonts w:ascii="Times New Roman" w:hAnsi="Times New Roman" w:cs="Times New Roman"/>
          <w:sz w:val="28"/>
          <w:szCs w:val="28"/>
        </w:rPr>
        <w:t>три группы: сильная группа, группа со средним уровнем знаний и группа риска. Весь образовательный и учебный процессы, начиная с обычных уроков и завершая индивидуальными занятиями, основываются именно на этом делении на три группы. Особое внимание уделяетс</w:t>
      </w:r>
      <w:r>
        <w:rPr>
          <w:rFonts w:ascii="Times New Roman" w:hAnsi="Times New Roman" w:cs="Times New Roman"/>
          <w:sz w:val="28"/>
          <w:szCs w:val="28"/>
        </w:rPr>
        <w:t xml:space="preserve">я группе риска, для которых назначаются коррекционные занятия, составляется план работы и ведется отдельный журнал </w:t>
      </w:r>
      <w:r>
        <w:rPr>
          <w:rFonts w:ascii="Times New Roman" w:hAnsi="Times New Roman" w:cs="Times New Roman"/>
          <w:color w:val="0070C0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232A" w:rsidRDefault="00641F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План работы.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246"/>
        <w:gridCol w:w="2027"/>
        <w:gridCol w:w="2225"/>
      </w:tblGrid>
      <w:tr w:rsidR="00C0232A">
        <w:tc>
          <w:tcPr>
            <w:tcW w:w="56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списков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слабоуспевающих учащихся.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индивидуальных планов по ликвидации пробелов в знаниях учащихся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факультатива  «Математический практикум»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расписанию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слабоуспевающих учащихся. Ознакомление и уведомление родителей о возможностях учащихся.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отдельному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графику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планируемого результата для слабоуспевающих  учащихся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расписания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каждодневных домашних самостоятельных занятий по подготовке ОГЭ  (под контролем родителей)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математики,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 учащихся и их родителей с правилами проведения ОГЭ.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</w:t>
            </w:r>
            <w:proofErr w:type="spellEnd"/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Выработать навыки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с тестовыми заданиями: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научить избегать «слабые» места при выполнении тестов.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учащихся  технике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выбора ответа методом «исключения» явно неверного ответа.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обучать приему «спирального движения» по тесту.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учить обратить внимание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ключевые слова «верно», или «неверно», и т.д.</w:t>
            </w:r>
          </w:p>
        </w:tc>
        <w:tc>
          <w:tcPr>
            <w:tcW w:w="202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учащихся правильно заполнять бланки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 –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Решение  тренировочных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работ с сайта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фипи.ру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Анализ результатов.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интернет ресурсов: открытый банк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заданий  сайта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ФИПИ. 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Еженедельное выполнение домашней контрольной работы (тренировочных работ ОГЭ  прошлых лет)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– май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в родительских собраниях по вопросам подготовки к ОГЭ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школы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повторения основных тем для подготовки к ОГЭ: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линейные уравнения;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квадратные уравнения;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функции и их графики;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применение формул сокращенного умножения;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вычисления;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геометрические фигуры и их свойства;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площади фигур;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соотношения между сторонами и углами треугольника.</w:t>
            </w:r>
          </w:p>
        </w:tc>
        <w:tc>
          <w:tcPr>
            <w:tcW w:w="202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 май</w:t>
            </w:r>
          </w:p>
        </w:tc>
        <w:tc>
          <w:tcPr>
            <w:tcW w:w="2225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учащихся в пробных экзаменах на муниципальном уровне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графику 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итогам пробных экзаменов, состоянием учёбы и подготовки  к  ОГЭ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</w:t>
            </w:r>
            <w:proofErr w:type="spellEnd"/>
          </w:p>
        </w:tc>
      </w:tr>
      <w:tr w:rsidR="00C0232A">
        <w:tc>
          <w:tcPr>
            <w:tcW w:w="56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46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  поддержка учащихся и родителей при подготовке к  ОГЭ.</w:t>
            </w:r>
          </w:p>
        </w:tc>
        <w:tc>
          <w:tcPr>
            <w:tcW w:w="202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</w:tr>
    </w:tbl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Следующим этапом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  выстраивание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по темам, и я начинаю её с 8 класса. Это база для решения заданий первой части экзаменацио</w:t>
      </w:r>
      <w:r>
        <w:rPr>
          <w:rFonts w:ascii="Times New Roman" w:hAnsi="Times New Roman" w:cs="Times New Roman"/>
          <w:sz w:val="28"/>
          <w:szCs w:val="28"/>
        </w:rPr>
        <w:t>нной работы.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Исходя из содержания и спецификации экзаменационной работы, выделяю следующие темы: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линейные уравнения;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квадратные уравнения;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функции и их графики;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формул сокращенного умножения;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вычисления;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основные </w:t>
      </w:r>
      <w:r>
        <w:rPr>
          <w:rFonts w:ascii="Times New Roman" w:hAnsi="Times New Roman" w:cs="Times New Roman"/>
          <w:sz w:val="28"/>
          <w:szCs w:val="28"/>
        </w:rPr>
        <w:t>геометрические фигуры и их свойства;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площади фигур;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соотношения между сторонами и углами треугольника.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числа и вычисления;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алгебраические выражения;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ИКТ И ИНТЕРНЕТ – РЕСУРСОВ ПРИ ПОДГОТВКЕ К ОГЭ.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Невозможно подготовить к</w:t>
      </w:r>
      <w:r>
        <w:rPr>
          <w:rFonts w:ascii="Times New Roman" w:hAnsi="Times New Roman" w:cs="Times New Roman"/>
          <w:sz w:val="28"/>
          <w:szCs w:val="28"/>
        </w:rPr>
        <w:t xml:space="preserve"> экзаменам без использования </w:t>
      </w:r>
      <w:r>
        <w:rPr>
          <w:rFonts w:ascii="Times New Roman" w:hAnsi="Times New Roman" w:cs="Times New Roman"/>
          <w:b/>
          <w:bCs/>
          <w:sz w:val="28"/>
          <w:szCs w:val="28"/>
        </w:rPr>
        <w:t>информационно-коммуникационных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 Главным достоинством инновационных технологий является наглядность, так как большая часть информации усваивается с помощью зрительной памяти. Инновационные технологии помогают сделать </w:t>
      </w:r>
      <w:r>
        <w:rPr>
          <w:rFonts w:ascii="Times New Roman" w:hAnsi="Times New Roman" w:cs="Times New Roman"/>
          <w:sz w:val="28"/>
          <w:szCs w:val="28"/>
        </w:rPr>
        <w:t>образовательный процесс творческим и ориентированным на учащегося.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Использование ИКТ на уроках математики мне позволяет: сделать процесс обучения более интересным, ярким, увлекательным за счёт богатства мультимедиа возможностей; эффективно решать</w:t>
      </w:r>
      <w:r>
        <w:rPr>
          <w:rFonts w:ascii="Times New Roman" w:hAnsi="Times New Roman" w:cs="Times New Roman"/>
          <w:sz w:val="28"/>
          <w:szCs w:val="28"/>
        </w:rPr>
        <w:t xml:space="preserve"> проблему наглядности обучения; расширить возможности визуализации учебного материала, делая его более понятным для учащихся.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Учащиеся проявляют большой интерес к теме, когда при объяснении нового материала применяются презентации. Даже пассивные </w:t>
      </w:r>
      <w:r>
        <w:rPr>
          <w:rFonts w:ascii="Times New Roman" w:hAnsi="Times New Roman" w:cs="Times New Roman"/>
          <w:sz w:val="28"/>
          <w:szCs w:val="28"/>
        </w:rPr>
        <w:t xml:space="preserve">учащиеся с огромным желанием включаются в работу. Использую ИКТ на разных этапах </w:t>
      </w:r>
      <w:r>
        <w:rPr>
          <w:rFonts w:ascii="Times New Roman" w:hAnsi="Times New Roman" w:cs="Times New Roman"/>
          <w:sz w:val="28"/>
          <w:szCs w:val="28"/>
        </w:rPr>
        <w:lastRenderedPageBreak/>
        <w:t>урока: устный счёт, новый материал, закрепление, повторение, на этапе контроля. Уроки с применением ИКТ повышают мотивацию обучения.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любая подготовка к ОГЭ обязательно подразумевает использование интернет – ресурсов.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Один из самых лучших и эффективных способов подготовки к ОГЭ – это изучение теории и закрепление теории на практике: </w:t>
      </w:r>
      <w:r>
        <w:rPr>
          <w:rFonts w:ascii="Times New Roman" w:hAnsi="Times New Roman" w:cs="Times New Roman"/>
          <w:b/>
          <w:sz w:val="28"/>
          <w:szCs w:val="28"/>
        </w:rPr>
        <w:t>теория + практика = резул</w:t>
      </w:r>
      <w:r>
        <w:rPr>
          <w:rFonts w:ascii="Times New Roman" w:hAnsi="Times New Roman" w:cs="Times New Roman"/>
          <w:b/>
          <w:sz w:val="28"/>
          <w:szCs w:val="28"/>
        </w:rPr>
        <w:t xml:space="preserve">ьтат. </w:t>
      </w:r>
      <w:r>
        <w:rPr>
          <w:rFonts w:ascii="Times New Roman" w:hAnsi="Times New Roman" w:cs="Times New Roman"/>
          <w:sz w:val="28"/>
          <w:szCs w:val="28"/>
        </w:rPr>
        <w:t>Теоретические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 – это в первую очередь учебники и видео-уроки. Практику же можно брать из совершенно разных источников. И первое, что приходит на ум – это различные порталы и сайты, на которых выкладываются задания. Я перечислю некоторые сайт</w:t>
      </w:r>
      <w:r>
        <w:rPr>
          <w:rFonts w:ascii="Times New Roman" w:hAnsi="Times New Roman" w:cs="Times New Roman"/>
          <w:sz w:val="28"/>
          <w:szCs w:val="28"/>
        </w:rPr>
        <w:t>ы, которые я лично чаще всего использую обычно при подготовке к ОГЭ.</w:t>
      </w:r>
    </w:p>
    <w:p w:rsidR="00C0232A" w:rsidRDefault="00641FCA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Сайт который у всех на слуху - Решу ОГЭ: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https://oge.sdamgia.ru/?ysclid=lc9dfg4jah264429562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Здесь, конечно необходимо </w:t>
      </w:r>
      <w:r>
        <w:rPr>
          <w:rFonts w:ascii="Times New Roman" w:hAnsi="Times New Roman" w:cs="Times New Roman"/>
          <w:sz w:val="28"/>
          <w:szCs w:val="28"/>
        </w:rPr>
        <w:t xml:space="preserve">быть очень внимательными, потому что здесь есть как актуальные, так и не очень актуальные задания.  </w:t>
      </w:r>
    </w:p>
    <w:p w:rsidR="00C0232A" w:rsidRDefault="00641FCA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https://yandex.ru/tutor/oge/?ysclid=lc9dkfafwr444229378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Яндекс-репетитор. Здесь т</w:t>
      </w:r>
      <w:r>
        <w:rPr>
          <w:rFonts w:ascii="Times New Roman" w:hAnsi="Times New Roman" w:cs="Times New Roman"/>
          <w:sz w:val="28"/>
          <w:szCs w:val="28"/>
        </w:rPr>
        <w:t>акже есть пояснения к заданиям, есть ответы.</w:t>
      </w:r>
    </w:p>
    <w:p w:rsidR="00C0232A" w:rsidRDefault="00641FCA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https://alexlarin.net/?ref=xranks&amp;ysclid=lc9dnlgn56923043486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сайт Алекса Ларина, где размещены усложненные задания для сильной груп</w:t>
      </w:r>
      <w:r>
        <w:rPr>
          <w:rFonts w:ascii="Times New Roman" w:hAnsi="Times New Roman" w:cs="Times New Roman"/>
          <w:sz w:val="28"/>
          <w:szCs w:val="28"/>
        </w:rPr>
        <w:t>пы детей, одаренных детей</w:t>
      </w:r>
    </w:p>
    <w:p w:rsidR="00C0232A" w:rsidRDefault="00641FCA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https://www.time4math.ru/oge?ysclid=lc9dpjbn6l35534083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 здесь выкладываются полезные материалы для подготовки к </w:t>
      </w:r>
      <w:r>
        <w:rPr>
          <w:rFonts w:ascii="Times New Roman" w:hAnsi="Times New Roman" w:cs="Times New Roman"/>
          <w:b/>
          <w:bCs/>
          <w:sz w:val="28"/>
          <w:szCs w:val="28"/>
        </w:rPr>
        <w:t>ОГЭ</w:t>
      </w:r>
      <w:r>
        <w:rPr>
          <w:rFonts w:ascii="Times New Roman" w:hAnsi="Times New Roman" w:cs="Times New Roman"/>
          <w:sz w:val="28"/>
          <w:szCs w:val="28"/>
        </w:rPr>
        <w:t> по математике: тренировочные варианты, те</w:t>
      </w:r>
      <w:r>
        <w:rPr>
          <w:rFonts w:ascii="Times New Roman" w:hAnsi="Times New Roman" w:cs="Times New Roman"/>
          <w:sz w:val="28"/>
          <w:szCs w:val="28"/>
        </w:rPr>
        <w:t xml:space="preserve">матические тренажеры и различный справочный материал. </w:t>
      </w:r>
    </w:p>
    <w:p w:rsidR="00C0232A" w:rsidRDefault="00641FCA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https://fipi.ru/?ysclid=lc9dt0c1ju271051435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 Не очень удобный в использовании сайт, но по функционалу-замечательный. Все задания ОГЭ именно </w:t>
      </w:r>
      <w:r>
        <w:rPr>
          <w:rFonts w:ascii="Times New Roman" w:hAnsi="Times New Roman" w:cs="Times New Roman"/>
          <w:sz w:val="28"/>
          <w:szCs w:val="28"/>
        </w:rPr>
        <w:t>там.</w:t>
      </w:r>
    </w:p>
    <w:p w:rsidR="00C0232A" w:rsidRDefault="00C0232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C0232A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32A" w:rsidRDefault="00641FCA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ИСПОЛЬЗОВАНИЕ УНИКАЛЬНЫХ ДИДАКТИЧЕСКИХ КАРТОЧЕК ПРИ ПОДГОТОВКЕ К ОГЭ</w:t>
      </w:r>
    </w:p>
    <w:p w:rsidR="00C0232A" w:rsidRDefault="00641FC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подготовке к ОГЭ я использую разные виды карточек, которые 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характер. Это могут быть карточки-информаторы, задания с выбором ответов, задания с пропусками,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карточки.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(Приложение 2). </w:t>
      </w:r>
      <w:r>
        <w:rPr>
          <w:rFonts w:ascii="Times New Roman" w:hAnsi="Times New Roman" w:cs="Times New Roman"/>
          <w:sz w:val="28"/>
          <w:szCs w:val="28"/>
        </w:rPr>
        <w:t xml:space="preserve">Здесь же прослеживается у меня </w:t>
      </w:r>
      <w:r>
        <w:rPr>
          <w:rFonts w:ascii="Times New Roman" w:hAnsi="Times New Roman" w:cs="Times New Roman"/>
          <w:b/>
          <w:sz w:val="28"/>
          <w:szCs w:val="28"/>
        </w:rPr>
        <w:t>групповая</w:t>
      </w:r>
      <w:r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C0232A" w:rsidRDefault="00641FCA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ОБРАТНАЯ СВЯЗЬ С РОДИТЕЛЯМИ ПРИ ПОДГОТОВКЕ К ОГЭ.</w:t>
      </w:r>
    </w:p>
    <w:p w:rsidR="00C0232A" w:rsidRDefault="00641FC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Работая с детьми и подготавливая их к сдаче ОГЭ, я для себя уяснила одну важную деталь –  и это обратна</w:t>
      </w:r>
      <w:r>
        <w:rPr>
          <w:rFonts w:ascii="Times New Roman" w:hAnsi="Times New Roman" w:cs="Times New Roman"/>
          <w:sz w:val="28"/>
          <w:szCs w:val="28"/>
        </w:rPr>
        <w:t>я связь с родителями.</w:t>
      </w:r>
    </w:p>
    <w:p w:rsidR="00C0232A" w:rsidRDefault="00641FC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Взаимодействие с родителями всегда было неотъемлемой и важной частью деятельности школы. Введение федерального государственного образовательного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стандарта 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ФГОС) придает этому направлению работы принципиально новую значи</w:t>
      </w:r>
      <w:r>
        <w:rPr>
          <w:rFonts w:ascii="Times New Roman" w:hAnsi="Times New Roman" w:cs="Times New Roman"/>
          <w:bCs/>
          <w:sz w:val="28"/>
          <w:szCs w:val="28"/>
        </w:rPr>
        <w:t>мость, ведь ключевая идея нового стандарта - это общественный договор между личностью, семьей, обществом и государством.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32A" w:rsidRDefault="00641FC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 подготовке к ОГЭ по математике и при ведении консультационных и коррекционных занятий я всегда готовлю отчет по проделанной работе. Далее образец одного из таких отчетов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РАБОТЕ СО СЛАБОУСПЕВАЮЩИМИ УЧАЩИМИСЯ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Ф.И.О. учителя – предме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тника: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Шамхалова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Микаиловна</w:t>
      </w:r>
      <w:proofErr w:type="spellEnd"/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9А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Предмет: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Математика</w:t>
      </w:r>
    </w:p>
    <w:tbl>
      <w:tblPr>
        <w:tblW w:w="10916" w:type="dxa"/>
        <w:tblInd w:w="-142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1704"/>
        <w:gridCol w:w="1772"/>
        <w:gridCol w:w="1857"/>
        <w:gridCol w:w="1476"/>
        <w:gridCol w:w="1521"/>
        <w:gridCol w:w="1118"/>
      </w:tblGrid>
      <w:tr w:rsidR="00C0232A"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 ученика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Причины неуспеваемости (учитель указывает выявленные причины)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Использованн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виды опроса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ликвидации пробелов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классному руководителю (дата)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Информация родителям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(дата)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работы</w:t>
            </w:r>
          </w:p>
        </w:tc>
      </w:tr>
      <w:tr w:rsidR="00C0232A"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Хайрулаева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Сапият</w:t>
            </w:r>
            <w:proofErr w:type="spellEnd"/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Низкая эффективность учебной деятельности 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Индивидуальный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Письменный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Устный 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Инструктирование о рациональных путях выполнения заданий;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своевременно оказывать помощь на дополнительных занятиях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07.12.21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было посещено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одно занятие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07.12.21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было посещено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одно занятие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Было проведено 4 занятия выявлены пробелы. </w:t>
            </w:r>
          </w:p>
        </w:tc>
      </w:tr>
    </w:tbl>
    <w:p w:rsidR="00C0232A" w:rsidRDefault="00641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Регистрации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работы  со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слабоуспевающим учащимся</w:t>
      </w:r>
    </w:p>
    <w:tbl>
      <w:tblPr>
        <w:tblW w:w="1049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4"/>
        <w:gridCol w:w="1895"/>
        <w:gridCol w:w="1978"/>
        <w:gridCol w:w="3051"/>
        <w:gridCol w:w="1432"/>
      </w:tblGrid>
      <w:tr w:rsidR="00C0232A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проведения коррекционных занятий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проведенной работы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Отработанные темы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Результативность работы со с/у учащимися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Роспись учащегося</w:t>
            </w:r>
          </w:p>
        </w:tc>
      </w:tr>
      <w:tr w:rsidR="00C0232A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09.11.21 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ОГЭ, выявление пробелов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Типичные ошибки ОГЭ в 2017-2018 году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Занятие не было посещено 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0232A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16.11.21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ОГЭ, выявление пробелов  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Типичные ошибки ОГЭ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2020-2021 году 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Выполнили первые 5-6 заданий 2019 года самостоятельно. Есть ошибки при выполнении работы, которые были разобраны на занятии.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0232A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23.11.21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ОГЭ , выявление пробелов 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Типичные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ошибки ОГЭ в 2020-2021 году 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Научились выполнять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простейшие вычисления с десятичными дробями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0232A">
        <w:trPr>
          <w:jc w:val="center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30.11.21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к </w:t>
            </w:r>
          </w:p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ОГЭ, выявление пробелов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Разбор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демоварианта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ОГЭ в 2022 году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Был выполнен и разобран один вариант ОГЭ базового уровня 2020 года. Другой вариант был задан домой.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0232A" w:rsidRDefault="00C0232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Выводы: 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Хайрулаева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Сап</w:t>
      </w:r>
      <w:r>
        <w:rPr>
          <w:rFonts w:ascii="Times New Roman" w:hAnsi="Times New Roman" w:cs="Times New Roman"/>
          <w:bCs/>
          <w:sz w:val="28"/>
          <w:szCs w:val="28"/>
        </w:rPr>
        <w:t>ият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входит в группу риска сдачи ОГЭ по математике. Очень слабо знает материал. Наблюдается низкий уровень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знаний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чтобы предотвратить неуспеваемость, надо своевременно выявлять образовавшиеся пробелы в знаниях, что мы и делаем на дополнительных занятиях п</w:t>
      </w:r>
      <w:r>
        <w:rPr>
          <w:rFonts w:ascii="Times New Roman" w:hAnsi="Times New Roman" w:cs="Times New Roman"/>
          <w:bCs/>
          <w:sz w:val="28"/>
          <w:szCs w:val="28"/>
        </w:rPr>
        <w:t>о работе со слабыми детьми. Очень много пробелов в учебной деятельности, начиная с 7 класса. Есть темы, которые вообще не запомнились и их необходимо заново вспоминать.</w:t>
      </w:r>
    </w:p>
    <w:p w:rsidR="00C0232A" w:rsidRDefault="00641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Подпись ученика __________________________________________________</w:t>
      </w:r>
    </w:p>
    <w:p w:rsidR="00C0232A" w:rsidRDefault="00641F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b/>
          <w:bCs/>
          <w:sz w:val="28"/>
          <w:szCs w:val="28"/>
        </w:rPr>
        <w:t>родителя_______________________________________________</w:t>
      </w:r>
    </w:p>
    <w:p w:rsidR="00C0232A" w:rsidRDefault="00C0232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выделить также следующие пункты работы с родителями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Ознакомление с нормативными документами (в течение года).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Проведение разъяснительной работы о целях и технологии проведения ОГЭ на родительских собраниях, в индивидуальных беседах (в течение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года).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Ознакомление родителей с источниками информации о ОГЭ перечень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необходимых  сайтов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(сентябрь).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Систе</w:t>
      </w:r>
      <w:r>
        <w:rPr>
          <w:rFonts w:ascii="Times New Roman" w:hAnsi="Times New Roman" w:cs="Times New Roman"/>
          <w:sz w:val="28"/>
          <w:szCs w:val="28"/>
        </w:rPr>
        <w:t xml:space="preserve">матическое информирование родителей на родительских собраниях, в индивидуальных беседах, на консультациях о подготовке к ОГЭ (ЕГЭ):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ознакомление с результатами диагностических работ;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ознакомление с результатами индивидуальной работы; 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Индивидуа</w:t>
      </w:r>
      <w:r>
        <w:rPr>
          <w:rFonts w:ascii="Times New Roman" w:hAnsi="Times New Roman" w:cs="Times New Roman"/>
          <w:sz w:val="28"/>
          <w:szCs w:val="28"/>
        </w:rPr>
        <w:t xml:space="preserve">льная работа, консультирование родителей (в течение года). </w:t>
      </w: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ЭКЗАМЕНОВ ПРЕДЕЛЬНО БЛИЗКИХ К НАСТОЯЩИМ ЭКЗАМЕНАМ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849630</wp:posOffset>
            </wp:positionV>
            <wp:extent cx="281940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2" name="Рисунок 2" descr="C:\Users\its\Desktop\cfe2ad10-a44b-4abf-ac2b-f9131aef7792jpg-2022-11-11-054311shx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its\Desktop\cfe2ad10-a44b-4abf-ac2b-f9131aef7792jpg-2022-11-11-054311shx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910590</wp:posOffset>
            </wp:positionV>
            <wp:extent cx="2736215" cy="2052320"/>
            <wp:effectExtent l="0" t="0" r="6985" b="5080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1" name="Рисунок 1" descr="C:\Users\its\Desktop\fbb56a06-6865-4f34-8858-5cee18a4cf37jpg-2022-11-11-054312zn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its\Desktop\fbb56a06-6865-4f34-8858-5cee18a4cf37jpg-2022-11-11-054312znt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Здесь можно отметить формирование умений грамотного заполнения бланков ОГЭ, а также проведение экзаменов близких к настоящему экзаме</w:t>
      </w:r>
      <w:r>
        <w:rPr>
          <w:rFonts w:ascii="Times New Roman" w:hAnsi="Times New Roman" w:cs="Times New Roman"/>
          <w:sz w:val="28"/>
          <w:szCs w:val="28"/>
        </w:rPr>
        <w:t>ну. Что я и организовывала в течении года.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235585</wp:posOffset>
            </wp:positionV>
            <wp:extent cx="2854325" cy="2139950"/>
            <wp:effectExtent l="0" t="0" r="3175" b="0"/>
            <wp:wrapTight wrapText="bothSides">
              <wp:wrapPolygon edited="0">
                <wp:start x="0" y="0"/>
                <wp:lineTo x="0" y="21344"/>
                <wp:lineTo x="21480" y="21344"/>
                <wp:lineTo x="21480" y="0"/>
                <wp:lineTo x="0" y="0"/>
              </wp:wrapPolygon>
            </wp:wrapTight>
            <wp:docPr id="4" name="Рисунок 4" descr="C:\Users\its\Desktop\8667a9cb-9960-4cf0-8baa-9441eded2285jpg-2022-11-11-054310kuq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its\Desktop\8667a9cb-9960-4cf0-8baa-9441eded2285jpg-2022-11-11-054310kuq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17780</wp:posOffset>
            </wp:positionV>
            <wp:extent cx="2736850" cy="2052320"/>
            <wp:effectExtent l="0" t="0" r="6350" b="5080"/>
            <wp:wrapSquare wrapText="bothSides"/>
            <wp:docPr id="3" name="Рисунок 3" descr="C:\Users\its\Desktop\a86c55e0-8f83-4e6b-b3e3-95ca9c421725jpg-2022-11-11-05431178o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its\Desktop\a86c55e0-8f83-4e6b-b3e3-95ca9c421725jpg-2022-11-11-05431178o5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-2813050</wp:posOffset>
            </wp:positionH>
            <wp:positionV relativeFrom="paragraph">
              <wp:posOffset>116205</wp:posOffset>
            </wp:positionV>
            <wp:extent cx="269240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ight>
            <wp:docPr id="5" name="Рисунок 5" descr="C:\Users\its\Desktop\82cc5675-e93a-4d70-a486-19d74a843730jpg-2022-11-11-080130qot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its\Desktop\82cc5675-e93a-4d70-a486-19d74a843730jpg-2022-11-11-080130qot3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32A" w:rsidRDefault="00641FCA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показала практика, применение описанных выше способов, приемов, методов, технологий в работе работы с учащимися в ходе подготовки к государственной (итоговой) аттестации, позволило обеспечить получение прочных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знаний, и успешной сдачи ОГЭ в 2021 – </w:t>
      </w:r>
      <w:proofErr w:type="gramStart"/>
      <w:r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 учебном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году. Справка – подтверждение прилагается </w:t>
      </w:r>
      <w:r>
        <w:rPr>
          <w:rFonts w:ascii="Times New Roman" w:hAnsi="Times New Roman" w:cs="Times New Roman"/>
          <w:color w:val="0070C0"/>
          <w:sz w:val="28"/>
          <w:szCs w:val="28"/>
        </w:rPr>
        <w:t>(Приложение3).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Использованная литература</w:t>
      </w: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641FCA">
      <w:pPr>
        <w:pStyle w:val="a8"/>
        <w:numPr>
          <w:ilvl w:val="1"/>
          <w:numId w:val="4"/>
        </w:numPr>
        <w:shd w:val="clear" w:color="auto" w:fill="FFFFFF"/>
        <w:tabs>
          <w:tab w:val="clear" w:pos="1440"/>
          <w:tab w:val="left" w:pos="0"/>
        </w:tabs>
        <w:spacing w:beforeLines="20" w:before="48" w:afterLines="20" w:after="48" w:line="360" w:lineRule="auto"/>
        <w:ind w:left="426" w:hanging="426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преподавании математики в учебном году. Методическое письмо /под ред. 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В.Семенова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МИОО, 2016.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ЕГЭ – 2015. Математика. 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тренировочные задания /В.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В.Кочагин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Н.Кочагина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2015.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3.ЕГЭ 2016. Математика: Сборник тренировочных работ /Под ред.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Л.Семенова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МЦНМО, 2016.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4.Ященко И. В., Шестаков С. А., Захаров П. И. Подготовка к ЕГЭ по математике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2015 году. Методические указания. – М.: МЦНМО, 2015.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5.ЕГЭ 2016. Математика.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1-12) базовый уровень. Рабочие тетради / Под ред.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Л.Семенова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МЦНМО, 2016.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6.Шестаков С. А., Захаров П. И. ЕГЭ 2014. Математика. Задача 12 профиль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уровень / Под ред.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Л.Семенова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МЦНМО, 2014.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7.Смирнов В. А. ЕГЭ 2015. Математика. Задача 13 профильный уровень/ Под ред.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Л.Семеноваи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МЦНМО, 2015.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8.Сергеев И. Н., Панферов В. С. Задача 14профильный уровень 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Л.Семенова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В.Ященко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МЦНМО, 2015.</w:t>
      </w:r>
    </w:p>
    <w:p w:rsidR="00C0232A" w:rsidRDefault="00641FCA">
      <w:pPr>
        <w:shd w:val="clear" w:color="auto" w:fill="FFFFFF"/>
        <w:spacing w:beforeLines="20" w:before="48" w:afterLines="20" w:after="48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9.Панферов В. С., Сергеев И. Н. Отличник ЕГЭ. Математика. Решение сложных задач; ФИПИ – М.: Интеллект-Центр, 2016.</w:t>
      </w: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C0232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32A" w:rsidRDefault="00C0232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Журнал регистрации индивидуальных (коррекционных) занятий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 </w:t>
      </w:r>
      <w:r>
        <w:rPr>
          <w:rFonts w:ascii="Times New Roman" w:hAnsi="Times New Roman" w:cs="Times New Roman"/>
          <w:b/>
          <w:i/>
          <w:sz w:val="28"/>
          <w:szCs w:val="28"/>
        </w:rPr>
        <w:t>слабоуспевающими учащимися 9 класса</w:t>
      </w:r>
    </w:p>
    <w:p w:rsidR="00C0232A" w:rsidRDefault="00641FC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учителя математики МКОУ СОШ №8 г.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Хасавюрт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Шамхаловой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Микаиловны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0232A" w:rsidRDefault="00641F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Группа№1                                                Четверг   13:15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3112"/>
        <w:gridCol w:w="806"/>
        <w:gridCol w:w="1188"/>
        <w:gridCol w:w="778"/>
        <w:gridCol w:w="1188"/>
        <w:gridCol w:w="778"/>
        <w:gridCol w:w="1188"/>
      </w:tblGrid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80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70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70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Ахмедов Магомед</w:t>
            </w:r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Гаджиявов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Камиль</w:t>
            </w:r>
            <w:proofErr w:type="spellEnd"/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Аджакавов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Эльдар</w:t>
            </w:r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Мугудинов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Темирлан</w:t>
            </w:r>
            <w:proofErr w:type="spellEnd"/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232A" w:rsidRDefault="00641F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Группа№2                                                  Суббота 13:15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2"/>
        <w:gridCol w:w="3113"/>
        <w:gridCol w:w="806"/>
        <w:gridCol w:w="1188"/>
        <w:gridCol w:w="778"/>
        <w:gridCol w:w="1188"/>
        <w:gridCol w:w="778"/>
        <w:gridCol w:w="1188"/>
      </w:tblGrid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807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70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709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Аминарсланов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Даниял</w:t>
            </w:r>
            <w:proofErr w:type="spellEnd"/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</w:t>
            </w:r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Сапарова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Асиль</w:t>
            </w:r>
            <w:proofErr w:type="spellEnd"/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32A">
        <w:tc>
          <w:tcPr>
            <w:tcW w:w="534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62" w:type="dxa"/>
          </w:tcPr>
          <w:p w:rsidR="00C0232A" w:rsidRDefault="00641F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Хайрулаева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Сапият</w:t>
            </w:r>
            <w:proofErr w:type="spellEnd"/>
          </w:p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0232A" w:rsidRDefault="00C023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2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4050"/>
            <wp:effectExtent l="0" t="0" r="3175" b="0"/>
            <wp:docPr id="6" name="Рисунок 6" descr="C:\Users\its\Desktop\134ed46db4ba75f2f53e97008675f0e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its\Desktop\134ed46db4ba75f2f53e97008675f0e1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C02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232A" w:rsidRDefault="00641FC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</w:t>
      </w:r>
    </w:p>
    <w:p w:rsidR="00C0232A" w:rsidRDefault="00641F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8316595"/>
            <wp:effectExtent l="0" t="0" r="3175" b="8255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E7953"/>
    <w:multiLevelType w:val="multilevel"/>
    <w:tmpl w:val="17BE79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02988"/>
    <w:multiLevelType w:val="multilevel"/>
    <w:tmpl w:val="29902988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2CC11786"/>
    <w:multiLevelType w:val="multilevel"/>
    <w:tmpl w:val="2CC11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D3547"/>
    <w:multiLevelType w:val="multilevel"/>
    <w:tmpl w:val="37ED354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1D"/>
    <w:rsid w:val="000346B7"/>
    <w:rsid w:val="0008490E"/>
    <w:rsid w:val="000901FF"/>
    <w:rsid w:val="000A51A7"/>
    <w:rsid w:val="00117602"/>
    <w:rsid w:val="001A5456"/>
    <w:rsid w:val="001F4145"/>
    <w:rsid w:val="004A549A"/>
    <w:rsid w:val="00632EF6"/>
    <w:rsid w:val="00641FCA"/>
    <w:rsid w:val="006574D6"/>
    <w:rsid w:val="00672892"/>
    <w:rsid w:val="006F5B38"/>
    <w:rsid w:val="00725D86"/>
    <w:rsid w:val="0074052E"/>
    <w:rsid w:val="007823A6"/>
    <w:rsid w:val="00941F12"/>
    <w:rsid w:val="00942375"/>
    <w:rsid w:val="00965568"/>
    <w:rsid w:val="009C6678"/>
    <w:rsid w:val="00A24375"/>
    <w:rsid w:val="00A26E58"/>
    <w:rsid w:val="00A7599D"/>
    <w:rsid w:val="00BB0C34"/>
    <w:rsid w:val="00BD6C1D"/>
    <w:rsid w:val="00BE34BA"/>
    <w:rsid w:val="00C0232A"/>
    <w:rsid w:val="00C0405D"/>
    <w:rsid w:val="00D61721"/>
    <w:rsid w:val="00DA15E4"/>
    <w:rsid w:val="00DF5424"/>
    <w:rsid w:val="00E34FA8"/>
    <w:rsid w:val="00F85B86"/>
    <w:rsid w:val="02E3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90CDC86"/>
  <w15:docId w15:val="{BF8445C0-9B77-4CDB-B453-A806FE06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tutor/oge/?ysclid=lc9dkfafwr444229378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oge.sdamgia.ru/?ysclid=lc9dfg4jah264429562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minat.shamkhalova.88@mail.ru" TargetMode="External"/><Relationship Id="rId11" Type="http://schemas.openxmlformats.org/officeDocument/2006/relationships/hyperlink" Target="https://fipi.ru/?ysclid=lc9dt0c1ju2710514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time4math.ru/oge?ysclid=lc9dpjbn6l3553408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lexlarin.net/?ref=xranks&amp;ysclid=lc9dnlgn5692304348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38049-08E1-4DB1-9FF5-7E37A2C3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19</Pages>
  <Words>3043</Words>
  <Characters>17347</Characters>
  <Application>Microsoft Office Word</Application>
  <DocSecurity>0</DocSecurity>
  <Lines>144</Lines>
  <Paragraphs>40</Paragraphs>
  <ScaleCrop>false</ScaleCrop>
  <Company/>
  <LinksUpToDate>false</LinksUpToDate>
  <CharactersWithSpaces>20350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</dc:creator>
  <cp:lastModifiedBy>TUF</cp:lastModifiedBy>
  <cp:revision>10</cp:revision>
  <dcterms:created xsi:type="dcterms:W3CDTF">2022-12-29T15:10:00Z</dcterms:created>
  <dcterms:modified xsi:type="dcterms:W3CDTF">2025-04-29T16:32:00Z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D7E334CD616F403B8D82F3D4801D8FD6_13</vt:lpwstr>
  </property>
</Properties>
</file>