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E4F" w:rsidRDefault="00CC2E4F" w:rsidP="00CC2E4F">
      <w:pPr>
        <w:pStyle w:val="a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МУНИЦИПАЛЬНОЕ БЮДЖЕТНОЕ ДОШКОЛЬНОЕ ОБРАЗОВАТЕЛЬНОЕ УЧРЕЖДЕНИЕ - детский сад «БЕРЕЗКА»</w:t>
      </w:r>
    </w:p>
    <w:p w:rsidR="00CC2E4F" w:rsidRDefault="00CC2E4F" w:rsidP="00CC2E4F">
      <w:pPr>
        <w:pStyle w:val="a4"/>
        <w:pBdr>
          <w:bottom w:val="single" w:sz="12" w:space="1" w:color="auto"/>
        </w:pBd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р.п. Лысые Горы Саратовской области</w:t>
      </w:r>
    </w:p>
    <w:p w:rsidR="002103A7" w:rsidRPr="00CC2E4F" w:rsidRDefault="002103A7" w:rsidP="00CC2E4F">
      <w:pPr>
        <w:tabs>
          <w:tab w:val="left" w:pos="7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103A7" w:rsidRPr="00CC2E4F" w:rsidRDefault="002103A7" w:rsidP="00C01B4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E4F">
        <w:rPr>
          <w:rFonts w:ascii="Times New Roman" w:hAnsi="Times New Roman" w:cs="Times New Roman"/>
          <w:b/>
          <w:sz w:val="28"/>
          <w:szCs w:val="28"/>
        </w:rPr>
        <w:t>Муниципальный конкурс методических разработок «Современные озд</w:t>
      </w:r>
      <w:r w:rsidR="00CC2E4F" w:rsidRPr="00CC2E4F">
        <w:rPr>
          <w:rFonts w:ascii="Times New Roman" w:hAnsi="Times New Roman" w:cs="Times New Roman"/>
          <w:b/>
          <w:sz w:val="28"/>
          <w:szCs w:val="28"/>
        </w:rPr>
        <w:t>оровительные технологии</w:t>
      </w:r>
      <w:r w:rsidR="00CC2E4F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CC2E4F" w:rsidRPr="00CC2E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E4F">
        <w:rPr>
          <w:rFonts w:ascii="Times New Roman" w:hAnsi="Times New Roman" w:cs="Times New Roman"/>
          <w:b/>
          <w:sz w:val="28"/>
          <w:szCs w:val="28"/>
        </w:rPr>
        <w:t>системе развития детей дошкольного возраста»</w:t>
      </w:r>
    </w:p>
    <w:p w:rsidR="002103A7" w:rsidRDefault="002103A7" w:rsidP="002103A7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4D6" w:rsidRDefault="000174D6" w:rsidP="002103A7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3A7" w:rsidRPr="00C01B43" w:rsidRDefault="00CC2E4F" w:rsidP="00C01B43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C01B43">
        <w:rPr>
          <w:b/>
          <w:sz w:val="32"/>
          <w:szCs w:val="32"/>
        </w:rPr>
        <w:t>Методическая разработка на тему:</w:t>
      </w:r>
    </w:p>
    <w:p w:rsidR="00DA06D6" w:rsidRPr="00DA06D6" w:rsidRDefault="00DA06D6" w:rsidP="00DA06D6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06D6">
        <w:rPr>
          <w:rFonts w:ascii="Times New Roman" w:hAnsi="Times New Roman" w:cs="Times New Roman"/>
          <w:b/>
          <w:sz w:val="32"/>
          <w:szCs w:val="32"/>
        </w:rPr>
        <w:t>«Использование нестандартного спортивного оборудования в физкультурно-оздоровительной работе в детском дошкольном учреждении».</w:t>
      </w:r>
    </w:p>
    <w:p w:rsidR="002103A7" w:rsidRDefault="002103A7" w:rsidP="002103A7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2E4F" w:rsidRDefault="00CC2E4F" w:rsidP="002103A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1B43" w:rsidRPr="00C01B43" w:rsidRDefault="00C01B43" w:rsidP="00C01B4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Подготовила</w:t>
      </w:r>
      <w:r w:rsidRPr="00C01B4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Дудорова Нина Викторовна</w:t>
      </w:r>
    </w:p>
    <w:p w:rsidR="00CC2E4F" w:rsidRPr="00C01B43" w:rsidRDefault="00C01B43" w:rsidP="002103A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</w:t>
      </w:r>
      <w:r w:rsidR="00CC2E4F" w:rsidRPr="00C01B43">
        <w:rPr>
          <w:rFonts w:ascii="Times New Roman" w:hAnsi="Times New Roman" w:cs="Times New Roman"/>
          <w:b/>
          <w:sz w:val="32"/>
          <w:szCs w:val="32"/>
        </w:rPr>
        <w:t>оспи</w:t>
      </w:r>
      <w:r>
        <w:rPr>
          <w:rFonts w:ascii="Times New Roman" w:hAnsi="Times New Roman" w:cs="Times New Roman"/>
          <w:b/>
          <w:sz w:val="32"/>
          <w:szCs w:val="32"/>
        </w:rPr>
        <w:t>татель МБДОУ</w:t>
      </w:r>
      <w:r w:rsidR="006E4E78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 д/сад «Берёзка» р.</w:t>
      </w:r>
      <w:r w:rsidR="00CC2E4F" w:rsidRPr="00C01B43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="00CC2E4F" w:rsidRPr="00C01B43">
        <w:rPr>
          <w:rFonts w:ascii="Times New Roman" w:hAnsi="Times New Roman" w:cs="Times New Roman"/>
          <w:b/>
          <w:sz w:val="32"/>
          <w:szCs w:val="32"/>
        </w:rPr>
        <w:t xml:space="preserve"> Лысые Горы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2103A7" w:rsidRDefault="002103A7" w:rsidP="002103A7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B43" w:rsidRDefault="00C01B43" w:rsidP="002103A7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B43" w:rsidRDefault="00C01B43" w:rsidP="002103A7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B43" w:rsidRDefault="002103A7" w:rsidP="00DA06D6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255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C01B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Я не боюсь ещё и ещё раз повторять: 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силы».  </w:t>
      </w:r>
      <w:r w:rsidR="00C01B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</w:t>
      </w:r>
    </w:p>
    <w:p w:rsidR="002103A7" w:rsidRDefault="00C01B43" w:rsidP="002103A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В. А.</w:t>
      </w:r>
      <w:r w:rsidR="002103A7" w:rsidRPr="00C01B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Сухомлинский.</w:t>
      </w:r>
    </w:p>
    <w:p w:rsidR="00F13C8A" w:rsidRDefault="00F13C8A" w:rsidP="002103A7">
      <w:pPr>
        <w:pStyle w:val="c3"/>
        <w:shd w:val="clear" w:color="auto" w:fill="FFFFFF"/>
        <w:spacing w:before="0" w:beforeAutospacing="0" w:after="0" w:afterAutospacing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>
        <w:rPr>
          <w:rFonts w:eastAsiaTheme="minorEastAsia"/>
          <w:b/>
          <w:color w:val="000000" w:themeColor="text1"/>
          <w:sz w:val="28"/>
          <w:szCs w:val="28"/>
        </w:rPr>
        <w:t xml:space="preserve">    </w:t>
      </w:r>
    </w:p>
    <w:p w:rsidR="002103A7" w:rsidRPr="00F13C8A" w:rsidRDefault="00F13C8A" w:rsidP="002103A7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  </w:t>
      </w:r>
    </w:p>
    <w:p w:rsidR="002103A7" w:rsidRDefault="00F13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26035</wp:posOffset>
            </wp:positionV>
            <wp:extent cx="2757170" cy="2066925"/>
            <wp:effectExtent l="19050" t="0" r="5080" b="0"/>
            <wp:wrapSquare wrapText="bothSides"/>
            <wp:docPr id="31" name="Рисунок 11" descr="IMG_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02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A06D6" w:rsidRPr="00DA06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2846" cy="2097156"/>
            <wp:effectExtent l="19050" t="0" r="7504" b="0"/>
            <wp:docPr id="32" name="Рисунок 12" descr="IMG_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02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88" cy="209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6D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13C8A" w:rsidRDefault="000174D6" w:rsidP="00F13C8A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F13C8A">
        <w:rPr>
          <w:b/>
          <w:sz w:val="28"/>
          <w:szCs w:val="28"/>
        </w:rPr>
        <w:t>.п. Лысые Горы</w:t>
      </w:r>
    </w:p>
    <w:p w:rsidR="00F13C8A" w:rsidRPr="00C01B43" w:rsidRDefault="00F13C8A" w:rsidP="00F13C8A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01B43">
        <w:rPr>
          <w:b/>
          <w:sz w:val="28"/>
          <w:szCs w:val="28"/>
        </w:rPr>
        <w:t>2025</w:t>
      </w:r>
      <w:r w:rsidR="000174D6">
        <w:rPr>
          <w:b/>
          <w:sz w:val="28"/>
          <w:szCs w:val="28"/>
        </w:rPr>
        <w:t xml:space="preserve"> </w:t>
      </w:r>
      <w:r w:rsidRPr="00C01B43">
        <w:rPr>
          <w:b/>
          <w:sz w:val="28"/>
          <w:szCs w:val="28"/>
        </w:rPr>
        <w:t>г</w:t>
      </w:r>
      <w:r w:rsidR="000174D6">
        <w:rPr>
          <w:b/>
          <w:sz w:val="28"/>
          <w:szCs w:val="28"/>
        </w:rPr>
        <w:t>.</w:t>
      </w:r>
    </w:p>
    <w:p w:rsidR="00612BFB" w:rsidRDefault="00DA06D6" w:rsidP="000174D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D6">
        <w:rPr>
          <w:rFonts w:ascii="Times New Roman" w:hAnsi="Times New Roman" w:cs="Times New Roman"/>
          <w:b/>
          <w:sz w:val="24"/>
          <w:szCs w:val="24"/>
        </w:rPr>
        <w:t>Использование н</w:t>
      </w:r>
      <w:r w:rsidR="00612BFB" w:rsidRPr="000174D6">
        <w:rPr>
          <w:rFonts w:ascii="Times New Roman" w:hAnsi="Times New Roman" w:cs="Times New Roman"/>
          <w:b/>
          <w:sz w:val="24"/>
          <w:szCs w:val="24"/>
        </w:rPr>
        <w:t>естандартно</w:t>
      </w:r>
      <w:r w:rsidRPr="000174D6">
        <w:rPr>
          <w:rFonts w:ascii="Times New Roman" w:hAnsi="Times New Roman" w:cs="Times New Roman"/>
          <w:b/>
          <w:sz w:val="24"/>
          <w:szCs w:val="24"/>
        </w:rPr>
        <w:t>го</w:t>
      </w:r>
      <w:r w:rsidR="00612BFB" w:rsidRPr="00017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74D6">
        <w:rPr>
          <w:rFonts w:ascii="Times New Roman" w:hAnsi="Times New Roman" w:cs="Times New Roman"/>
          <w:b/>
          <w:sz w:val="24"/>
          <w:szCs w:val="24"/>
        </w:rPr>
        <w:t xml:space="preserve">спортивного </w:t>
      </w:r>
      <w:r w:rsidR="00612BFB" w:rsidRPr="000174D6">
        <w:rPr>
          <w:rFonts w:ascii="Times New Roman" w:hAnsi="Times New Roman" w:cs="Times New Roman"/>
          <w:b/>
          <w:sz w:val="24"/>
          <w:szCs w:val="24"/>
        </w:rPr>
        <w:t>оборудовани</w:t>
      </w:r>
      <w:r w:rsidRPr="000174D6">
        <w:rPr>
          <w:rFonts w:ascii="Times New Roman" w:hAnsi="Times New Roman" w:cs="Times New Roman"/>
          <w:b/>
          <w:sz w:val="24"/>
          <w:szCs w:val="24"/>
        </w:rPr>
        <w:t>я</w:t>
      </w:r>
      <w:r w:rsidR="00612BFB" w:rsidRPr="000174D6">
        <w:rPr>
          <w:rFonts w:ascii="Times New Roman" w:hAnsi="Times New Roman" w:cs="Times New Roman"/>
          <w:b/>
          <w:sz w:val="24"/>
          <w:szCs w:val="24"/>
        </w:rPr>
        <w:t xml:space="preserve"> в физкультурно-оздоровительной работе в детском дошкольном учреждении</w:t>
      </w:r>
    </w:p>
    <w:p w:rsidR="000174D6" w:rsidRPr="000174D6" w:rsidRDefault="000174D6" w:rsidP="000174D6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74D6" w:rsidRDefault="00CC2E4F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  <w:r w:rsidRPr="000174D6">
        <w:rPr>
          <w:rStyle w:val="c0"/>
          <w:b/>
        </w:rPr>
        <w:t>Актуальность:</w:t>
      </w:r>
      <w:r w:rsidRPr="000174D6">
        <w:rPr>
          <w:rStyle w:val="c0"/>
        </w:rPr>
        <w:t xml:space="preserve"> По статистике, XXI-й век начался в России с резкого ухудшения такого существенного показателя, как здоровье дошкольников. Работая в дошкольном учреждении, мы  непосредственно столкнулась с этой проблемой - увеличилось число часто болеющих детей, </w:t>
      </w:r>
      <w:r w:rsidRPr="000174D6">
        <w:t xml:space="preserve"> что связано с экономическим и социальным неблагополучием многих семей, ослаблением иммунитета, плохой экологической обстановкой и т.д. Малоподвижный образ жизни становится нормой существования взрослых и детей.</w:t>
      </w:r>
      <w:r w:rsidRPr="000174D6">
        <w:rPr>
          <w:rStyle w:val="c0"/>
        </w:rPr>
        <w:t> </w:t>
      </w:r>
      <w:r w:rsidR="00C01B43" w:rsidRPr="000174D6">
        <w:rPr>
          <w:rStyle w:val="c0"/>
        </w:rPr>
        <w:t xml:space="preserve"> </w:t>
      </w:r>
    </w:p>
    <w:p w:rsidR="000174D6" w:rsidRDefault="00DA06D6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0174D6">
        <w:rPr>
          <w:b/>
        </w:rPr>
        <w:t>Цель:</w:t>
      </w:r>
      <w:r w:rsidRPr="000174D6">
        <w:t xml:space="preserve"> создание условий для обеспечения  высокой двигательной активности дошкольников, удовлетворение естественной биологической потребности ребенка в движении, укрепление его здоровья и физического развития.</w:t>
      </w:r>
      <w:r w:rsidR="000174D6">
        <w:t xml:space="preserve"> </w:t>
      </w:r>
    </w:p>
    <w:p w:rsidR="000174D6" w:rsidRDefault="00DA06D6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0174D6">
        <w:rPr>
          <w:b/>
        </w:rPr>
        <w:t>Задачи</w:t>
      </w:r>
      <w:r w:rsidRPr="000174D6">
        <w:t>:</w:t>
      </w:r>
    </w:p>
    <w:p w:rsidR="000174D6" w:rsidRDefault="00DA06D6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0174D6">
        <w:t xml:space="preserve">- совершенствование двигательных умений детей и физических качеств; </w:t>
      </w:r>
    </w:p>
    <w:p w:rsidR="000174D6" w:rsidRDefault="000174D6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- </w:t>
      </w:r>
      <w:r w:rsidR="00DA06D6" w:rsidRPr="000174D6">
        <w:t>развитие творческого воображения, стремления к</w:t>
      </w:r>
      <w:r>
        <w:t xml:space="preserve"> активности, самостоятельности; </w:t>
      </w:r>
    </w:p>
    <w:p w:rsidR="000174D6" w:rsidRDefault="00DA06D6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0174D6">
        <w:t xml:space="preserve">- развитие у детей интереса к процессу движения с использованием нестандартного оборудования; </w:t>
      </w:r>
    </w:p>
    <w:p w:rsidR="000174D6" w:rsidRDefault="00DA06D6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0174D6">
        <w:t>- воспитание дружеских взаимоотношений между детьми, умение действовать в коллективе</w:t>
      </w:r>
      <w:r w:rsidR="000174D6">
        <w:t xml:space="preserve">. </w:t>
      </w:r>
    </w:p>
    <w:p w:rsidR="000174D6" w:rsidRDefault="00EB762E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0174D6">
        <w:t>В современной системе дошкольного образования в соотв</w:t>
      </w:r>
      <w:r w:rsidR="000174D6">
        <w:t xml:space="preserve">етствии с требованиями ФГОС </w:t>
      </w:r>
      <w:proofErr w:type="gramStart"/>
      <w:r w:rsidR="000174D6">
        <w:t>ДО</w:t>
      </w:r>
      <w:proofErr w:type="gramEnd"/>
      <w:r w:rsidR="000174D6">
        <w:t xml:space="preserve"> </w:t>
      </w:r>
      <w:proofErr w:type="gramStart"/>
      <w:r w:rsidRPr="000174D6">
        <w:t>приоритетным</w:t>
      </w:r>
      <w:proofErr w:type="gramEnd"/>
      <w:r w:rsidRPr="000174D6">
        <w:t xml:space="preserve"> направлением является физическое развитие детей.</w:t>
      </w:r>
      <w:r w:rsidR="00B61FF1" w:rsidRPr="000174D6">
        <w:t xml:space="preserve"> Важным направлением в формировании у детей основ здорового образа жизни является правильно организованная предметно-пространственная среда, которая должна быть развивающей, интересной, стимулирующей к двигательной активности.</w:t>
      </w:r>
      <w:r w:rsidR="00E05E7D" w:rsidRPr="000174D6">
        <w:rPr>
          <w:rStyle w:val="a5"/>
        </w:rPr>
        <w:t xml:space="preserve"> Задача воспитателя – насыщение пространства недорогим, нестандартным, многофункциональным оборудованием и инвентарем, отвечающим гигиени</w:t>
      </w:r>
      <w:r w:rsidR="006801A1">
        <w:rPr>
          <w:rStyle w:val="a5"/>
        </w:rPr>
        <w:t>ческим,</w:t>
      </w:r>
      <w:r w:rsidR="00E05E7D" w:rsidRPr="000174D6">
        <w:rPr>
          <w:rStyle w:val="a5"/>
        </w:rPr>
        <w:t xml:space="preserve"> эстетическим требованиям. </w:t>
      </w:r>
      <w:r w:rsidR="00B61FF1" w:rsidRPr="000174D6">
        <w:t xml:space="preserve">В решении этой проблемы, я использую нестандартное оборудование, изготовленное своими руками, которое позволяет быстро и качественно формировать двигательные умения и навыки и способствует повышению интереса к физкультурным занятиям, делают более разнообразными движения детей, развивают творчество и фантазию. </w:t>
      </w:r>
    </w:p>
    <w:p w:rsidR="000174D6" w:rsidRDefault="00B61FF1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0174D6">
        <w:t>Главная цель физического развития – удовлетворение естественной биологической потребности ребенка в движении, укрепление его здоровья и физического развития. Этому и способствует использование нестандартного оборудования в работе по развитию двигательной активности дошкольников.</w:t>
      </w:r>
      <w:r w:rsidR="000174D6">
        <w:t xml:space="preserve"> </w:t>
      </w:r>
    </w:p>
    <w:p w:rsidR="000174D6" w:rsidRDefault="00C01B43" w:rsidP="006801A1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0174D6">
        <w:rPr>
          <w:rStyle w:val="aa"/>
        </w:rPr>
        <w:t>Нестандартное физкультурное оборудование</w:t>
      </w:r>
      <w:r w:rsidR="000174D6">
        <w:rPr>
          <w:rStyle w:val="aa"/>
        </w:rPr>
        <w:t xml:space="preserve"> </w:t>
      </w:r>
      <w:r w:rsidRPr="000174D6">
        <w:t>– это оборудова</w:t>
      </w:r>
      <w:r w:rsidR="00B61FF1" w:rsidRPr="000174D6">
        <w:t xml:space="preserve">ние, сделанное своими руками из </w:t>
      </w:r>
      <w:r w:rsidRPr="000174D6">
        <w:t>подручных средств и материалов.</w:t>
      </w:r>
      <w:r w:rsidR="000174D6">
        <w:t xml:space="preserve"> </w:t>
      </w:r>
      <w:r w:rsidR="00E05E7D" w:rsidRPr="000174D6">
        <w:t>Такое оборудование безопасно, не</w:t>
      </w:r>
      <w:r w:rsidR="00FE7882" w:rsidRPr="000174D6">
        <w:t xml:space="preserve"> </w:t>
      </w:r>
      <w:r w:rsidR="00E05E7D" w:rsidRPr="000174D6">
        <w:t>сложно в изготовлении, не</w:t>
      </w:r>
      <w:r w:rsidR="00FE7882" w:rsidRPr="000174D6">
        <w:t xml:space="preserve"> </w:t>
      </w:r>
      <w:r w:rsidR="00E05E7D" w:rsidRPr="000174D6">
        <w:t xml:space="preserve">сложно в использовании, </w:t>
      </w:r>
      <w:r w:rsidR="00DA06D6" w:rsidRPr="000174D6">
        <w:t xml:space="preserve">пособия многофункциональны, привлекательны для детей, несложны в изготовлении, практичны, </w:t>
      </w:r>
      <w:r w:rsidR="00E05E7D" w:rsidRPr="000174D6">
        <w:t>не вызыва</w:t>
      </w:r>
      <w:r w:rsidR="00DA06D6" w:rsidRPr="000174D6">
        <w:t>ю</w:t>
      </w:r>
      <w:r w:rsidR="00E05E7D" w:rsidRPr="000174D6">
        <w:t>т дополнительных материальных затрат. Его легко можно вымыть после занятия, а сломанные детали не сложно заменить. Оно может быть задействовано не только при проведении занятий по физкультуре, утренней гимнастики и гимнастики после дневного сна, спортивных развлечений и праздников, но его можно использовать в различных видах другой деятельности: при проведении занятий по ООД, в свободной деятельности детей, на прогулке. Оно помогает развивать моторику, помогает в ознакомлении с сенсорными эталонами. Это оборудование привлекает детей своим необычным исполнением, яркостью цветов и вызывает у детей интерес к двигательной активности и желание заниматься спортом.</w:t>
      </w:r>
      <w:r w:rsidR="000174D6">
        <w:t xml:space="preserve"> </w:t>
      </w:r>
    </w:p>
    <w:p w:rsidR="00612BFB" w:rsidRPr="000174D6" w:rsidRDefault="00FE7882" w:rsidP="000174D6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0174D6">
        <w:t xml:space="preserve">В изготовлении нестандартного спортивного оборудования нам помогали родители. </w:t>
      </w:r>
      <w:r w:rsidR="006E4E78" w:rsidRPr="000174D6">
        <w:t>Такое с</w:t>
      </w:r>
      <w:r w:rsidR="002103A7" w:rsidRPr="000174D6">
        <w:t xml:space="preserve">овместное </w:t>
      </w:r>
      <w:r w:rsidRPr="000174D6">
        <w:t xml:space="preserve">творчество </w:t>
      </w:r>
      <w:r w:rsidR="002103A7" w:rsidRPr="000174D6">
        <w:t xml:space="preserve">активизирует родителей, настраивает их на сотрудничество с педагогами. Важно, чтобы </w:t>
      </w:r>
      <w:r w:rsidR="006E4E78" w:rsidRPr="000174D6">
        <w:t>такое оборудование</w:t>
      </w:r>
      <w:r w:rsidR="002103A7" w:rsidRPr="000174D6">
        <w:t xml:space="preserve"> было безопасным, эстетичным, соответствовало возрасту и имело функциональную привлекательность.</w:t>
      </w:r>
    </w:p>
    <w:p w:rsidR="00661BF6" w:rsidRDefault="00661BF6" w:rsidP="00DA06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2BFB" w:rsidRPr="00661BF6" w:rsidRDefault="00CB66A0" w:rsidP="00DA06D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1BF6">
        <w:rPr>
          <w:rFonts w:ascii="Times New Roman" w:hAnsi="Times New Roman" w:cs="Times New Roman"/>
          <w:b/>
          <w:sz w:val="24"/>
          <w:szCs w:val="24"/>
        </w:rPr>
        <w:t>Нестандартное спортивное оборудование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7"/>
        <w:gridCol w:w="4904"/>
      </w:tblGrid>
      <w:tr w:rsidR="00CB66A0" w:rsidRPr="00934309" w:rsidTr="00661BF6">
        <w:tc>
          <w:tcPr>
            <w:tcW w:w="4785" w:type="dxa"/>
          </w:tcPr>
          <w:p w:rsidR="00CB66A0" w:rsidRPr="00934309" w:rsidRDefault="00CB66A0" w:rsidP="005B7639">
            <w:pPr>
              <w:tabs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6A0" w:rsidRPr="00934309" w:rsidRDefault="00CB66A0" w:rsidP="002E27A5">
            <w:pPr>
              <w:tabs>
                <w:tab w:val="left" w:pos="615"/>
                <w:tab w:val="center" w:pos="2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76889" cy="3617843"/>
                  <wp:effectExtent l="19050" t="0" r="9111" b="0"/>
                  <wp:docPr id="14" name="Рисунок 3" descr="d:\Users\Елена\Desktop\спорт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Елена\Desktop\спорт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285" t="25482" r="19143" b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500" cy="361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4D6" w:rsidRDefault="000174D6" w:rsidP="005B7639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B66A0" w:rsidRPr="00934309" w:rsidRDefault="00CB66A0" w:rsidP="005B7639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Дорожка «Гусеница» </w:t>
            </w:r>
          </w:p>
          <w:p w:rsidR="000174D6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34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координацию движений, внимание. </w:t>
            </w:r>
          </w:p>
          <w:p w:rsidR="000174D6" w:rsidRDefault="00CB66A0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Возрастной диапазон использования- 2-7 лет. </w:t>
            </w:r>
          </w:p>
          <w:p w:rsidR="00CB66A0" w:rsidRDefault="00CB66A0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известно маленькие дети – самые непоседливые и неусидчивые  человечки на свете, и самые хорошие результаты приносит обучение именно через игру. Детям приносит огромное удовольствие прыгать по гусеничке. С помощью дорожки развивается координация, внимание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используют как пособия для выполнения различных упражнений и корригирующих гимнастик. Сшивать детали мы  не стали, так как это придает мобильность дорожке (ее можно раскладывать как угодно).                         Физкультурное пособие «Гусеница» изготовлена из фетра, разноцветных лоскутков.</w:t>
            </w:r>
          </w:p>
          <w:p w:rsidR="002E27A5" w:rsidRDefault="002E27A5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BF6" w:rsidRDefault="00661BF6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Pr="00934309" w:rsidRDefault="002E27A5" w:rsidP="00017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6A0" w:rsidRPr="00934309" w:rsidRDefault="000174D6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-1905</wp:posOffset>
                  </wp:positionV>
                  <wp:extent cx="2454910" cy="3617595"/>
                  <wp:effectExtent l="19050" t="0" r="2540" b="0"/>
                  <wp:wrapSquare wrapText="bothSides"/>
                  <wp:docPr id="17" name="Рисунок 1" descr="d:\Users\Елена\Desktop\спорт\IMG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Елена\Desktop\спорт\IMG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542" t="24955" r="20241" b="-1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0" cy="361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66A0"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Пособие для профилактики плоскостопия </w:t>
            </w:r>
            <w:r w:rsidR="00CB66A0"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«Цветочная полянка»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Возрастной диапазон использования- 2-7 лет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Цель: охрана и укрепление здоровья ребенка, формирование правильного свода стопы, профилактика плоскостопия, активизация общего тонуса, систем организма ребенка, создание положительного эмоционального состояния после дневного сна.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Пособие выполнено из бросового материала: пробок, основ фломастера, ткан</w:t>
            </w:r>
            <w:r w:rsidR="002E27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, разноцветных лоскутков. Детали расположены в виде орнамента. 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Используется пособие в качестве тренажёра после дневного сна.</w:t>
            </w:r>
          </w:p>
        </w:tc>
      </w:tr>
      <w:tr w:rsidR="00CB66A0" w:rsidRPr="00934309" w:rsidTr="00661BF6">
        <w:tc>
          <w:tcPr>
            <w:tcW w:w="4785" w:type="dxa"/>
          </w:tcPr>
          <w:p w:rsidR="00CB66A0" w:rsidRDefault="00CB66A0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E27A5" w:rsidRPr="00934309" w:rsidRDefault="002E27A5" w:rsidP="002E2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22647" cy="3022332"/>
                  <wp:effectExtent l="19050" t="0" r="0" b="0"/>
                  <wp:docPr id="13" name="Рисунок 7" descr="d:\Users\Елена\Desktop\спорт\IMG_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Елена\Desktop\спорт\IMG_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816" t="32348" r="20723" b="4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046" cy="3022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7A5" w:rsidRDefault="002E27A5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«Барьеры»</w:t>
            </w:r>
          </w:p>
          <w:p w:rsidR="00CB66A0" w:rsidRPr="00934309" w:rsidRDefault="00CB66A0" w:rsidP="005B763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Стимулирует энергичные действия, различные физические качества.</w:t>
            </w:r>
          </w:p>
          <w:p w:rsidR="00CB66A0" w:rsidRPr="00934309" w:rsidRDefault="00CB66A0" w:rsidP="005B763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Можно использовать для перешагивания, подлезания, преодоления препятствий. </w:t>
            </w:r>
          </w:p>
          <w:p w:rsidR="00CB66A0" w:rsidRPr="00934309" w:rsidRDefault="00CB66A0" w:rsidP="005B763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Возрастной диапазон использования-  </w:t>
            </w:r>
            <w:r w:rsidR="00680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2 -7 лет</w:t>
            </w:r>
          </w:p>
          <w:p w:rsidR="00CB66A0" w:rsidRPr="00934309" w:rsidRDefault="00CB66A0" w:rsidP="005B763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Барьеры изготовлены из разноцветных контейнеров от "киндер-сюрпризов, нанизанных на  жесткую  толстую  проволоку, концы проволоки вставлены в пластмассовые бутылки, наполненные песком.</w:t>
            </w:r>
          </w:p>
          <w:p w:rsidR="00CB66A0" w:rsidRPr="00934309" w:rsidRDefault="00CB66A0" w:rsidP="005B763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Барьеры  предназначены для выполнения различных гимнастических упражнений: подлезание под дугу не касаясь руками пола (упражнение на равновесие), ползание на животе. Высота дуги может подбираться с учетом возраста и роста детей. </w:t>
            </w:r>
          </w:p>
          <w:p w:rsidR="00CB66A0" w:rsidRPr="00934309" w:rsidRDefault="00CB66A0" w:rsidP="005B7639">
            <w:pPr>
              <w:tabs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6A0" w:rsidRPr="00934309" w:rsidRDefault="002E27A5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74407" cy="2995965"/>
                  <wp:effectExtent l="19050" t="0" r="0" b="0"/>
                  <wp:docPr id="19" name="Рисунок 2" descr="d:\Users\Елена\Desktop\спорт\IMG_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Елена\Desktop\спорт\IMG_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83" t="11966" r="3955" b="4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955" cy="2993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7A5" w:rsidRDefault="002E27A5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«Гантели»</w:t>
            </w:r>
            <w:r w:rsidR="002E27A5"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:  способствовать развитию силовых качеств, ловкости, равновесия, выносливости. 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диапазон использования- 6-7 лет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Упражнения с физкультурным пособием «Гантели» способствуют выработке координации движений, активизирует деятельность анализаторных систем и влияет на речевое и умственное развитие.</w:t>
            </w:r>
          </w:p>
          <w:p w:rsidR="00CB66A0" w:rsidRDefault="00CB66A0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Физкультурное пособие «Гантели» изготовлены из пластмассовых бутылок, в данном случае (0, 5 граммовых), украшены  разноцветными лентами, заполнены песком, вес гантелей не превышает 1 кг. Детям очень нравятся изготовленные «гантели», они с удовольствием используют их в самостоятельной деятельности, в играх и упражнениях, которые способствуют формированию нравственно – волевых качеств.</w:t>
            </w: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A5" w:rsidRPr="00934309" w:rsidRDefault="002E27A5" w:rsidP="002E2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6A0" w:rsidRPr="00934309" w:rsidTr="00661BF6">
        <w:trPr>
          <w:trHeight w:val="8082"/>
        </w:trPr>
        <w:tc>
          <w:tcPr>
            <w:tcW w:w="4785" w:type="dxa"/>
          </w:tcPr>
          <w:p w:rsidR="00CB66A0" w:rsidRPr="00934309" w:rsidRDefault="00CB66A0" w:rsidP="005B7639">
            <w:pPr>
              <w:tabs>
                <w:tab w:val="left" w:pos="570"/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6A0" w:rsidRPr="00934309" w:rsidRDefault="002E27A5" w:rsidP="002E27A5">
            <w:pPr>
              <w:tabs>
                <w:tab w:val="left" w:pos="615"/>
                <w:tab w:val="center" w:pos="2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5794" cy="2379912"/>
                  <wp:effectExtent l="19050" t="0" r="1656" b="0"/>
                  <wp:docPr id="21" name="Рисунок 8" descr="d:\Users\Елена\Desktop\спорт\IMG_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Елена\Desktop\спорт\IMG_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225" t="29487" r="23397" b="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77" cy="238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6A0" w:rsidRPr="00934309" w:rsidRDefault="00CB66A0" w:rsidP="005B7639">
            <w:pPr>
              <w:tabs>
                <w:tab w:val="left" w:pos="2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Спортивный коврик </w:t>
            </w: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«Речка» («Ручеёк»)</w:t>
            </w:r>
          </w:p>
          <w:p w:rsidR="00CB66A0" w:rsidRPr="00C7385F" w:rsidRDefault="00CB66A0" w:rsidP="005B7639">
            <w:p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738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Упражнения развивают координацию движений, прыгучесть, ловкость, укрепляют мышцы ног. Можно использовать для прыжков через </w:t>
            </w:r>
            <w:r w:rsidR="002E27A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«</w:t>
            </w:r>
            <w:r w:rsidRPr="00C738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ручей</w:t>
            </w:r>
            <w:r w:rsidR="002E27A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», для </w:t>
            </w:r>
            <w:r w:rsidRPr="00C738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перешагивания (по возрасту) во время выполнения основных видов движений. Дети с удовольствием играют в пособие в свободное время. 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диапазон использования- 2 -7 лет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«Речка» изготовлена из дерматина, украшена рыбками, водорослями, изготовленными из самоклеющей бумаги.</w:t>
            </w:r>
          </w:p>
        </w:tc>
        <w:tc>
          <w:tcPr>
            <w:tcW w:w="4786" w:type="dxa"/>
          </w:tcPr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6A0" w:rsidRPr="00934309" w:rsidRDefault="00CB66A0" w:rsidP="005B7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89263" cy="3011556"/>
                  <wp:effectExtent l="19050" t="0" r="0" b="0"/>
                  <wp:docPr id="26" name="Рисунок 9" descr="d:\Users\Елена\Desktop\спорт\IMG_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Елена\Desktop\спорт\IMG_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949" t="21429" r="18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62" cy="301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6A0" w:rsidRPr="00934309" w:rsidRDefault="00CB66A0" w:rsidP="005B7639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«Брёвнышки»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ОВД: прыжки, ходьба, бег, перешагивание через препятствия. Развивает устойчивость во время движений и в ста</w:t>
            </w:r>
            <w:r w:rsidR="002E27A5">
              <w:rPr>
                <w:rFonts w:ascii="Times New Roman" w:hAnsi="Times New Roman" w:cs="Times New Roman"/>
                <w:sz w:val="24"/>
                <w:szCs w:val="24"/>
              </w:rPr>
              <w:t xml:space="preserve">тическом положении, координацию 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движений. 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диапазон использования- 2 -7 лет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Брёвнышки изготовлены из пластиковой трубы, покрашены под кору берёзы.                                  </w:t>
            </w:r>
          </w:p>
        </w:tc>
      </w:tr>
      <w:tr w:rsidR="00CB66A0" w:rsidRPr="00934309" w:rsidTr="00661BF6">
        <w:tc>
          <w:tcPr>
            <w:tcW w:w="4785" w:type="dxa"/>
          </w:tcPr>
          <w:p w:rsidR="00CB66A0" w:rsidRDefault="00CB66A0" w:rsidP="005B7639">
            <w:pPr>
              <w:tabs>
                <w:tab w:val="left" w:pos="21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27A5" w:rsidRDefault="002E27A5" w:rsidP="002E27A5">
            <w:pPr>
              <w:tabs>
                <w:tab w:val="left" w:pos="219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2428875"/>
                  <wp:effectExtent l="19050" t="0" r="0" b="0"/>
                  <wp:docPr id="33" name="Рисунок 4" descr="d:\Users\Елена\Desktop\спорт\IMG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Елена\Desktop\спорт\IMG_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591" t="9188" r="14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7A5" w:rsidRPr="00934309" w:rsidRDefault="002E27A5" w:rsidP="002E27A5">
            <w:pPr>
              <w:tabs>
                <w:tab w:val="left" w:pos="219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66A0" w:rsidRPr="00934309" w:rsidRDefault="00CB66A0" w:rsidP="005B7639">
            <w:pPr>
              <w:tabs>
                <w:tab w:val="left" w:pos="21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Мешочки для метения </w:t>
            </w:r>
            <w:r w:rsidRPr="009343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«Яблоки румяные»</w:t>
            </w:r>
          </w:p>
          <w:p w:rsidR="002E27A5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 развивают двигательную активность, общую и мелкую моторику, координацию действий и  способствуют овладению основными видами движений;  служат для закрепления знаний основных цветов и форм. </w:t>
            </w:r>
          </w:p>
          <w:p w:rsidR="002E27A5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диапазон использования- 2-</w:t>
            </w: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 лет.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Физкультурное пособие «Яблоки»  изготовлены из ткани, разноцветных лоскутков, поролона. Используется в игровой деятельности, при выполнении ОВД – попадании в цель - и. упражнения «Попади в обруч», «Попади в корзинку».</w:t>
            </w:r>
          </w:p>
          <w:p w:rsidR="00CB66A0" w:rsidRPr="00934309" w:rsidRDefault="00CB66A0" w:rsidP="005B7639">
            <w:pPr>
              <w:tabs>
                <w:tab w:val="left" w:pos="570"/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786" w:type="dxa"/>
          </w:tcPr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B66A0" w:rsidRPr="00934309" w:rsidRDefault="00CB66A0" w:rsidP="002E2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535307" cy="2365513"/>
                  <wp:effectExtent l="19050" t="0" r="0" b="0"/>
                  <wp:docPr id="29" name="Рисунок 6" descr="d:\Users\Елена\Desktop\спорт\IMG_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Елена\Desktop\спорт\IMG_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642" t="18023" r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758" cy="2352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B66A0" w:rsidRPr="00934309" w:rsidRDefault="00CB66A0" w:rsidP="005B7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«Балансиры»</w:t>
            </w:r>
          </w:p>
          <w:p w:rsidR="00CB66A0" w:rsidRPr="00934309" w:rsidRDefault="00CB66A0" w:rsidP="005B763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: совершенствовать равновесие и координацию движений, вырабатывать  ловкость</w:t>
            </w:r>
            <w:r w:rsidRPr="009343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укреплять мышцы тазобедренного сустава и голеностопной части ноги, развивать двигательную и эмоциональную активность.                                          </w:t>
            </w:r>
            <w:r w:rsidRPr="009343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Проводятся такие игры: «Кто дольше простоит на балансире?», «Удержи круглый </w:t>
            </w:r>
            <w:r w:rsidRPr="009343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предмет на середине балансира»</w:t>
            </w:r>
            <w:r w:rsidR="002E27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B66A0" w:rsidRPr="00934309" w:rsidRDefault="00CB66A0" w:rsidP="005B763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Возрастной диапазон использования-  5-7 лет.</w:t>
            </w:r>
          </w:p>
          <w:p w:rsidR="00CB66A0" w:rsidRPr="00934309" w:rsidRDefault="00CB66A0" w:rsidP="005B763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Балансиры изготовлены из деревянных досок и внизу прибиты полукруги, по краям основы прикручены ограничения – для безопасности использования.</w:t>
            </w:r>
          </w:p>
        </w:tc>
      </w:tr>
    </w:tbl>
    <w:p w:rsidR="00CB66A0" w:rsidRDefault="00CB66A0" w:rsidP="00CB66A0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B66A0" w:rsidRDefault="00CB66A0" w:rsidP="002E27A5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 w:rsidRPr="00661BF6">
        <w:t>Движение составляет основу практически любой деятельности ребенка. Этому способствует и использование нестандартного оборудования</w:t>
      </w:r>
      <w:r w:rsidRPr="00661BF6">
        <w:rPr>
          <w:b/>
        </w:rPr>
        <w:t xml:space="preserve">, </w:t>
      </w:r>
      <w:r w:rsidRPr="00661BF6">
        <w:t>которое позволяет более быстро и качественно формировать двигательны</w:t>
      </w:r>
      <w:r w:rsidR="002E27A5" w:rsidRPr="00661BF6">
        <w:t xml:space="preserve">е умения и навыки, способствует </w:t>
      </w:r>
      <w:r w:rsidRPr="00661BF6">
        <w:t xml:space="preserve">повышению интереса к физкультурным занятиям. Пособия объединяют физкультуру с игрой, что создает условия для наиболее полного самовыражения ребенка в двигательной деятельности. Детям всегда интересно все необычное, нестандартное. Яркость пособий повышает у детей интерес к занятиям, придает им необходимую эмоциональную окраску, содействует поддержанию интереса к подвижным играм и спортивным упражнениям. </w:t>
      </w:r>
      <w:r w:rsidR="00846E62" w:rsidRPr="00661BF6">
        <w:t>Дети с удовольствием играют в оборудование в свободной деятельности,</w:t>
      </w:r>
      <w:r w:rsidR="00D21CB5" w:rsidRPr="00661BF6">
        <w:t xml:space="preserve"> действия с ним побуждают их к двигательной активности, а это значит,</w:t>
      </w:r>
      <w:r w:rsidR="00846E62" w:rsidRPr="00661BF6">
        <w:t xml:space="preserve"> </w:t>
      </w:r>
      <w:r w:rsidR="00D21CB5" w:rsidRPr="00661BF6">
        <w:t>наша цель выполнена.</w:t>
      </w:r>
    </w:p>
    <w:p w:rsidR="006801A1" w:rsidRPr="00661BF6" w:rsidRDefault="006801A1" w:rsidP="002E27A5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</w:p>
    <w:tbl>
      <w:tblPr>
        <w:tblStyle w:val="a6"/>
        <w:tblW w:w="9180" w:type="dxa"/>
        <w:tblLayout w:type="fixed"/>
        <w:tblLook w:val="04A0"/>
      </w:tblPr>
      <w:tblGrid>
        <w:gridCol w:w="3085"/>
        <w:gridCol w:w="3119"/>
        <w:gridCol w:w="2976"/>
      </w:tblGrid>
      <w:tr w:rsidR="00BB6F3A" w:rsidTr="00661BF6">
        <w:trPr>
          <w:trHeight w:val="2649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B6F3A" w:rsidRDefault="00BB6F3A" w:rsidP="00661BF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B6F3A">
              <w:rPr>
                <w:noProof/>
                <w:sz w:val="28"/>
                <w:szCs w:val="28"/>
              </w:rPr>
              <w:drawing>
                <wp:inline distT="0" distB="0" distL="0" distR="0">
                  <wp:extent cx="1278255" cy="1468942"/>
                  <wp:effectExtent l="190500" t="152400" r="169545" b="131258"/>
                  <wp:docPr id="73" name="Рисунок 3" descr="d:\Users\Админ\Desktop\173755632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Админ\Desktop\173755632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915" t="19396" r="15114" b="13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92" cy="148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801A1" w:rsidRDefault="006801A1" w:rsidP="002E27A5">
            <w:pPr>
              <w:pStyle w:val="c3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</w:p>
          <w:p w:rsidR="006801A1" w:rsidRDefault="006801A1" w:rsidP="002E27A5">
            <w:pPr>
              <w:pStyle w:val="c3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</w:p>
          <w:p w:rsidR="00BB6F3A" w:rsidRDefault="006801A1" w:rsidP="002E27A5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BF6">
              <w:rPr>
                <w:noProof/>
                <w:sz w:val="28"/>
                <w:szCs w:val="28"/>
              </w:rPr>
              <w:drawing>
                <wp:inline distT="0" distB="0" distL="0" distR="0">
                  <wp:extent cx="1706887" cy="2194761"/>
                  <wp:effectExtent l="114300" t="38100" r="64763" b="72189"/>
                  <wp:docPr id="1" name="Рисунок 2" descr="d:\Users\Админ\Desktop\1737556208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Админ\Desktop\1737556208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067" t="11335" r="42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64" cy="22295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B6F3A" w:rsidRDefault="00661BF6" w:rsidP="00661BF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218440</wp:posOffset>
                  </wp:positionV>
                  <wp:extent cx="1341755" cy="1466215"/>
                  <wp:effectExtent l="190500" t="152400" r="163195" b="133985"/>
                  <wp:wrapSquare wrapText="bothSides"/>
                  <wp:docPr id="75" name="Рисунок 1" descr="d:\Users\Админ\Desktop\1737556138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Админ\Desktop\1737556138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698" t="11209" r="3510" b="1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4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F3A" w:rsidTr="00661BF6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B6F3A" w:rsidRDefault="00BB6F3A" w:rsidP="002E27A5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6F3A" w:rsidRDefault="00BB6F3A" w:rsidP="00661BF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B6F3A" w:rsidRDefault="00BB6F3A" w:rsidP="002E27A5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BB6F3A" w:rsidTr="00661BF6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B6F3A" w:rsidRDefault="00BB6F3A" w:rsidP="00661BF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B6F3A">
              <w:rPr>
                <w:noProof/>
                <w:sz w:val="28"/>
                <w:szCs w:val="28"/>
              </w:rPr>
              <w:drawing>
                <wp:inline distT="0" distB="0" distL="0" distR="0">
                  <wp:extent cx="1365692" cy="1528641"/>
                  <wp:effectExtent l="190500" t="152400" r="177358" b="128709"/>
                  <wp:docPr id="76" name="Рисунок 5" descr="d:\Users\Елена\Desktop\спорт\IMG_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Елена\Desktop\спорт\IMG_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862" t="11621" r="8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52" cy="153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6F3A" w:rsidRDefault="00BB6F3A" w:rsidP="002E27A5">
            <w:pPr>
              <w:pStyle w:val="c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B6F3A" w:rsidRDefault="00BB6F3A" w:rsidP="00661BF6">
            <w:pPr>
              <w:pStyle w:val="c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B6F3A">
              <w:rPr>
                <w:noProof/>
                <w:sz w:val="28"/>
                <w:szCs w:val="28"/>
              </w:rPr>
              <w:drawing>
                <wp:inline distT="0" distB="0" distL="0" distR="0">
                  <wp:extent cx="1597612" cy="1437861"/>
                  <wp:effectExtent l="190500" t="152400" r="174038" b="124239"/>
                  <wp:docPr id="77" name="Рисунок 4" descr="d:\Users\Админ\Desktop\1737556376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Админ\Desktop\1737556376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198" t="7179" b="33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14" cy="144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F3A" w:rsidRDefault="00BB6F3A" w:rsidP="002E27A5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B6F3A" w:rsidRDefault="00BB6F3A" w:rsidP="002E27A5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B66A0" w:rsidRPr="00661BF6" w:rsidRDefault="00CB66A0" w:rsidP="00661BF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661BF6">
        <w:rPr>
          <w:rStyle w:val="c0"/>
          <w:color w:val="000000"/>
        </w:rPr>
        <w:t>Используемая литература:</w:t>
      </w:r>
    </w:p>
    <w:p w:rsidR="00661BF6" w:rsidRPr="00661BF6" w:rsidRDefault="00CB66A0" w:rsidP="00661BF6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661BF6">
        <w:rPr>
          <w:rStyle w:val="c0"/>
          <w:color w:val="000000"/>
        </w:rPr>
        <w:t>Программа «Основы здорового образа жизни» Методические рекомендации для дошкольных учреждений. Саратов, Научная книга, 2000</w:t>
      </w:r>
      <w:r w:rsidR="00661BF6" w:rsidRPr="00661BF6">
        <w:rPr>
          <w:rStyle w:val="c0"/>
          <w:color w:val="000000"/>
        </w:rPr>
        <w:t xml:space="preserve"> </w:t>
      </w:r>
      <w:r w:rsidRPr="00661BF6">
        <w:rPr>
          <w:rStyle w:val="c0"/>
          <w:color w:val="000000"/>
        </w:rPr>
        <w:t>г.</w:t>
      </w:r>
      <w:r w:rsidR="00661BF6" w:rsidRPr="00661BF6">
        <w:rPr>
          <w:rStyle w:val="c0"/>
          <w:color w:val="000000"/>
        </w:rPr>
        <w:t xml:space="preserve">; </w:t>
      </w:r>
    </w:p>
    <w:p w:rsidR="00661BF6" w:rsidRPr="00661BF6" w:rsidRDefault="00CB66A0" w:rsidP="00661BF6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661BF6">
        <w:rPr>
          <w:rStyle w:val="c0"/>
          <w:color w:val="000000"/>
        </w:rPr>
        <w:t>М.Ю. Картушина «Быть здоровыми хотим!?»</w:t>
      </w:r>
      <w:r w:rsidR="00661BF6" w:rsidRPr="00661BF6">
        <w:rPr>
          <w:rStyle w:val="c0"/>
          <w:color w:val="000000"/>
        </w:rPr>
        <w:t>;</w:t>
      </w:r>
      <w:r w:rsidR="00661BF6" w:rsidRPr="00661BF6">
        <w:rPr>
          <w:color w:val="000000"/>
        </w:rPr>
        <w:t xml:space="preserve"> </w:t>
      </w:r>
    </w:p>
    <w:p w:rsidR="00CB66A0" w:rsidRPr="00661BF6" w:rsidRDefault="00CB66A0" w:rsidP="00661BF6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661BF6">
        <w:rPr>
          <w:rStyle w:val="c0"/>
          <w:color w:val="000000"/>
        </w:rPr>
        <w:t>О.Н. Моргунова «Физкультурно-оздоровительная работа в ДОУ».</w:t>
      </w:r>
    </w:p>
    <w:p w:rsidR="00CB66A0" w:rsidRPr="00934309" w:rsidRDefault="00CB66A0" w:rsidP="00CB6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66A0" w:rsidRPr="00945916" w:rsidRDefault="00CB66A0" w:rsidP="00CB66A0"/>
    <w:p w:rsidR="00612BFB" w:rsidRDefault="00612BFB" w:rsidP="00612BF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12BFB" w:rsidRDefault="00612BFB" w:rsidP="00612BF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12BFB" w:rsidRDefault="00612BFB" w:rsidP="00612BF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12BFB" w:rsidRDefault="00612BFB" w:rsidP="00612BF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12BFB" w:rsidRDefault="00612BFB" w:rsidP="00612BF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12BFB" w:rsidRDefault="00612BFB" w:rsidP="00612BF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12BFB" w:rsidRDefault="00612BFB" w:rsidP="00612BFB">
      <w:pPr>
        <w:rPr>
          <w:rFonts w:ascii="Times New Roman" w:hAnsi="Times New Roman" w:cs="Times New Roman"/>
          <w:b/>
          <w:sz w:val="28"/>
          <w:szCs w:val="28"/>
        </w:rPr>
      </w:pPr>
    </w:p>
    <w:p w:rsidR="00612BFB" w:rsidRDefault="00612BFB" w:rsidP="00612BFB">
      <w:pPr>
        <w:rPr>
          <w:rFonts w:ascii="Times New Roman" w:hAnsi="Times New Roman" w:cs="Times New Roman"/>
          <w:b/>
          <w:sz w:val="28"/>
          <w:szCs w:val="28"/>
        </w:rPr>
      </w:pPr>
    </w:p>
    <w:p w:rsidR="00612BFB" w:rsidRDefault="00612BFB" w:rsidP="00612BFB">
      <w:pPr>
        <w:rPr>
          <w:rFonts w:ascii="Times New Roman" w:hAnsi="Times New Roman" w:cs="Times New Roman"/>
          <w:b/>
          <w:sz w:val="28"/>
          <w:szCs w:val="28"/>
        </w:rPr>
      </w:pPr>
    </w:p>
    <w:sectPr w:rsidR="00612BFB" w:rsidSect="006801A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E13BE"/>
    <w:multiLevelType w:val="hybridMultilevel"/>
    <w:tmpl w:val="97BC9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5916"/>
    <w:rsid w:val="000174D6"/>
    <w:rsid w:val="00176147"/>
    <w:rsid w:val="002103A7"/>
    <w:rsid w:val="002E27A5"/>
    <w:rsid w:val="00446B6E"/>
    <w:rsid w:val="00477B86"/>
    <w:rsid w:val="00544A32"/>
    <w:rsid w:val="005D44C8"/>
    <w:rsid w:val="00612BFB"/>
    <w:rsid w:val="00661BF6"/>
    <w:rsid w:val="006801A1"/>
    <w:rsid w:val="006E4E78"/>
    <w:rsid w:val="00846E62"/>
    <w:rsid w:val="008D2380"/>
    <w:rsid w:val="00945916"/>
    <w:rsid w:val="00B61FF1"/>
    <w:rsid w:val="00BB6F3A"/>
    <w:rsid w:val="00C01B43"/>
    <w:rsid w:val="00C420BC"/>
    <w:rsid w:val="00C97A8A"/>
    <w:rsid w:val="00CB66A0"/>
    <w:rsid w:val="00CC2E4F"/>
    <w:rsid w:val="00CD54F0"/>
    <w:rsid w:val="00D21CB5"/>
    <w:rsid w:val="00DA06D6"/>
    <w:rsid w:val="00E05E7D"/>
    <w:rsid w:val="00E83214"/>
    <w:rsid w:val="00EB762E"/>
    <w:rsid w:val="00F13C8A"/>
    <w:rsid w:val="00FE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45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45916"/>
  </w:style>
  <w:style w:type="character" w:customStyle="1" w:styleId="c0">
    <w:name w:val="c0"/>
    <w:basedOn w:val="a0"/>
    <w:rsid w:val="00945916"/>
  </w:style>
  <w:style w:type="character" w:customStyle="1" w:styleId="c2">
    <w:name w:val="c2"/>
    <w:basedOn w:val="a0"/>
    <w:rsid w:val="00945916"/>
  </w:style>
  <w:style w:type="paragraph" w:styleId="a3">
    <w:name w:val="Normal (Web)"/>
    <w:basedOn w:val="a"/>
    <w:uiPriority w:val="99"/>
    <w:unhideWhenUsed/>
    <w:rsid w:val="00945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945916"/>
    <w:pPr>
      <w:spacing w:after="0" w:line="240" w:lineRule="auto"/>
    </w:pPr>
  </w:style>
  <w:style w:type="table" w:styleId="a6">
    <w:name w:val="Table Grid"/>
    <w:basedOn w:val="a1"/>
    <w:uiPriority w:val="59"/>
    <w:rsid w:val="009459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45916"/>
    <w:pPr>
      <w:ind w:left="720"/>
      <w:contextualSpacing/>
    </w:pPr>
  </w:style>
  <w:style w:type="character" w:customStyle="1" w:styleId="a5">
    <w:name w:val="Без интервала Знак"/>
    <w:link w:val="a4"/>
    <w:uiPriority w:val="1"/>
    <w:rsid w:val="00945916"/>
  </w:style>
  <w:style w:type="paragraph" w:styleId="a8">
    <w:name w:val="Balloon Text"/>
    <w:basedOn w:val="a"/>
    <w:link w:val="a9"/>
    <w:uiPriority w:val="99"/>
    <w:semiHidden/>
    <w:unhideWhenUsed/>
    <w:rsid w:val="0094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5916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C01B4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2025-01-23T18:25:00Z</dcterms:created>
  <dcterms:modified xsi:type="dcterms:W3CDTF">2025-01-26T18:56:00Z</dcterms:modified>
</cp:coreProperties>
</file>