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-180" w:right="-180" w:firstLine="0"/>
        <w:jc w:val="center"/>
        <w:shd w:val="clear" w:color="auto" w:fill="auto"/>
        <w:spacing w:line="312" w:lineRule="atLeast"/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</w:pPr>
      <w:r>
        <w:rPr>
          <w:caps w:val="off"/>
          <w:lang w:val="ru-RU"/>
          <w:rFonts w:ascii="Times New Roman" w:eastAsia="Times New Roman" w:hAnsi="Times New Roman" w:cs="Times New Roman"/>
          <w:b w:val="0"/>
          <w:i w:val="0"/>
          <w:sz w:val="30"/>
          <w:szCs w:val="24"/>
          <w:rtl w:val="off"/>
        </w:rPr>
        <w:t xml:space="preserve">Конкурс 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30"/>
          <w:szCs w:val="24"/>
        </w:rPr>
        <w:t xml:space="preserve"> "Я люблю английский"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>С</w:t>
      </w:r>
      <w:r>
        <w:rPr>
          <w:caps w:val="off"/>
          <w:lang w:val="ru-RU"/>
          <w:rFonts w:ascii="Times New Roman" w:eastAsia="Times New Roman" w:hAnsi="Times New Roman" w:cs="Times New Roman"/>
          <w:b/>
          <w:bCs/>
          <w:i w:val="0"/>
          <w:sz w:val="24"/>
          <w:szCs w:val="24"/>
          <w:rtl w:val="off"/>
        </w:rPr>
        <w:t>кворцова Татьяна Ивановна</w:t>
      </w:r>
    </w:p>
    <w:p>
      <w:pPr>
        <w:ind w:firstLine="0"/>
        <w:shd w:val="clear" w:color="auto" w:fill="auto"/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Разделы: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Иностранные языки</w:t>
      </w: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Тема: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Урок-соревнование “Я люблю английский” / “I Like English”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Цель урока: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Повысить внутреннюю мотивацию учащихся в изучении английского языка.</w:t>
      </w:r>
    </w:p>
    <w:p>
      <w:pPr>
        <w:rPr>
          <w:rFonts w:ascii="Times New Roman" w:eastAsia="Times New Roman" w:hAnsi="Times New Roman" w:cs="Times New Roman" w:hint="default"/>
          <w:b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Задачи урока: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1.Обучающая: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обобщить знания и умения, полученные на предыдущих занятиях ( лексические, грамматические) в игровой форме;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2.Развивающая: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продолжить развитие навыков говорения учащихся, развивать умение работать в команде, развивать внутреннюю мотивацию к предмету;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3. Воспитательная: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воспитывать уважение и интерес к изучению иностранного языка, умение работать в группе.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Средства: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записи на доске, раздаточный материал (иллюстрированный текст для выбора точного описания героя, конверт с рассыпанными частями предложений), эмблемы учащихся, галстук для команд, тексты песен, магнитофон, диски с фонограммой фанфар для открытия мероприятия, фоновой музыкой и мелодией для физминутки и песнями (“Who`s afraid of the Big black wolf?”, “ A Sailor went to Sea” ) , разноцветные листы А-4 для формирования дорожки, песочные часы.</w:t>
      </w:r>
    </w:p>
    <w:p>
      <w:pPr>
        <w:rPr>
          <w:rFonts w:ascii="Times New Roman" w:eastAsia="Times New Roman" w:hAnsi="Times New Roman" w:cs="Times New Roman" w:hint="default"/>
          <w:i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Ход урока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Вед 1: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Good afternoon, dear boys and girls, teachers and friends!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We are happy to meet you here.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Today we`ll have a great competition between 2 teams from the 6-th form. The topic of our competition is: “I like English”.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Вед 2: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Most children like to learn English. I also like it very much, because it is my life. And what do you think about learning English, boys and girls? Why do we learn English?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- English helps us to learn a lot of things about different people from different countries.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- English gives us a chance to travel.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- English helps us to read books in origin.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- English helps us to make friends with children of other countries.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(Учащиеся свободно владеют навыками ответа на такой вопрос или можно заранее подготовить отдельных учащихся.)</w:t>
      </w:r>
    </w:p>
    <w:p>
      <w:pPr>
        <w:rPr>
          <w:rFonts w:ascii="Times New Roman" w:eastAsia="Times New Roman" w:hAnsi="Times New Roman" w:cs="Times New Roman" w:hint="default"/>
          <w:i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Вед 1: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Ok! Now I see that you really like English, and we are going to check your knowledge during our competition.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At first, let`s meet our jury.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(Учащиеся 11 класса: 4 человека) &lt; Рисунок 1 &gt; (См.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fldChar w:fldCharType="begin"/>
      </w: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instrText xml:space="preserve"> HYPERLINK "https://urok.1sept.ru/articles/609013/pril1.doc" </w:instrText>
      </w: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fldChar w:fldCharType="separate"/>
      </w: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t>приложение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18"/>
          <w:szCs w:val="24"/>
        </w:rPr>
        <w:fldChar w:fldCharType="end"/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)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They will put the balls for the tasks.</w:t>
      </w:r>
    </w:p>
    <w:p>
      <w:pPr>
        <w:rPr>
          <w:rFonts w:ascii="Times New Roman" w:eastAsia="Times New Roman" w:hAnsi="Times New Roman" w:cs="Times New Roman" w:hint="default"/>
          <w:i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And meet our dear guests :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The Headmaster of our school….,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the teacher of German …,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the teacher of history..., and … . &lt;Рисунок 2 &gt;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Вед 2:</w:t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( Presentation) – звучит веселая парадная музыка.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Now, let`s meet 2 teams. Come to the blackboard.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Who is the Capitan of your team?</w:t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-</w:t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I am. My name is</w:t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….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Who is the Capitan of your team?</w:t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-</w:t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I am. My name is</w:t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….</w:t>
      </w:r>
    </w:p>
    <w:p>
      <w:pPr>
        <w:rPr>
          <w:rFonts w:ascii="Times New Roman" w:eastAsia="Times New Roman" w:hAnsi="Times New Roman" w:cs="Times New Roman" w:hint="default"/>
          <w:i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Now, _________,introduce your team.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Our team is_____________________________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Our motto is____________________________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Our emblem is ____________________________________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Now,_________, it`s your turn to introduce the team.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Our team is_____________________________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Our motto is____________________________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Our emblem is ____________________________________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Well done! Your presentations were great!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Вед 1: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Oh, it`s high time to give task to our competitors. I promise the tasks will be very interesting and exiting!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Task 1 . Give the rhyme</w:t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(Подбери рифму)</w:t>
      </w:r>
      <w:r>
        <w:rPr>
          <w:rFonts w:ascii="Times New Roman" w:eastAsia="Times New Roman" w:hAnsi="Times New Roman" w:cs="Times New Roman" w:hint="default"/>
          <w:i w:val="0"/>
          <w:sz w:val="24"/>
          <w:szCs w:val="24"/>
        </w:rPr>
        <w:t>E.g. White- bright</w:t>
      </w:r>
    </w:p>
    <w:tbl>
      <w:tblPr>
        <w:tblLook w:val="04A0" w:firstRow="1" w:lastRow="0" w:firstColumn="1" w:lastColumn="0" w:noHBand="0" w:noVBand="1"/>
        <w:shd w:val="clear" w:color="auto" w:fill="auto"/>
        <w:tblCellSpacing w:w="12" w:type="dxa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4360"/>
        <w:gridCol w:w="4360"/>
      </w:tblGrid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1 team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2 team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1. a bear – a hair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1. a dog – a frog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2. a fox – a box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2. a cat – a rat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3. a mouse – a house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3. a doll – a ball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4. a star – a car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4. a cock – a clock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5. porridge – colledge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5. wild – child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6. cheese – please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6. drink – think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7. long – song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7. read – meet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8. he – she\we\be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8. a rose – a nose</w:t>
            </w:r>
          </w:p>
        </w:tc>
      </w:tr>
    </w:tbl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For each right answer the jury put 1 point.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Max. – 1 point.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Вед 2: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Task 2. Take out unnecessary word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(“Исключи лишнее слово”: слова заранее написаны на доске)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&lt;Рисунок 3 &gt;</w:t>
      </w:r>
    </w:p>
    <w:tbl>
      <w:tblPr>
        <w:tblLook w:val="04A0" w:firstRow="1" w:lastRow="0" w:firstColumn="1" w:lastColumn="0" w:noHBand="0" w:noVBand="1"/>
        <w:shd w:val="clear" w:color="auto" w:fill="auto"/>
        <w:tblCellSpacing w:w="12" w:type="dxa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4360"/>
        <w:gridCol w:w="4360"/>
      </w:tblGrid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1 team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2 team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1.Tiger, bear, wolf, ball, fox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1. Table, hare, sofa, armchair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2. Cat, dog, lion, pig, cow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2. Monkey, crocodile, horse, tulip, bear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3. Russia, Mary, America, Australia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3. Red, yellow, apple, blue, black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4. Winter, spring, cheese, summer, autumn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4. Jump, bridge, walk, ride, go</w:t>
            </w:r>
          </w:p>
        </w:tc>
      </w:tr>
    </w:tbl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Max. - 8 points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Вед 1: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Task 3. Guess who!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(обе команды получают текст на листах с иллюстрациями, после прочтения текста отмечается правильный персонаж из четырех описанных. После выполнения задания капитан относит работу на проверку членам жюри. На выполнение задания дается 2 минуты. Отсчет времени ведется по песочным часам.)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&lt;Рисунок 4 &gt;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The teams will get the text. They should read it and sign the right picture. Circle the text . Your time is limited. Look at this sand clock. You have only 2 minutes. When time is out - the captain must bring the jury the paper.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Max. - 1 point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Вед2: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Task 4. Make a sentence and translate it.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(Составь предложение из рассыпанных частей и переведи его: части даны в конверте)</w:t>
      </w:r>
    </w:p>
    <w:p>
      <w:pPr>
        <w:rPr>
          <w:rFonts w:ascii="Times New Roman" w:eastAsia="Times New Roman" w:hAnsi="Times New Roman" w:cs="Times New Roman" w:hint="default"/>
          <w:b w:val="0"/>
          <w:i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I’ve got two envelops for two teams. There are the parts of the sentences in each envelope. Make the sentences and translate them into Russian.</w:t>
      </w:r>
    </w:p>
    <w:tbl>
      <w:tblPr>
        <w:tblLook w:val="04A0" w:firstRow="1" w:lastRow="0" w:firstColumn="1" w:lastColumn="0" w:noHBand="0" w:noVBand="1"/>
        <w:shd w:val="clear" w:color="auto" w:fill="auto"/>
        <w:tblCellSpacing w:w="12" w:type="dxa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4360"/>
        <w:gridCol w:w="4360"/>
      </w:tblGrid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b w:val="0"/>
                <w:i w:val="0"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i w:val="0"/>
                <w:sz w:val="24"/>
                <w:szCs w:val="24"/>
              </w:rPr>
              <w:t>1 team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i w:val="0"/>
                <w:sz w:val="24"/>
                <w:szCs w:val="24"/>
              </w:rPr>
              <w:t>2 team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i w:val="0"/>
                <w:sz w:val="24"/>
                <w:szCs w:val="24"/>
              </w:rPr>
              <w:t>1 London Underground is one of the oldest in the world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>
            <w:pPr>
              <w:spacing w:line="192" w:lineRule="atLeast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i w:val="0"/>
                <w:sz w:val="24"/>
                <w:szCs w:val="24"/>
              </w:rPr>
              <w:t>1 There are a lot of bridges on the river Thames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i w:val="0"/>
                <w:sz w:val="24"/>
                <w:szCs w:val="24"/>
              </w:rPr>
              <w:t>2 The city of York has a beautiful old castle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>
            <w:pPr>
              <w:spacing w:line="192" w:lineRule="atLeast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i w:val="0"/>
                <w:sz w:val="24"/>
                <w:szCs w:val="24"/>
              </w:rPr>
              <w:t>2 The queen of Britain lives in a very beautiful palace</w:t>
            </w:r>
          </w:p>
        </w:tc>
      </w:tr>
    </w:tbl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Max. – 4 points</w:t>
      </w:r>
    </w:p>
    <w:p>
      <w:pPr>
        <w:rPr>
          <w:rFonts w:ascii="Times New Roman" w:eastAsia="Times New Roman" w:hAnsi="Times New Roman" w:cs="Times New Roman" w:hint="default"/>
          <w:i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&lt;Рисунок 5 &gt;, &lt;Рисунок 6 &gt;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Вед 1: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Task 5. Funny Exercises</w:t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( Веселая зарядка: обе команды выполняют физминутrу, оценивается какая из команд дружнее и веселее ее выполнит. Включается веселая ритмичная музыка)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- I want to see which team is better. Show us your exercises. Listen to the rhythm of the music and demonstrate the exercises your do every lesson. &lt;Рисунок 6 &gt;</w:t>
      </w:r>
    </w:p>
    <w:p>
      <w:pPr>
        <w:spacing w:line="192" w:lineRule="atLeas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Hands up, Hands down</w:t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br/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Hands on hips, Sit down</w:t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br/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Hands up, To the sides</w:t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br/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Bend left, Bend right</w:t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br/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1, 2, 3, Hop, hop, hop</w:t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br/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1, 2, 3, Stop!</w:t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br/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Stand still!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&lt;Рисунок 7 &gt;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Max. – 2 poin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Вед 2: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Task 6. Sing a song.</w:t>
      </w: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(Спой песню.)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  <w:t>You’ll get the words of the unknown song. Then you’ll listen to the song one time. After that you’ll have to sing the song together with the tape recorded. Don`t forget to move a little.</w:t>
      </w:r>
    </w:p>
    <w:tbl>
      <w:tblPr>
        <w:tblLook w:val="04A0" w:firstRow="1" w:lastRow="0" w:firstColumn="1" w:lastColumn="0" w:noHBand="0" w:noVBand="1"/>
        <w:shd w:val="clear" w:color="auto" w:fill="auto"/>
        <w:tblCellSpacing w:w="12" w:type="dxa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4360"/>
        <w:gridCol w:w="4360"/>
      </w:tblGrid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Who`s afraid of the Big black wolf?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A Sailor went to Sea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Песни для детей на английском языке. Книга 2. Animals.- Айрис-пресс, 2008- стр 8, аудиозапись № 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  <w:t>Песни для детей на английском языке. Книга 1. Nature.- Айрис-пресс, 2008- стр. 21, аудиозапись № 17.</w:t>
            </w:r>
          </w:p>
        </w:tc>
      </w:tr>
    </w:tbl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&lt; Рисунок 8 &gt;, &lt; Рисунок 9 &gt;, &lt; Рисунок 10 &gt;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Your singing and moving were great!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Max. – 5 points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Now I think the jury will start counting the balls and after the last task (the task for captains), they will tell the results.</w:t>
      </w:r>
    </w:p>
    <w:p>
      <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Вед 1:</w:t>
      </w:r>
    </w:p>
    <w:p>
      <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Task 7. Task for сapitans. (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Конкурс капитанов.) (Необходимо разложить листы А-4 на полу как дорожку. За каждый правильный ответ капитан команды делает шаг вперед на следующий лист, тем самым продвигаясь вперед. Кто больше сделает шагов, тот получает 1 очко. На этом этапе ученики получат два разных вида задания: краткий ответ “ да”/ “нет”)</w:t>
      </w:r>
    </w:p>
    <w:p>
      <w:pPr>
        <w:rPr>
          <w:rFonts w:ascii="Times New Roman" w:eastAsia="Times New Roman" w:hAnsi="Times New Roman" w:cs="Times New Roman" w:hint="default"/>
          <w:i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Capitans, come to the blackboard. Stand here. We are going to ask you some questions and you’ll tell us “Yes” or “No”. If you are right, you make a step. If you are wrong- stand still. The closest to the jury is the winner.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Глагол “to be” – глагол-связка в простых предложениях. (да)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Время Present Simple выражает будущее действие. (нет)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С именами существительными во мн. числе используется определённый артикль “a”. (нет)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Предлог “ behind“ переводится на русский язык как “между” (нет)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В английском языке 26 букв. (да)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В английском языке 12 гласных букв. (нет)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Слово “nobody” переводится как “ ничто”. (нет)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Слово “double-decker” – это одноэтажный автобус. (нет)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Назови три степени сравнения прилагательного good. (good – better – the best)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Назови три степени сравнения прилагательного bad. (bad – worse – the worst)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Назови вторую форму глагола go. (went)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Назови вторую форму глагола say. (said)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&lt; Рисунок 11 &gt;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Max. – 1 point</w:t>
      </w:r>
    </w:p>
    <w:p>
      <w:pPr>
        <w:rPr>
          <w:rFonts w:ascii="Times New Roman" w:eastAsia="Times New Roman" w:hAnsi="Times New Roman" w:cs="Times New Roman" w:hint="default"/>
          <w:i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Вед 2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: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The competition is coming to an end. I should say, all the competitors were great and each team will get an excellent mark for today and in addition a little tasty present. And the winners will get two excellent marks!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Now the jury is going to tell us the result.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&lt; Рисунок 12 &gt;</w:t>
      </w:r>
    </w:p>
    <w:p>
      <w:pPr>
        <w:rPr>
          <w:rFonts w:ascii="Times New Roman" w:eastAsia="Times New Roman" w:hAnsi="Times New Roman" w:cs="Times New Roman" w:hint="default"/>
          <w:i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So the winner is the team ______________________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Thank you dear children, guests and jury for your attention. Hope to see you next time at our competition!</w:t>
      </w:r>
    </w:p>
    <w:p>
      <w:pPr>
        <w:rPr>
          <w:rFonts w:ascii="Times New Roman" w:eastAsia="Times New Roman" w:hAnsi="Times New Roman" w:cs="Times New Roman" w:hint="default"/>
          <w:i w:val="0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The end!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Такой урок в простой общеобразовательной школе – это большой праздник для детей. Он действительно дает возможность ученикам окунуться в мир иностранного языка, в его среду и почувствовать себя сильными и знающими. Такие мероприятия мотивируют учащихся и подкрепляют их веру в большие возможности. Ученики ждут таких уроков с огромным нетерпением. Главное здесь - подобрать необходимый материал, соответствующий уровню знаний Ваших учеников, умелая динамичная организация этапов и Ваше воображение.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Спасибо за внимание!</w:t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br/>
      </w:r>
    </w:p>
    <w:p>
      <w:pPr>
        <w:rPr>
          <w:rFonts w:ascii="Times New Roman" w:eastAsia="Times New Roman" w:hAnsi="Times New Roman" w:cs="Times New Roman" w:hint="default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modified xsi:type="dcterms:W3CDTF">2025-05-04T16:25:01Z</dcterms:modified>
  <cp:version>1100.0100.01</cp:version>
</cp:coreProperties>
</file>