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D3" w:rsidRPr="00180B8E" w:rsidRDefault="00180B8E" w:rsidP="00180B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80B8E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РАЗВИТИЕ</w:t>
      </w:r>
      <w:r w:rsidRPr="00180B8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ОСНОВНЫХ</w:t>
      </w:r>
      <w:r w:rsidRPr="00180B8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ВИДОВ</w:t>
      </w:r>
      <w:r w:rsidRPr="00180B8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ДВИЖЕНИЙ У ДЕТЕЙ РАННЕГО ВОЗРАСТА ЧЕРЕЗ ПОДВИЖНЫЕ ИГРЫ</w:t>
      </w:r>
      <w:r w:rsidRPr="00180B8E">
        <w:rPr>
          <w:rFonts w:ascii="Times New Roman" w:hAnsi="Times New Roman" w:cs="Times New Roman"/>
          <w:b/>
          <w:sz w:val="28"/>
        </w:rPr>
        <w:t>».</w:t>
      </w:r>
    </w:p>
    <w:p w:rsidR="00180B8E" w:rsidRDefault="00180B8E" w:rsidP="00804B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BF6" w:rsidRPr="00395BD6" w:rsidRDefault="00395BD6" w:rsidP="00804B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Керимов Г.Ф. </w:t>
      </w:r>
      <w:r w:rsidR="00804BF6" w:rsidRPr="00804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804BF6" w:rsidRPr="0039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BF6" w:rsidRPr="00804B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804BF6" w:rsidRPr="0039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BF6" w:rsidRPr="00804B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804BF6" w:rsidRPr="00395B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4BF6" w:rsidRPr="00804BF6" w:rsidRDefault="00804BF6" w:rsidP="00804B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 6 «Василек», г.Сургут, Россия</w:t>
      </w:r>
    </w:p>
    <w:p w:rsidR="00686D6B" w:rsidRDefault="000F59A3" w:rsidP="00686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Д</w:t>
      </w:r>
      <w:r w:rsidR="00395BD6" w:rsidRPr="00395BD6">
        <w:rPr>
          <w:rFonts w:ascii="Times New Roman" w:eastAsia="Times-Roman" w:hAnsi="Times New Roman" w:cs="Times New Roman"/>
          <w:sz w:val="28"/>
          <w:szCs w:val="28"/>
        </w:rPr>
        <w:t>ля развития детей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очень важное значение имеют подвижные игры</w:t>
      </w:r>
      <w:r w:rsidR="00395BD6" w:rsidRPr="00395BD6">
        <w:rPr>
          <w:rFonts w:ascii="Times New Roman" w:eastAsia="Times-Roman" w:hAnsi="Times New Roman" w:cs="Times New Roman"/>
          <w:sz w:val="28"/>
          <w:szCs w:val="28"/>
        </w:rPr>
        <w:t>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При их помощи реализовываются задачи </w:t>
      </w:r>
      <w:r w:rsidR="00395BD6" w:rsidRPr="00395BD6">
        <w:rPr>
          <w:rFonts w:ascii="Times New Roman" w:eastAsia="Times-Roman" w:hAnsi="Times New Roman" w:cs="Times New Roman"/>
          <w:sz w:val="28"/>
          <w:szCs w:val="28"/>
        </w:rPr>
        <w:t xml:space="preserve"> воспитания и развития в </w:t>
      </w:r>
      <w:r>
        <w:rPr>
          <w:rFonts w:ascii="Times New Roman" w:eastAsia="Times-Roman" w:hAnsi="Times New Roman" w:cs="Times New Roman"/>
          <w:sz w:val="28"/>
          <w:szCs w:val="28"/>
        </w:rPr>
        <w:t>разных</w:t>
      </w:r>
      <w:r w:rsidR="00395BD6" w:rsidRPr="00395BD6">
        <w:rPr>
          <w:rFonts w:ascii="Times New Roman" w:eastAsia="Times-Roman" w:hAnsi="Times New Roman" w:cs="Times New Roman"/>
          <w:sz w:val="28"/>
          <w:szCs w:val="28"/>
        </w:rPr>
        <w:t xml:space="preserve"> сферах: физическое воспитание, эмоциональное развитие, речевое развитие.</w:t>
      </w:r>
      <w:r w:rsidR="00595AB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302510">
        <w:rPr>
          <w:rFonts w:ascii="Times New Roman" w:eastAsia="Times-Roman" w:hAnsi="Times New Roman" w:cs="Times New Roman"/>
          <w:sz w:val="28"/>
          <w:szCs w:val="28"/>
        </w:rPr>
        <w:t>С</w:t>
      </w:r>
      <w:r w:rsidR="00302510" w:rsidRPr="00395BD6">
        <w:rPr>
          <w:rFonts w:ascii="Times New Roman" w:eastAsia="Times-Roman" w:hAnsi="Times New Roman" w:cs="Times New Roman"/>
          <w:sz w:val="28"/>
          <w:szCs w:val="28"/>
        </w:rPr>
        <w:t>реди других видов игр</w:t>
      </w:r>
      <w:r w:rsidR="00302510">
        <w:rPr>
          <w:rFonts w:ascii="Times New Roman" w:eastAsia="Times-Roman" w:hAnsi="Times New Roman" w:cs="Times New Roman"/>
          <w:sz w:val="28"/>
          <w:szCs w:val="28"/>
        </w:rPr>
        <w:t>, именно п</w:t>
      </w:r>
      <w:r w:rsidR="00395BD6" w:rsidRPr="00395BD6">
        <w:rPr>
          <w:rFonts w:ascii="Times New Roman" w:eastAsia="Times-Roman" w:hAnsi="Times New Roman" w:cs="Times New Roman"/>
          <w:sz w:val="28"/>
          <w:szCs w:val="28"/>
        </w:rPr>
        <w:t>одвижные игры</w:t>
      </w:r>
      <w:r w:rsidR="00302510">
        <w:rPr>
          <w:rFonts w:ascii="Times New Roman" w:eastAsia="Times-Roman" w:hAnsi="Times New Roman" w:cs="Times New Roman"/>
          <w:sz w:val="28"/>
          <w:szCs w:val="28"/>
        </w:rPr>
        <w:t xml:space="preserve"> составляют большую группу. И</w:t>
      </w:r>
      <w:r w:rsidR="00302510" w:rsidRPr="00395BD6">
        <w:rPr>
          <w:rFonts w:ascii="Times New Roman" w:eastAsia="Times-Roman" w:hAnsi="Times New Roman" w:cs="Times New Roman"/>
          <w:sz w:val="28"/>
          <w:szCs w:val="28"/>
        </w:rPr>
        <w:t>нтенсивная деятельность</w:t>
      </w:r>
      <w:r w:rsidR="0030251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302510" w:rsidRPr="00395BD6">
        <w:rPr>
          <w:rFonts w:ascii="Times New Roman" w:eastAsia="Times-Roman" w:hAnsi="Times New Roman" w:cs="Times New Roman"/>
          <w:sz w:val="28"/>
          <w:szCs w:val="28"/>
        </w:rPr>
        <w:t>двигательного анализатора</w:t>
      </w:r>
      <w:r w:rsidR="00302510">
        <w:rPr>
          <w:rFonts w:ascii="Times New Roman" w:eastAsia="Times-Roman" w:hAnsi="Times New Roman" w:cs="Times New Roman"/>
          <w:sz w:val="28"/>
          <w:szCs w:val="28"/>
        </w:rPr>
        <w:t xml:space="preserve">  является х</w:t>
      </w:r>
      <w:r w:rsidR="00395BD6" w:rsidRPr="00395BD6">
        <w:rPr>
          <w:rFonts w:ascii="Times New Roman" w:eastAsia="Times-Roman" w:hAnsi="Times New Roman" w:cs="Times New Roman"/>
          <w:sz w:val="28"/>
          <w:szCs w:val="28"/>
        </w:rPr>
        <w:t xml:space="preserve">арактерным </w:t>
      </w:r>
      <w:r w:rsidR="00302510">
        <w:rPr>
          <w:rFonts w:ascii="Times New Roman" w:eastAsia="Times-Roman" w:hAnsi="Times New Roman" w:cs="Times New Roman"/>
          <w:sz w:val="28"/>
          <w:szCs w:val="28"/>
        </w:rPr>
        <w:t>признаком подвижных игр.</w:t>
      </w:r>
    </w:p>
    <w:p w:rsidR="00686D6B" w:rsidRPr="00686D6B" w:rsidRDefault="00406982" w:rsidP="00686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Подвижная игра - </w:t>
      </w:r>
      <w:r w:rsidRPr="004069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сознательная, активная деятельность ребёнка,</w:t>
      </w:r>
      <w:r w:rsidR="00DA0E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которая характеризуется</w:t>
      </w:r>
      <w:r w:rsidRPr="004069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точным и своевременным выполнением заданий, связанных с обязательными для всех играющих правилами.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играх с  детьми младшего дошкольного возраста победители в игре не определяются</w:t>
      </w:r>
      <w:r w:rsidR="00395BD6" w:rsidRPr="00395B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только</w:t>
      </w:r>
      <w:r w:rsidR="00395BD6" w:rsidRPr="00395B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воспитатель оценивает, как прошла игра,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</w:t>
      </w:r>
      <w:r w:rsidR="00395BD6" w:rsidRPr="00395B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сь</w:t>
      </w:r>
      <w:r w:rsidR="00395BD6" w:rsidRPr="00395B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правила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</w:t>
      </w:r>
      <w:r w:rsidR="00395BD6" w:rsidRPr="00395B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относились друг к другу. </w:t>
      </w:r>
      <w:r w:rsidR="00D766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выполнении </w:t>
      </w:r>
      <w:r w:rsidR="00D76670" w:rsidRPr="00395B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правил подвижной </w:t>
      </w:r>
      <w:r w:rsidR="00D766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76670" w:rsidRPr="00395B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</w:t>
      </w:r>
      <w:proofErr w:type="gramStart"/>
      <w:r w:rsidR="00D76670" w:rsidRPr="00395B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766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="00D766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ее с</w:t>
      </w:r>
      <w:r w:rsidR="00395BD6" w:rsidRPr="00395B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одержанием является само движение или трениров</w:t>
      </w:r>
      <w:r w:rsidR="00D766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 в отдельных видах движений,</w:t>
      </w:r>
      <w:r w:rsidR="00395BD6" w:rsidRPr="00395B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Например, «Волки и овцы» - бег; «Каравай» - ходьба, приседания и т.д.</w:t>
      </w:r>
      <w:r w:rsidR="00395B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110DE" w:rsidRDefault="00395BD6" w:rsidP="00686D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BD6">
        <w:rPr>
          <w:rFonts w:ascii="Times New Roman" w:hAnsi="Times New Roman" w:cs="Times New Roman"/>
          <w:sz w:val="28"/>
          <w:szCs w:val="28"/>
        </w:rPr>
        <w:t xml:space="preserve">Под формой подвижной игры </w:t>
      </w:r>
      <w:r w:rsidR="002745F9">
        <w:rPr>
          <w:rFonts w:ascii="Times New Roman" w:hAnsi="Times New Roman" w:cs="Times New Roman"/>
          <w:sz w:val="28"/>
          <w:szCs w:val="28"/>
        </w:rPr>
        <w:t>я понимаю</w:t>
      </w:r>
      <w:r w:rsidRPr="00395BD6">
        <w:rPr>
          <w:rFonts w:ascii="Times New Roman" w:hAnsi="Times New Roman" w:cs="Times New Roman"/>
          <w:sz w:val="28"/>
          <w:szCs w:val="28"/>
        </w:rPr>
        <w:t xml:space="preserve"> способ организации игры,</w:t>
      </w:r>
      <w:r w:rsidR="002745F9">
        <w:rPr>
          <w:rFonts w:ascii="Times New Roman" w:hAnsi="Times New Roman" w:cs="Times New Roman"/>
          <w:sz w:val="28"/>
          <w:szCs w:val="28"/>
        </w:rPr>
        <w:t xml:space="preserve"> способ </w:t>
      </w:r>
      <w:r w:rsidR="002745F9" w:rsidRPr="00395BD6">
        <w:rPr>
          <w:rFonts w:ascii="Times New Roman" w:hAnsi="Times New Roman" w:cs="Times New Roman"/>
          <w:sz w:val="28"/>
          <w:szCs w:val="28"/>
        </w:rPr>
        <w:t xml:space="preserve">ее проведения, </w:t>
      </w:r>
      <w:r w:rsidRPr="00395BD6">
        <w:rPr>
          <w:rFonts w:ascii="Times New Roman" w:hAnsi="Times New Roman" w:cs="Times New Roman"/>
          <w:sz w:val="28"/>
          <w:szCs w:val="28"/>
        </w:rPr>
        <w:t xml:space="preserve"> взаимоотношения </w:t>
      </w:r>
      <w:r w:rsidR="00EA2E8D">
        <w:rPr>
          <w:rFonts w:ascii="Times New Roman" w:hAnsi="Times New Roman" w:cs="Times New Roman"/>
          <w:sz w:val="28"/>
          <w:szCs w:val="28"/>
        </w:rPr>
        <w:t>детей</w:t>
      </w:r>
      <w:r w:rsidRPr="00395BD6">
        <w:rPr>
          <w:rFonts w:ascii="Times New Roman" w:hAnsi="Times New Roman" w:cs="Times New Roman"/>
          <w:sz w:val="28"/>
          <w:szCs w:val="28"/>
        </w:rPr>
        <w:t xml:space="preserve">, обязанности каждого игрока. Выражением формы игры являются правила. </w:t>
      </w:r>
      <w:r w:rsidR="00EA2E8D">
        <w:rPr>
          <w:rFonts w:ascii="Times New Roman" w:hAnsi="Times New Roman" w:cs="Times New Roman"/>
          <w:sz w:val="28"/>
          <w:szCs w:val="28"/>
        </w:rPr>
        <w:t xml:space="preserve">Подвижные </w:t>
      </w:r>
      <w:r w:rsidR="00EA2E8D" w:rsidRPr="00395BD6">
        <w:rPr>
          <w:rFonts w:ascii="Times New Roman" w:hAnsi="Times New Roman" w:cs="Times New Roman"/>
          <w:sz w:val="28"/>
          <w:szCs w:val="28"/>
        </w:rPr>
        <w:t>игры используются в разных возрастных группах</w:t>
      </w:r>
      <w:r w:rsidR="00EA2E8D">
        <w:rPr>
          <w:rFonts w:ascii="Times New Roman" w:hAnsi="Times New Roman" w:cs="Times New Roman"/>
          <w:sz w:val="28"/>
          <w:szCs w:val="28"/>
        </w:rPr>
        <w:t>,</w:t>
      </w:r>
      <w:r w:rsidR="00EA2E8D" w:rsidRPr="00395BD6">
        <w:rPr>
          <w:rFonts w:ascii="Times New Roman" w:hAnsi="Times New Roman" w:cs="Times New Roman"/>
          <w:sz w:val="28"/>
          <w:szCs w:val="28"/>
        </w:rPr>
        <w:t xml:space="preserve"> </w:t>
      </w:r>
      <w:r w:rsidR="00EA2E8D">
        <w:rPr>
          <w:rFonts w:ascii="Times New Roman" w:hAnsi="Times New Roman" w:cs="Times New Roman"/>
          <w:sz w:val="28"/>
          <w:szCs w:val="28"/>
        </w:rPr>
        <w:t xml:space="preserve"> в</w:t>
      </w:r>
      <w:r w:rsidRPr="00395BD6">
        <w:rPr>
          <w:rFonts w:ascii="Times New Roman" w:hAnsi="Times New Roman" w:cs="Times New Roman"/>
          <w:sz w:val="28"/>
          <w:szCs w:val="28"/>
        </w:rPr>
        <w:t xml:space="preserve"> зависимости от </w:t>
      </w:r>
      <w:r w:rsidR="00EA2E8D">
        <w:rPr>
          <w:rFonts w:ascii="Times New Roman" w:hAnsi="Times New Roman" w:cs="Times New Roman"/>
          <w:sz w:val="28"/>
          <w:szCs w:val="28"/>
        </w:rPr>
        <w:t>трудности</w:t>
      </w:r>
      <w:r w:rsidRPr="00395BD6">
        <w:rPr>
          <w:rFonts w:ascii="Times New Roman" w:hAnsi="Times New Roman" w:cs="Times New Roman"/>
          <w:sz w:val="28"/>
          <w:szCs w:val="28"/>
        </w:rPr>
        <w:t xml:space="preserve"> правил и их </w:t>
      </w:r>
      <w:r w:rsidR="00EA2E8D">
        <w:rPr>
          <w:rFonts w:ascii="Times New Roman" w:hAnsi="Times New Roman" w:cs="Times New Roman"/>
          <w:sz w:val="28"/>
          <w:szCs w:val="28"/>
        </w:rPr>
        <w:t>количества</w:t>
      </w:r>
      <w:r w:rsidRPr="00395BD6">
        <w:rPr>
          <w:rFonts w:ascii="Times New Roman" w:hAnsi="Times New Roman" w:cs="Times New Roman"/>
          <w:sz w:val="28"/>
          <w:szCs w:val="28"/>
        </w:rPr>
        <w:t>. Правила имеют форму ограничения:</w:t>
      </w:r>
    </w:p>
    <w:p w:rsidR="005110DE" w:rsidRPr="005110DE" w:rsidRDefault="005110DE" w:rsidP="005110D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переступать черту («Ручеек»);</w:t>
      </w:r>
    </w:p>
    <w:p w:rsidR="005110DE" w:rsidRPr="005110DE" w:rsidRDefault="005110DE" w:rsidP="005110D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бежать, а только скакать на одной ноге («Краски»);</w:t>
      </w:r>
    </w:p>
    <w:p w:rsidR="005110DE" w:rsidRPr="005110DE" w:rsidRDefault="005110DE" w:rsidP="005110D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указывать, где спрятался ребенок («Прятки»).</w:t>
      </w:r>
    </w:p>
    <w:p w:rsidR="005110DE" w:rsidRPr="005110DE" w:rsidRDefault="00EA2E8D" w:rsidP="00322D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оспитательное значение подвижных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</w:t>
      </w: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0DE"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требовании четко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</w:t>
      </w:r>
      <w:r w:rsidR="005110DE"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Подвижные игры, их содержание оказывают большое эмоциональное воздействие,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5110DE"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5110DE"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ценным средством воспитания.</w:t>
      </w:r>
    </w:p>
    <w:p w:rsidR="005110DE" w:rsidRPr="005110DE" w:rsidRDefault="005110DE" w:rsidP="00322D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дошкольном возрасте в подвижных играх </w:t>
      </w:r>
      <w:r w:rsidR="00A36B94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чаще всего использую сюжет, потому что</w:t>
      </w: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помогает</w:t>
      </w:r>
      <w:r w:rsidR="00F7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9CD"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</w:t>
      </w:r>
      <w:r w:rsidR="00F7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игре, </w:t>
      </w: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запомнить последовательность действий, повышает интерес ребенка к игре. В некоторых играх движение связано с </w:t>
      </w:r>
      <w:r w:rsidR="00F76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песней, стишками, считалками, ко</w:t>
      </w: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</w:t>
      </w:r>
      <w:r w:rsidR="00F7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придают</w:t>
      </w:r>
      <w:r w:rsidR="00F7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красоту, привлекательность </w:t>
      </w: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="00F7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азвивают речь детей, пополняя </w:t>
      </w: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словарь.</w:t>
      </w:r>
    </w:p>
    <w:p w:rsidR="005110DE" w:rsidRPr="005110DE" w:rsidRDefault="005110DE" w:rsidP="005A73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оказывают физическое воздействие: требуют, чтобы организм выполнял ряд физиологически важных движений и, таким образом, в значительной степени способствует правильному росту и развитию. Движения сопровождаются химическими процессами, которые активизируют дыхание, кровообращение, обмен веществ в организме, следовательно, способствуют развитию мышц, костей, тканей</w:t>
      </w:r>
      <w:r w:rsidR="0047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воспитательная задача при проведении подвижных игр – руководство развитием движений ребенка. В детской походке, </w:t>
      </w:r>
      <w:r w:rsidR="005A7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беге, прыжках много неловкости,</w:t>
      </w: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лишних движений. Для </w:t>
      </w:r>
      <w:r w:rsidR="005A7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proofErr w:type="gramStart"/>
      <w:r w:rsidR="005A73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A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устранять эти недостатки,</w:t>
      </w: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использовать подвижные игры.</w:t>
      </w:r>
    </w:p>
    <w:p w:rsidR="005110DE" w:rsidRPr="005110DE" w:rsidRDefault="00BB4A71" w:rsidP="00BB4A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важная</w:t>
      </w:r>
      <w:r w:rsidR="005110DE"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подвижных игр в социально-коммуникативном развитии и умственном воспитании – завязываются отношения между детьми; они воспринимают новые понятия, связывают слова непосредственно с движениями, учатся соблюдать </w:t>
      </w:r>
      <w:r w:rsidR="005110DE"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правила, вести себя определенным образом по отношению к другим.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азвитию мышления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п</w:t>
      </w:r>
      <w:r w:rsidR="005110DE"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смысла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своей роли</w:t>
      </w:r>
      <w:r w:rsidR="005110DE"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учатся соотносить себя с коллективом, подчиняться ему, соблюдать его правила, помогать младшим.</w:t>
      </w:r>
    </w:p>
    <w:p w:rsidR="005110DE" w:rsidRPr="005110DE" w:rsidRDefault="005E4589" w:rsidP="00322D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подвижных игр я оказываю воздействие на волю ребенка, учу </w:t>
      </w: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добиваться определенного результата,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некоторые ограничения, приуча</w:t>
      </w:r>
      <w:r w:rsidR="00C74E0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110DE"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дисциплине,</w:t>
      </w:r>
      <w:r w:rsidR="00C7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доброте, </w:t>
      </w:r>
      <w:r w:rsidR="005110DE"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честности, справедливости. Также подвижные игры вырабатывают чувство ритма, учат слаженным действиям в коллективе. Дети учатся ловко и быстро обращаться с атрибутами подвижных игр, знакомятся со свойствами предметов, их величиной, цветом, формой, учатся ориентироваться в пространстве.</w:t>
      </w:r>
    </w:p>
    <w:p w:rsidR="00A11027" w:rsidRDefault="005110DE" w:rsidP="00A1102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</w:t>
      </w:r>
      <w:r w:rsidR="00A1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использую </w:t>
      </w: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программы физического воспитания (физкультура, утренняя гимнастика, спортивные развлечения)</w:t>
      </w:r>
      <w:r w:rsidR="00A11027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ребенка в</w:t>
      </w: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игр происходит эмоциональное возбуждение: растущее напряжение, радость, сильные переживания и стремление к у</w:t>
      </w:r>
      <w:r w:rsidR="00A11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спеху</w:t>
      </w: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5AB1" w:rsidRDefault="00595AB1" w:rsidP="00322D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 подвижной игры в повышении двигательных способностей детей младшего дошкольного возраста заключается в том, что она содействует формированию и совершенствованию таких физических качеств как: быстрота, ловкость, сила, выносливость, гибкость, через достижение конкретных двигательных задач в быстроменяющихся условиях.</w:t>
      </w:r>
    </w:p>
    <w:p w:rsidR="00F15B2C" w:rsidRDefault="00F15B2C" w:rsidP="00F15B2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D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правильно подбирать игры, чтобы одновременно с движениями они способствовали воспитанию честности, любви к порядку, мужества, дружеских отношений в детском коллективе.</w:t>
      </w:r>
    </w:p>
    <w:p w:rsidR="00595AB1" w:rsidRPr="00595AB1" w:rsidRDefault="00595AB1" w:rsidP="00F15B2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r w:rsidR="00F15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способствую</w:t>
      </w:r>
      <w:r w:rsidR="00F15B2C" w:rsidRPr="00595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развитию двигательных умений при выполнении основных видов движений </w:t>
      </w:r>
      <w:r w:rsidR="00F15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игровой деятельности, создавая</w:t>
      </w:r>
      <w:r w:rsidRPr="00595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</w:t>
      </w:r>
      <w:r w:rsidR="00F15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условия для детей, используя</w:t>
      </w:r>
      <w:r w:rsidRPr="00595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современные материалы и оборудование, </w:t>
      </w:r>
      <w:r w:rsidR="00F15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продумывая и применяя эффективные методы и приемы. </w:t>
      </w:r>
    </w:p>
    <w:p w:rsidR="00A95FDF" w:rsidRDefault="00A95FDF" w:rsidP="00322D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A8D" w:rsidRPr="00B50A8D" w:rsidRDefault="00B50A8D" w:rsidP="00322D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Ключевые слова: </w:t>
      </w:r>
      <w:r w:rsidRPr="0080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воспитание дошкольников; </w:t>
      </w:r>
      <w:r w:rsidR="00A0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игры; </w:t>
      </w:r>
      <w:r w:rsidR="00BE4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движений</w:t>
      </w:r>
    </w:p>
    <w:p w:rsidR="002874DA" w:rsidRDefault="00804BF6" w:rsidP="002874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11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450390" w:rsidRPr="006711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писок</w:t>
      </w:r>
      <w:r w:rsidRPr="00A95F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6711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источников</w:t>
      </w:r>
      <w:r w:rsidR="00450390" w:rsidRPr="00A95F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BE4027" w:rsidRDefault="00BE4027" w:rsidP="002874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</w:t>
      </w:r>
      <w:r w:rsidRPr="00BE40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Богуславская З.М., Смирнова Е.О. «Развивающие игры для детей младшего дошкольного возраста. 1991</w:t>
      </w:r>
    </w:p>
    <w:p w:rsidR="00BE4027" w:rsidRDefault="00BE4027" w:rsidP="002874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proofErr w:type="spellStart"/>
      <w:r w:rsidRPr="00BE40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Дайлидене</w:t>
      </w:r>
      <w:proofErr w:type="spellEnd"/>
      <w:r w:rsidRPr="00BE40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И.П. «Поиграем малыш»</w:t>
      </w:r>
      <w:r w:rsidR="007067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BE40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1992</w:t>
      </w:r>
    </w:p>
    <w:p w:rsidR="00706799" w:rsidRDefault="00706799" w:rsidP="002874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</w:t>
      </w:r>
      <w:r w:rsidRPr="007067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Жуковская Р.А. «Игра и ее педагогическое значение». 1975</w:t>
      </w:r>
    </w:p>
    <w:p w:rsidR="00706799" w:rsidRDefault="00706799" w:rsidP="002874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</w:t>
      </w:r>
      <w:r w:rsidRPr="007067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Зворыгина Е.В. «Игры с правилами в детском саду». 1988</w:t>
      </w:r>
    </w:p>
    <w:p w:rsidR="00706799" w:rsidRPr="00BE4027" w:rsidRDefault="00706799" w:rsidP="002874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</w:t>
      </w:r>
      <w:r w:rsidRPr="007067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Осокина Т.И., Тимофеева Е.А. «Физические упражнения и подвижные игры для дошкольников». 1971</w:t>
      </w:r>
    </w:p>
    <w:sectPr w:rsidR="00706799" w:rsidRPr="00BE4027" w:rsidSect="00745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18BE"/>
    <w:multiLevelType w:val="hybridMultilevel"/>
    <w:tmpl w:val="E0D273D4"/>
    <w:lvl w:ilvl="0" w:tplc="3F10AB5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47EA9"/>
    <w:multiLevelType w:val="multilevel"/>
    <w:tmpl w:val="F70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2058B"/>
    <w:multiLevelType w:val="multilevel"/>
    <w:tmpl w:val="C7F4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80E"/>
    <w:rsid w:val="0002380E"/>
    <w:rsid w:val="000842F4"/>
    <w:rsid w:val="000B2DBE"/>
    <w:rsid w:val="000F59A3"/>
    <w:rsid w:val="00133D38"/>
    <w:rsid w:val="00152378"/>
    <w:rsid w:val="00180B8E"/>
    <w:rsid w:val="00183312"/>
    <w:rsid w:val="002745F9"/>
    <w:rsid w:val="00277CA1"/>
    <w:rsid w:val="002874DA"/>
    <w:rsid w:val="002933CD"/>
    <w:rsid w:val="00302510"/>
    <w:rsid w:val="00316E04"/>
    <w:rsid w:val="00322DE3"/>
    <w:rsid w:val="00395BD6"/>
    <w:rsid w:val="003C40F1"/>
    <w:rsid w:val="00406982"/>
    <w:rsid w:val="00450390"/>
    <w:rsid w:val="0046503C"/>
    <w:rsid w:val="004764C7"/>
    <w:rsid w:val="00484D82"/>
    <w:rsid w:val="00493F0E"/>
    <w:rsid w:val="005110DE"/>
    <w:rsid w:val="00550FF9"/>
    <w:rsid w:val="00567DD5"/>
    <w:rsid w:val="00595AB1"/>
    <w:rsid w:val="005A7375"/>
    <w:rsid w:val="005E4589"/>
    <w:rsid w:val="005F5825"/>
    <w:rsid w:val="00640694"/>
    <w:rsid w:val="006522D3"/>
    <w:rsid w:val="00657D65"/>
    <w:rsid w:val="00671135"/>
    <w:rsid w:val="00686D6B"/>
    <w:rsid w:val="00706799"/>
    <w:rsid w:val="00722F78"/>
    <w:rsid w:val="00737FC9"/>
    <w:rsid w:val="00780BB8"/>
    <w:rsid w:val="007C4D8A"/>
    <w:rsid w:val="00801FB6"/>
    <w:rsid w:val="00804BF6"/>
    <w:rsid w:val="00885CEA"/>
    <w:rsid w:val="008D686E"/>
    <w:rsid w:val="008E17CF"/>
    <w:rsid w:val="00A04FC5"/>
    <w:rsid w:val="00A11027"/>
    <w:rsid w:val="00A36B94"/>
    <w:rsid w:val="00A95FDF"/>
    <w:rsid w:val="00B50A8D"/>
    <w:rsid w:val="00B552D1"/>
    <w:rsid w:val="00BB4A71"/>
    <w:rsid w:val="00BE4027"/>
    <w:rsid w:val="00C075D2"/>
    <w:rsid w:val="00C74E01"/>
    <w:rsid w:val="00C8537A"/>
    <w:rsid w:val="00D211CF"/>
    <w:rsid w:val="00D710D1"/>
    <w:rsid w:val="00D76670"/>
    <w:rsid w:val="00DA0EC5"/>
    <w:rsid w:val="00DC05E3"/>
    <w:rsid w:val="00E95B30"/>
    <w:rsid w:val="00EA2E8D"/>
    <w:rsid w:val="00EB14D4"/>
    <w:rsid w:val="00F15B2C"/>
    <w:rsid w:val="00F769CD"/>
    <w:rsid w:val="00FB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10D1"/>
  </w:style>
  <w:style w:type="character" w:styleId="a3">
    <w:name w:val="Strong"/>
    <w:basedOn w:val="a0"/>
    <w:uiPriority w:val="22"/>
    <w:qFormat/>
    <w:rsid w:val="00D710D1"/>
    <w:rPr>
      <w:b/>
      <w:bCs/>
    </w:rPr>
  </w:style>
  <w:style w:type="paragraph" w:styleId="a4">
    <w:name w:val="Normal (Web)"/>
    <w:basedOn w:val="a"/>
    <w:uiPriority w:val="99"/>
    <w:unhideWhenUsed/>
    <w:rsid w:val="00D7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85CE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6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1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10D1"/>
  </w:style>
  <w:style w:type="character" w:styleId="a3">
    <w:name w:val="Strong"/>
    <w:basedOn w:val="a0"/>
    <w:uiPriority w:val="22"/>
    <w:qFormat/>
    <w:rsid w:val="00D710D1"/>
    <w:rPr>
      <w:b/>
      <w:bCs/>
    </w:rPr>
  </w:style>
  <w:style w:type="paragraph" w:styleId="a4">
    <w:name w:val="Normal (Web)"/>
    <w:basedOn w:val="a"/>
    <w:uiPriority w:val="99"/>
    <w:unhideWhenUsed/>
    <w:rsid w:val="00D7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85CE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6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32</cp:revision>
  <dcterms:created xsi:type="dcterms:W3CDTF">2023-04-11T06:10:00Z</dcterms:created>
  <dcterms:modified xsi:type="dcterms:W3CDTF">2025-05-02T12:14:00Z</dcterms:modified>
</cp:coreProperties>
</file>