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7E76" w14:textId="7EFCE653" w:rsidR="00A46654" w:rsidRDefault="0062315B" w:rsidP="00E977F4">
      <w:pPr>
        <w:tabs>
          <w:tab w:val="left" w:pos="5280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15B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 МЛАДШЕГО ШКОЛЬНИКА КАК СРЕДСТВО РЕАЛИЗАЦИИ ЛИЧНОСТИ В ОБЩЕОБРАЗОВАТЕЛЬНОМ ПРОСТРАНСТВЕ</w:t>
      </w:r>
    </w:p>
    <w:p w14:paraId="471CF2F7" w14:textId="77777777" w:rsidR="0062315B" w:rsidRDefault="0062315B" w:rsidP="00E977F4">
      <w:pPr>
        <w:tabs>
          <w:tab w:val="left" w:pos="528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DC988A" w14:textId="77777777" w:rsidR="001D203A" w:rsidRDefault="001D203A" w:rsidP="001D203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3B559" w14:textId="77777777" w:rsidR="0062315B" w:rsidRPr="0062315B" w:rsidRDefault="0062315B" w:rsidP="00623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5B">
        <w:rPr>
          <w:rFonts w:ascii="Times New Roman" w:hAnsi="Times New Roman" w:cs="Times New Roman"/>
          <w:sz w:val="28"/>
          <w:szCs w:val="28"/>
        </w:rPr>
        <w:t>Исследовательская деятельность младшего школьника играет важную роль в его развитии и становлении личности. В современном общеобразовательном пространстве все большую значимость приобретает не только усвоение знаний, но и развитие критического и аналитического мышления, самостоятельности и творческого потенциала каждого ребенка. В этом контексте исследовательская деятельность является эффективным средством достижения этих целей.</w:t>
      </w:r>
    </w:p>
    <w:p w14:paraId="5AE0F31E" w14:textId="77777777" w:rsidR="0062315B" w:rsidRPr="0062315B" w:rsidRDefault="0062315B" w:rsidP="00623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5B">
        <w:rPr>
          <w:rFonts w:ascii="Times New Roman" w:hAnsi="Times New Roman" w:cs="Times New Roman"/>
          <w:sz w:val="28"/>
          <w:szCs w:val="28"/>
        </w:rPr>
        <w:t>Исследовательская деятельность представляет собой процесс поиска, изучения и познания окружающего мира, который осуществляется с помощью наблюдений, экспериментирования, анализа и систематизации полученных данных. Младший школьник, занимаясь исследовательской деятельностью, активно взаимодействует с реальными объектами и событиями, что способствует его участию в общественной жизни и формированию навыков самостоятельного и логического мышления.</w:t>
      </w:r>
    </w:p>
    <w:p w14:paraId="02DBB34C" w14:textId="77777777" w:rsidR="0062315B" w:rsidRPr="0062315B" w:rsidRDefault="0062315B" w:rsidP="00623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5B">
        <w:rPr>
          <w:rFonts w:ascii="Times New Roman" w:hAnsi="Times New Roman" w:cs="Times New Roman"/>
          <w:sz w:val="28"/>
          <w:szCs w:val="28"/>
        </w:rPr>
        <w:t>Основными целями исследовательской деятельности младшего школьника являются развитие его умения задавать вопросы, проявлять активность в познавательной деятельности, анализировать информацию, принимать решения на основе полученных знаний. Важной частью данного процесса является также формирование у младшего школьника навыков работы с источниками информации, включая использование современных информационно-коммуникационных технологий.</w:t>
      </w:r>
    </w:p>
    <w:p w14:paraId="417A2594" w14:textId="77777777" w:rsidR="0062315B" w:rsidRPr="0062315B" w:rsidRDefault="0062315B" w:rsidP="00623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5B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младшего школьника осуществляется как в личностно-значимой ситуации, которая связана с его личными интересами и потребностями, так и в общеобразовательной среде. Она способствует развитию его самости и осознанности, формированию позитивного отношения к учению и умению самостоятельно и активно искать </w:t>
      </w:r>
      <w:r w:rsidRPr="0062315B">
        <w:rPr>
          <w:rFonts w:ascii="Times New Roman" w:hAnsi="Times New Roman" w:cs="Times New Roman"/>
          <w:sz w:val="28"/>
          <w:szCs w:val="28"/>
        </w:rPr>
        <w:lastRenderedPageBreak/>
        <w:t>знания. Также исследовательская деятельность позволяет младшему школьнику расширить свой кругозор, развивает творческое мышление и способствует формированию культуры учебной деятельности.</w:t>
      </w:r>
    </w:p>
    <w:p w14:paraId="00B0030B" w14:textId="799D2E1E" w:rsidR="00764A6D" w:rsidRDefault="0062315B" w:rsidP="006231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15B">
        <w:rPr>
          <w:rFonts w:ascii="Times New Roman" w:hAnsi="Times New Roman" w:cs="Times New Roman"/>
          <w:sz w:val="28"/>
          <w:szCs w:val="28"/>
        </w:rPr>
        <w:t>Однако, необходимо отметить, что успешная реализация исследовательской деятельности младшего школьника требует специальной организации образовательного процесса. Это включает в себя создание специальных условий для проведения исследовательской деятельности, обеспечение доступа к необходимым ресурсам, а также поддержку педагогов и родителей.</w:t>
      </w:r>
    </w:p>
    <w:p w14:paraId="35D06C9D" w14:textId="77777777" w:rsidR="00266EEB" w:rsidRPr="00266EEB" w:rsidRDefault="00266EEB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EB">
        <w:rPr>
          <w:rFonts w:ascii="Times New Roman" w:hAnsi="Times New Roman" w:cs="Times New Roman"/>
          <w:sz w:val="28"/>
          <w:szCs w:val="28"/>
        </w:rPr>
        <w:t xml:space="preserve">Методы исследовательской деятельности для младших школьников играют важную роль в их развитии и реализации личности в общеобразовательном пространстве. В этом возрасте дети уже обладают определенными навыками и знаниями, которые можно использовать для проведения исследований. </w:t>
      </w:r>
    </w:p>
    <w:p w14:paraId="17E38D4B" w14:textId="77777777" w:rsidR="00266EEB" w:rsidRPr="00266EEB" w:rsidRDefault="00266EEB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EB">
        <w:rPr>
          <w:rFonts w:ascii="Times New Roman" w:hAnsi="Times New Roman" w:cs="Times New Roman"/>
          <w:sz w:val="28"/>
          <w:szCs w:val="28"/>
        </w:rPr>
        <w:t>Один из методов исследовательской деятельности для младших школьников - наблюдение. Дети могут наблюдать окружающий мир, людей, животных и растения, и делать выводы на основе своих наблюдений. Например, они могут изучать поведение птиц во время кормления, анализировать погоду или изучать реакцию растений на разные условия.</w:t>
      </w:r>
    </w:p>
    <w:p w14:paraId="0FB029F3" w14:textId="77777777" w:rsidR="00266EEB" w:rsidRPr="00266EEB" w:rsidRDefault="00266EEB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EB">
        <w:rPr>
          <w:rFonts w:ascii="Times New Roman" w:hAnsi="Times New Roman" w:cs="Times New Roman"/>
          <w:sz w:val="28"/>
          <w:szCs w:val="28"/>
        </w:rPr>
        <w:t>Еще один метод - эксперимент. Дети могут проводить простые эксперименты, чтобы проверить гипотезы и получить новые знания. Например, они могут исследовать, как разные условия влияют на рост растений, или провести эксперимент с воздушными шариками, чтобы изучить принципы аэродинамики.</w:t>
      </w:r>
    </w:p>
    <w:p w14:paraId="74460F7D" w14:textId="77777777" w:rsidR="00266EEB" w:rsidRPr="00266EEB" w:rsidRDefault="00266EEB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EB">
        <w:rPr>
          <w:rFonts w:ascii="Times New Roman" w:hAnsi="Times New Roman" w:cs="Times New Roman"/>
          <w:sz w:val="28"/>
          <w:szCs w:val="28"/>
        </w:rPr>
        <w:t>Также дети могут использовать метод анализа и сравнения. Они могут сравнивать разные объекты или явления, исследовать их сходства и различия. Например, они могут исследовать различные виды насекомых или сравнивать два разных книжных персонажа.</w:t>
      </w:r>
    </w:p>
    <w:p w14:paraId="3ECD21CD" w14:textId="77777777" w:rsidR="00266EEB" w:rsidRPr="00266EEB" w:rsidRDefault="00266EEB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EB">
        <w:rPr>
          <w:rFonts w:ascii="Times New Roman" w:hAnsi="Times New Roman" w:cs="Times New Roman"/>
          <w:sz w:val="28"/>
          <w:szCs w:val="28"/>
        </w:rPr>
        <w:t xml:space="preserve">Для младших школьников важно также использовать методы интервью и опроса. Они могут задавать вопросы другим людям, делать интервью, чтобы </w:t>
      </w:r>
      <w:r w:rsidRPr="00266EEB">
        <w:rPr>
          <w:rFonts w:ascii="Times New Roman" w:hAnsi="Times New Roman" w:cs="Times New Roman"/>
          <w:sz w:val="28"/>
          <w:szCs w:val="28"/>
        </w:rPr>
        <w:lastRenderedPageBreak/>
        <w:t>получить новую информацию и развить умение общаться. Например, они могут задавать вопросы родителям или старшим детям, чтобы узнать о профессиях или интересных местах в городе.</w:t>
      </w:r>
    </w:p>
    <w:p w14:paraId="1DFF37CD" w14:textId="23A8BA0B" w:rsidR="00266EEB" w:rsidRDefault="00266EEB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EB">
        <w:rPr>
          <w:rFonts w:ascii="Times New Roman" w:hAnsi="Times New Roman" w:cs="Times New Roman"/>
          <w:sz w:val="28"/>
          <w:szCs w:val="28"/>
        </w:rPr>
        <w:t xml:space="preserve">Методы моделирования и конструирования также могут быть полезны для исследовательской деятельности младших школьников. Дети могут создавать модели или конструировать объекты, чтобы лучше понять определенные явления или процессы. </w:t>
      </w:r>
    </w:p>
    <w:p w14:paraId="7328383A" w14:textId="77777777" w:rsidR="00475EF1" w:rsidRPr="00475EF1" w:rsidRDefault="00475EF1" w:rsidP="00475E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5EF1">
        <w:rPr>
          <w:rFonts w:ascii="Times New Roman" w:hAnsi="Times New Roman" w:cs="Times New Roman"/>
          <w:sz w:val="28"/>
          <w:szCs w:val="28"/>
        </w:rPr>
        <w:t>процессе исследовательской деятельности, ребенок сталкивается с новыми задачами, которые требуют от него активного поиска и анализа информации. Это помогает ему развить самостоятельность и ответственность за свои действия. Ребенок самостоятельно определяет цель исследования, планирует свои действия, проводит наблюдения, собирает необходимую информацию и анализирует полученные результаты.</w:t>
      </w:r>
    </w:p>
    <w:p w14:paraId="69020D8B" w14:textId="77777777" w:rsidR="00475EF1" w:rsidRPr="00475EF1" w:rsidRDefault="00475EF1" w:rsidP="00475E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EF1">
        <w:rPr>
          <w:rFonts w:ascii="Times New Roman" w:hAnsi="Times New Roman" w:cs="Times New Roman"/>
          <w:sz w:val="28"/>
          <w:szCs w:val="28"/>
        </w:rPr>
        <w:t>Исследовательская деятельность способствует развитию творческого мышления у младших школьников. Ребенок вынужден находить нестандартные решения задач, предлагать свои идеи и догадки. Он получает возможность проявить свою индивидуальность и творческий потенциал, что позитивно сказывается на формировании его личности.</w:t>
      </w:r>
    </w:p>
    <w:p w14:paraId="0ECE6CBC" w14:textId="77777777" w:rsidR="00475EF1" w:rsidRPr="00475EF1" w:rsidRDefault="00475EF1" w:rsidP="00475E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EF1">
        <w:rPr>
          <w:rFonts w:ascii="Times New Roman" w:hAnsi="Times New Roman" w:cs="Times New Roman"/>
          <w:sz w:val="28"/>
          <w:szCs w:val="28"/>
        </w:rPr>
        <w:t>Исследовательская деятельность также помогает развить у ребенка аналитические навыки. Он учится анализировать и систематизировать информацию, делать выводы на основе своих наблюдений и экспериментов. Это способствует развитию его логического мышления и умению аргументировать свои точки зрения.</w:t>
      </w:r>
    </w:p>
    <w:p w14:paraId="1AF5FC42" w14:textId="277521C5" w:rsidR="00475EF1" w:rsidRDefault="00475EF1" w:rsidP="00475E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EF1">
        <w:rPr>
          <w:rFonts w:ascii="Times New Roman" w:hAnsi="Times New Roman" w:cs="Times New Roman"/>
          <w:sz w:val="28"/>
          <w:szCs w:val="28"/>
        </w:rPr>
        <w:t>Кроме того, исследовательская деятельность младшего школьника способствует развитию его коммуникативных навыков. Ребенок учится общаться с другими участниками проекта, делиться своими идеями и опытом. Он учится слушать других, уважать их мнения и решать задачи вместе. В результате, ребенок становится более коммуникабельным, умеет находить компромиссы и работать в коллективе.</w:t>
      </w:r>
    </w:p>
    <w:p w14:paraId="539D4C38" w14:textId="4F4AE990" w:rsidR="0066158B" w:rsidRDefault="0066158B" w:rsidP="00475E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58B">
        <w:rPr>
          <w:rFonts w:ascii="Times New Roman" w:hAnsi="Times New Roman" w:cs="Times New Roman"/>
          <w:sz w:val="28"/>
          <w:szCs w:val="28"/>
        </w:rPr>
        <w:t>Таким образом, исследовательская деятельность младшего школьника играет важную роль в формировании его личности в общеобразовательном пространстве. Она развивает его самостоятельность, творчество, аналитическое мышление и коммуникативные навыки. Поэтому включение исследовательской деятельности в учебный процесс является необходимым условием для полноценного развития ребенка и его личности.</w:t>
      </w:r>
    </w:p>
    <w:p w14:paraId="222EF170" w14:textId="77777777" w:rsidR="00475EF1" w:rsidRDefault="00475EF1" w:rsidP="00266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5F8A31" w14:textId="0AFAC1CA" w:rsidR="00263789" w:rsidRDefault="00321B2D" w:rsidP="00F0375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DAD8E42" w14:textId="78E57C77" w:rsidR="00F2415C" w:rsidRPr="006C746E" w:rsidRDefault="00F2415C" w:rsidP="00C719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415C">
        <w:rPr>
          <w:rFonts w:ascii="Times New Roman" w:hAnsi="Times New Roman" w:cs="Times New Roman"/>
          <w:sz w:val="28"/>
          <w:szCs w:val="28"/>
        </w:rPr>
        <w:t>Капитонова, М. Н. Метод проектов как средство развития исследовательской деятельности младших школьников / М. Н. Капитонова. — Текст : непосредственный // Молодой ученый. — 2018. — № 19 (205). — С. 211-213.</w:t>
      </w:r>
    </w:p>
    <w:p w14:paraId="26373865" w14:textId="7B412EFE" w:rsidR="00F2415C" w:rsidRDefault="00F2415C" w:rsidP="00C719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158B">
        <w:rPr>
          <w:rFonts w:ascii="Times New Roman" w:hAnsi="Times New Roman" w:cs="Times New Roman"/>
          <w:sz w:val="28"/>
          <w:szCs w:val="28"/>
        </w:rPr>
        <w:t>Рассказова, Ж. В. Исследовательская деятельность младших школьников как компонент процесса обучения в условиях общеобразовательной организации / Ж. В. Рассказова. — Текст : непосредственный // Молодой ученый. — 2014. — № 4 (63). — С. 1080-1082.</w:t>
      </w:r>
    </w:p>
    <w:sectPr w:rsidR="00F2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13"/>
    <w:rsid w:val="00016EB5"/>
    <w:rsid w:val="00044430"/>
    <w:rsid w:val="00067A60"/>
    <w:rsid w:val="00074CDF"/>
    <w:rsid w:val="000C1403"/>
    <w:rsid w:val="0012084E"/>
    <w:rsid w:val="00157F88"/>
    <w:rsid w:val="0017348D"/>
    <w:rsid w:val="001A177D"/>
    <w:rsid w:val="001B0198"/>
    <w:rsid w:val="001D203A"/>
    <w:rsid w:val="001D3C02"/>
    <w:rsid w:val="001F00D8"/>
    <w:rsid w:val="00201BB9"/>
    <w:rsid w:val="00206EF5"/>
    <w:rsid w:val="00233182"/>
    <w:rsid w:val="00263789"/>
    <w:rsid w:val="00266EEB"/>
    <w:rsid w:val="002A07C4"/>
    <w:rsid w:val="002C1F73"/>
    <w:rsid w:val="002E0E3C"/>
    <w:rsid w:val="002E29E4"/>
    <w:rsid w:val="002F3FCE"/>
    <w:rsid w:val="003104FD"/>
    <w:rsid w:val="00321B2D"/>
    <w:rsid w:val="00340975"/>
    <w:rsid w:val="0036182E"/>
    <w:rsid w:val="00362ECA"/>
    <w:rsid w:val="00375234"/>
    <w:rsid w:val="003829D9"/>
    <w:rsid w:val="00390E13"/>
    <w:rsid w:val="00391DF0"/>
    <w:rsid w:val="00395FFA"/>
    <w:rsid w:val="003D1A7D"/>
    <w:rsid w:val="003D2113"/>
    <w:rsid w:val="003E0C6F"/>
    <w:rsid w:val="003E7261"/>
    <w:rsid w:val="004056D6"/>
    <w:rsid w:val="00475EF1"/>
    <w:rsid w:val="0055259F"/>
    <w:rsid w:val="00586DE0"/>
    <w:rsid w:val="00595BA0"/>
    <w:rsid w:val="005E56CB"/>
    <w:rsid w:val="005E7E66"/>
    <w:rsid w:val="0062315B"/>
    <w:rsid w:val="00636E86"/>
    <w:rsid w:val="00652B1F"/>
    <w:rsid w:val="006542F6"/>
    <w:rsid w:val="0066158B"/>
    <w:rsid w:val="006C3F67"/>
    <w:rsid w:val="006C746E"/>
    <w:rsid w:val="0074285F"/>
    <w:rsid w:val="00764A6D"/>
    <w:rsid w:val="00782E2F"/>
    <w:rsid w:val="007A2D32"/>
    <w:rsid w:val="007B3F49"/>
    <w:rsid w:val="007C604E"/>
    <w:rsid w:val="007D08EC"/>
    <w:rsid w:val="007D54CA"/>
    <w:rsid w:val="007E6743"/>
    <w:rsid w:val="007F2C2C"/>
    <w:rsid w:val="00805E8F"/>
    <w:rsid w:val="008305A4"/>
    <w:rsid w:val="008435BB"/>
    <w:rsid w:val="00853F35"/>
    <w:rsid w:val="008E6873"/>
    <w:rsid w:val="009326EA"/>
    <w:rsid w:val="00933CD6"/>
    <w:rsid w:val="00977550"/>
    <w:rsid w:val="00977766"/>
    <w:rsid w:val="00977D37"/>
    <w:rsid w:val="0099485A"/>
    <w:rsid w:val="009D5221"/>
    <w:rsid w:val="00A00E9C"/>
    <w:rsid w:val="00A4587D"/>
    <w:rsid w:val="00A46654"/>
    <w:rsid w:val="00A652E0"/>
    <w:rsid w:val="00A7129F"/>
    <w:rsid w:val="00A74216"/>
    <w:rsid w:val="00A85DC3"/>
    <w:rsid w:val="00A91DB4"/>
    <w:rsid w:val="00AB1A29"/>
    <w:rsid w:val="00AB4DCF"/>
    <w:rsid w:val="00AD0849"/>
    <w:rsid w:val="00B0357C"/>
    <w:rsid w:val="00B51D9B"/>
    <w:rsid w:val="00B7352C"/>
    <w:rsid w:val="00B84892"/>
    <w:rsid w:val="00B863C0"/>
    <w:rsid w:val="00BC4854"/>
    <w:rsid w:val="00BD223E"/>
    <w:rsid w:val="00BD4735"/>
    <w:rsid w:val="00BE1D91"/>
    <w:rsid w:val="00C43B3C"/>
    <w:rsid w:val="00C7197E"/>
    <w:rsid w:val="00C8160C"/>
    <w:rsid w:val="00C95848"/>
    <w:rsid w:val="00CA4FFF"/>
    <w:rsid w:val="00CC010C"/>
    <w:rsid w:val="00CC58C7"/>
    <w:rsid w:val="00CE2EDB"/>
    <w:rsid w:val="00D2544F"/>
    <w:rsid w:val="00D2729E"/>
    <w:rsid w:val="00D400DB"/>
    <w:rsid w:val="00D50545"/>
    <w:rsid w:val="00D77980"/>
    <w:rsid w:val="00D834E9"/>
    <w:rsid w:val="00D877C5"/>
    <w:rsid w:val="00DC79A2"/>
    <w:rsid w:val="00DD6C38"/>
    <w:rsid w:val="00DE0290"/>
    <w:rsid w:val="00E23188"/>
    <w:rsid w:val="00E34C9B"/>
    <w:rsid w:val="00E81852"/>
    <w:rsid w:val="00E977F4"/>
    <w:rsid w:val="00EA55FC"/>
    <w:rsid w:val="00EB149B"/>
    <w:rsid w:val="00EC26B7"/>
    <w:rsid w:val="00ED49FC"/>
    <w:rsid w:val="00EF55E3"/>
    <w:rsid w:val="00F0375C"/>
    <w:rsid w:val="00F2415C"/>
    <w:rsid w:val="00F306FB"/>
    <w:rsid w:val="00F401C7"/>
    <w:rsid w:val="00F62445"/>
    <w:rsid w:val="00F97F40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121D"/>
  <w15:chartTrackingRefBased/>
  <w15:docId w15:val="{C591E8D0-901F-4E55-BE06-1205C0EF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Nadejda</cp:lastModifiedBy>
  <cp:revision>19</cp:revision>
  <dcterms:created xsi:type="dcterms:W3CDTF">2024-06-03T10:20:00Z</dcterms:created>
  <dcterms:modified xsi:type="dcterms:W3CDTF">2025-05-28T05:09:00Z</dcterms:modified>
</cp:coreProperties>
</file>