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555" w:rsidRDefault="00937555" w:rsidP="0093755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37555" w:rsidRPr="0086647F" w:rsidRDefault="00937555" w:rsidP="00937555">
      <w:pPr>
        <w:spacing w:line="360" w:lineRule="auto"/>
        <w:ind w:firstLine="567"/>
        <w:jc w:val="both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86647F">
        <w:rPr>
          <w:rFonts w:ascii="Times New Roman" w:hAnsi="Times New Roman"/>
          <w:b/>
          <w:sz w:val="28"/>
          <w:szCs w:val="28"/>
        </w:rPr>
        <w:t>одержание</w:t>
      </w:r>
    </w:p>
    <w:p w:rsidR="00937555" w:rsidRPr="0086647F" w:rsidRDefault="00937555" w:rsidP="0093755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1282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12825">
        <w:rPr>
          <w:rFonts w:ascii="Times New Roman" w:hAnsi="Times New Roman"/>
          <w:sz w:val="28"/>
          <w:szCs w:val="28"/>
        </w:rPr>
        <w:t>2</w:t>
      </w:r>
    </w:p>
    <w:p w:rsidR="00937555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Глава 1. Теоретическая часть</w:t>
      </w:r>
      <w:r>
        <w:rPr>
          <w:rFonts w:ascii="Times New Roman" w:hAnsi="Times New Roman"/>
          <w:sz w:val="28"/>
          <w:szCs w:val="28"/>
        </w:rPr>
        <w:tab/>
      </w:r>
    </w:p>
    <w:p w:rsidR="00937555" w:rsidRPr="00937555" w:rsidRDefault="00912825" w:rsidP="0093755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12825">
        <w:rPr>
          <w:rFonts w:ascii="Times New Roman" w:hAnsi="Times New Roman"/>
          <w:sz w:val="28"/>
          <w:szCs w:val="28"/>
        </w:rPr>
        <w:t>Гривна история и современность</w:t>
      </w:r>
      <w:r w:rsidR="00937555" w:rsidRPr="00937555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4</w:t>
      </w:r>
    </w:p>
    <w:p w:rsidR="00937555" w:rsidRPr="00937555" w:rsidRDefault="00D54799" w:rsidP="00937555">
      <w:pPr>
        <w:pStyle w:val="a3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Колты и их трансформация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</w:t>
      </w:r>
    </w:p>
    <w:p w:rsidR="00937555" w:rsidRPr="00D54799" w:rsidRDefault="00937555" w:rsidP="00D54799">
      <w:pPr>
        <w:spacing w:line="360" w:lineRule="auto"/>
        <w:ind w:left="-11"/>
        <w:jc w:val="both"/>
        <w:rPr>
          <w:rFonts w:ascii="Times New Roman" w:hAnsi="Times New Roman"/>
          <w:bCs/>
          <w:sz w:val="28"/>
          <w:szCs w:val="28"/>
        </w:rPr>
      </w:pPr>
      <w:r w:rsidRPr="00D54799">
        <w:rPr>
          <w:rFonts w:ascii="Times New Roman" w:hAnsi="Times New Roman"/>
          <w:bCs/>
          <w:sz w:val="28"/>
          <w:szCs w:val="28"/>
        </w:rPr>
        <w:t xml:space="preserve">Выводы по </w:t>
      </w:r>
      <w:r w:rsidRPr="00D54799">
        <w:rPr>
          <w:rFonts w:ascii="Times New Roman" w:hAnsi="Times New Roman"/>
          <w:sz w:val="28"/>
          <w:szCs w:val="28"/>
        </w:rPr>
        <w:t>теоретической части</w:t>
      </w:r>
      <w:r w:rsidRP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Pr="00D54799">
        <w:rPr>
          <w:rFonts w:ascii="Times New Roman" w:hAnsi="Times New Roman"/>
          <w:bCs/>
          <w:sz w:val="28"/>
          <w:szCs w:val="28"/>
        </w:rPr>
        <w:tab/>
      </w:r>
    </w:p>
    <w:p w:rsidR="00937555" w:rsidRPr="00D54799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Глава 2. Практическая часть</w:t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</w:p>
    <w:p w:rsidR="00D54799" w:rsidRPr="00D54799" w:rsidRDefault="00937555" w:rsidP="00D5479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54799">
        <w:rPr>
          <w:rFonts w:ascii="Times New Roman" w:hAnsi="Times New Roman"/>
          <w:bCs/>
          <w:sz w:val="28"/>
          <w:szCs w:val="28"/>
        </w:rPr>
        <w:t>2.1.</w:t>
      </w:r>
      <w:r w:rsidRPr="00D54799">
        <w:rPr>
          <w:rFonts w:ascii="Times New Roman" w:hAnsi="Times New Roman"/>
          <w:bCs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>Гривна «Золотая осень»</w:t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</w:r>
      <w:r w:rsidR="00D54799" w:rsidRPr="00D54799">
        <w:rPr>
          <w:rFonts w:ascii="Times New Roman" w:hAnsi="Times New Roman"/>
          <w:sz w:val="28"/>
          <w:szCs w:val="28"/>
        </w:rPr>
        <w:tab/>
        <w:t>7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647F">
        <w:rPr>
          <w:rFonts w:ascii="Times New Roman" w:hAnsi="Times New Roman"/>
          <w:bCs/>
          <w:sz w:val="28"/>
          <w:szCs w:val="28"/>
        </w:rPr>
        <w:t>2.2</w:t>
      </w:r>
      <w:r>
        <w:rPr>
          <w:rFonts w:ascii="Times New Roman" w:hAnsi="Times New Roman"/>
          <w:bCs/>
          <w:sz w:val="28"/>
          <w:szCs w:val="28"/>
        </w:rPr>
        <w:t>.</w:t>
      </w:r>
      <w:r w:rsidRPr="0086647F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 xml:space="preserve"> </w:t>
      </w:r>
      <w:r w:rsidR="00D54799" w:rsidRPr="00D54799">
        <w:rPr>
          <w:rFonts w:ascii="Times New Roman" w:hAnsi="Times New Roman"/>
          <w:bCs/>
          <w:sz w:val="28"/>
          <w:szCs w:val="28"/>
        </w:rPr>
        <w:t>Шапка весенняя «Современная кичка»</w:t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>8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6647F">
        <w:rPr>
          <w:rFonts w:ascii="Times New Roman" w:hAnsi="Times New Roman"/>
          <w:bCs/>
          <w:sz w:val="28"/>
          <w:szCs w:val="28"/>
        </w:rPr>
        <w:t>2.3.</w:t>
      </w:r>
      <w:r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 xml:space="preserve"> </w:t>
      </w:r>
      <w:r w:rsidR="00D54799" w:rsidRPr="00D54799">
        <w:rPr>
          <w:rFonts w:ascii="Times New Roman" w:hAnsi="Times New Roman"/>
          <w:bCs/>
          <w:sz w:val="28"/>
          <w:szCs w:val="28"/>
        </w:rPr>
        <w:t>Шапка зимняя «Кика рогатая»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="00D54799">
        <w:rPr>
          <w:rFonts w:ascii="Times New Roman" w:hAnsi="Times New Roman"/>
          <w:bCs/>
          <w:sz w:val="28"/>
          <w:szCs w:val="28"/>
        </w:rPr>
        <w:t>9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Выводы по практической части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>10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54799">
        <w:rPr>
          <w:rFonts w:ascii="Times New Roman" w:hAnsi="Times New Roman"/>
          <w:sz w:val="28"/>
          <w:szCs w:val="28"/>
        </w:rPr>
        <w:t>10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6647F">
        <w:rPr>
          <w:rFonts w:ascii="Times New Roman" w:hAnsi="Times New Roman"/>
          <w:sz w:val="28"/>
          <w:szCs w:val="28"/>
        </w:rPr>
        <w:t>писок</w:t>
      </w:r>
      <w:r>
        <w:rPr>
          <w:rFonts w:ascii="Times New Roman" w:hAnsi="Times New Roman"/>
          <w:sz w:val="28"/>
          <w:szCs w:val="28"/>
        </w:rPr>
        <w:t xml:space="preserve"> литературы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  <w:r w:rsidR="00D54799">
        <w:rPr>
          <w:rFonts w:ascii="Times New Roman" w:hAnsi="Times New Roman"/>
          <w:sz w:val="28"/>
          <w:szCs w:val="28"/>
        </w:rPr>
        <w:t>2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  <w:r w:rsidR="00D5479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-2</w:t>
      </w:r>
      <w:r w:rsidR="00D54799">
        <w:rPr>
          <w:rFonts w:ascii="Times New Roman" w:hAnsi="Times New Roman"/>
          <w:sz w:val="28"/>
          <w:szCs w:val="28"/>
        </w:rPr>
        <w:t>2</w:t>
      </w: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7555" w:rsidRDefault="00937555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4799" w:rsidRDefault="00D54799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4799" w:rsidRDefault="00D54799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4799" w:rsidRDefault="00D54799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7555" w:rsidRPr="0086647F" w:rsidRDefault="00937555" w:rsidP="0093755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937555" w:rsidRDefault="00937555" w:rsidP="00F910C8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«Традиция – это передача огня,</w:t>
      </w:r>
    </w:p>
    <w:p w:rsidR="00937555" w:rsidRDefault="00937555" w:rsidP="00F910C8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 не поклонение пеплу»</w:t>
      </w:r>
    </w:p>
    <w:p w:rsidR="00937555" w:rsidRDefault="00937555" w:rsidP="00F910C8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Густов Малер </w:t>
      </w:r>
    </w:p>
    <w:p w:rsidR="00937555" w:rsidRDefault="00937555" w:rsidP="00F910C8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141A7AC2">
        <w:rPr>
          <w:rFonts w:ascii="Times New Roman" w:eastAsia="Times New Roman" w:hAnsi="Times New Roman"/>
          <w:sz w:val="28"/>
          <w:szCs w:val="28"/>
        </w:rPr>
        <w:t>Моё знакомство с детским эколого-биологическим центром произошло еще в детском саду, 7лет назад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141A7AC2">
        <w:rPr>
          <w:rFonts w:ascii="Times New Roman" w:eastAsia="Times New Roman" w:hAnsi="Times New Roman"/>
          <w:sz w:val="28"/>
          <w:szCs w:val="28"/>
        </w:rPr>
        <w:t>Повзрослев, мы разошлись по разным школам. Мне повезло, ведь моя школа № 27 находится совсем рядом с ДЭБЦ. Теперь, уже будучи осознанными учениками, мы начали регулярно посещать дополнительные занятия в родном центре. На одном из таких занятий я познакомилась с музеем “Исчезающая старина”</w:t>
      </w:r>
      <w:r>
        <w:rPr>
          <w:rFonts w:ascii="Times New Roman" w:eastAsia="Times New Roman" w:hAnsi="Times New Roman"/>
          <w:sz w:val="28"/>
          <w:szCs w:val="28"/>
        </w:rPr>
        <w:t>(1)</w:t>
      </w:r>
      <w:r w:rsidRPr="141A7AC2">
        <w:rPr>
          <w:rFonts w:ascii="Times New Roman" w:eastAsia="Times New Roman" w:hAnsi="Times New Roman"/>
          <w:sz w:val="28"/>
          <w:szCs w:val="28"/>
        </w:rPr>
        <w:t xml:space="preserve">. Каждый экспонат небольшого музея был проникнут теплом и памятью о нашем прошлом. </w:t>
      </w:r>
    </w:p>
    <w:p w:rsidR="00937555" w:rsidRDefault="00937555" w:rsidP="00912825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141A7AC2">
        <w:rPr>
          <w:rFonts w:ascii="Times New Roman" w:eastAsia="Times New Roman" w:hAnsi="Times New Roman"/>
          <w:sz w:val="28"/>
          <w:szCs w:val="28"/>
        </w:rPr>
        <w:t xml:space="preserve">Я старалась рассмотреть мельчайшие детали представленных экспонатов.  </w:t>
      </w:r>
      <w:r>
        <w:rPr>
          <w:rFonts w:ascii="Times New Roman" w:eastAsia="Times New Roman" w:hAnsi="Times New Roman"/>
          <w:sz w:val="28"/>
          <w:szCs w:val="28"/>
        </w:rPr>
        <w:t>Наш п</w:t>
      </w:r>
      <w:r w:rsidRPr="141A7AC2">
        <w:rPr>
          <w:rFonts w:ascii="Times New Roman" w:eastAsia="Times New Roman" w:hAnsi="Times New Roman"/>
          <w:sz w:val="28"/>
          <w:szCs w:val="28"/>
        </w:rPr>
        <w:t>едагог, Галина Рих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141A7AC2">
        <w:rPr>
          <w:rFonts w:ascii="Times New Roman" w:eastAsia="Times New Roman" w:hAnsi="Times New Roman"/>
          <w:sz w:val="28"/>
          <w:szCs w:val="28"/>
        </w:rPr>
        <w:t>рдовна, завораживала историями происхождения предметов старины. С этого момента я поняла, что хочу более подробно изучать нашу родную историю. Один из уроков был посвящен украшениям Древней Руси. Мне, как и многим девочкам класса, эта тема показалась одной из самых интересных. Красота, уникальность и разнообразие украшений не оставило никого равнодушными. Это особый вид искусства.  Хотелось более детально узнать и</w:t>
      </w:r>
      <w:r>
        <w:rPr>
          <w:rFonts w:ascii="Times New Roman" w:eastAsia="Times New Roman" w:hAnsi="Times New Roman"/>
          <w:sz w:val="28"/>
          <w:szCs w:val="28"/>
        </w:rPr>
        <w:t xml:space="preserve">сторию происхождения украшений, </w:t>
      </w:r>
      <w:r w:rsidRPr="141A7AC2">
        <w:rPr>
          <w:rFonts w:ascii="Times New Roman" w:eastAsia="Times New Roman" w:hAnsi="Times New Roman"/>
          <w:sz w:val="28"/>
          <w:szCs w:val="28"/>
        </w:rPr>
        <w:t>обычаи и культуру их ношения. Мой взгляд остановился на таких украшениях, как колты и гривна, а наш преподаватель с радостью согласилась помочь вовсём разобраться</w:t>
      </w:r>
      <w:r>
        <w:rPr>
          <w:rFonts w:ascii="Times New Roman" w:eastAsia="Times New Roman" w:hAnsi="Times New Roman"/>
          <w:sz w:val="28"/>
          <w:szCs w:val="28"/>
        </w:rPr>
        <w:t xml:space="preserve"> более подробно. Мне захотелось ознакомиться с этими украшениями не только как с объектами старины, но и попробовать возродить эти украшения, найти место для них и в нашем времени. </w:t>
      </w: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Цель исследования:</w:t>
      </w:r>
      <w:r w:rsidR="00D416E9">
        <w:rPr>
          <w:rFonts w:ascii="Times New Roman" w:hAnsi="Times New Roman"/>
          <w:b/>
          <w:sz w:val="28"/>
          <w:szCs w:val="28"/>
        </w:rPr>
        <w:t xml:space="preserve"> </w:t>
      </w:r>
      <w:r w:rsidRPr="00613B35">
        <w:rPr>
          <w:rFonts w:ascii="Times New Roman" w:hAnsi="Times New Roman"/>
          <w:sz w:val="28"/>
          <w:szCs w:val="28"/>
        </w:rPr>
        <w:t xml:space="preserve">Создание современного аксессуара для одежды на основе древних русских украшений, для театра моды </w:t>
      </w:r>
      <w:r>
        <w:rPr>
          <w:rFonts w:ascii="Times New Roman" w:hAnsi="Times New Roman"/>
          <w:b/>
          <w:sz w:val="28"/>
          <w:szCs w:val="28"/>
        </w:rPr>
        <w:t>«Макошь»</w:t>
      </w:r>
    </w:p>
    <w:p w:rsidR="00AA3D9A" w:rsidRDefault="00937555" w:rsidP="00912825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AA3D9A">
        <w:rPr>
          <w:rFonts w:ascii="Times New Roman" w:hAnsi="Times New Roman"/>
          <w:b/>
          <w:sz w:val="28"/>
          <w:szCs w:val="28"/>
        </w:rPr>
        <w:lastRenderedPageBreak/>
        <w:t xml:space="preserve">Задачи: </w:t>
      </w:r>
    </w:p>
    <w:p w:rsidR="00703C58" w:rsidRPr="00AA3D9A" w:rsidRDefault="00AA3D9A" w:rsidP="00F910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3D9A">
        <w:rPr>
          <w:rFonts w:ascii="Times New Roman" w:hAnsi="Times New Roman"/>
          <w:sz w:val="28"/>
          <w:szCs w:val="28"/>
        </w:rPr>
        <w:t>1. Рассмотреть историю народного костюма. (В частности гривны и колты).</w:t>
      </w:r>
    </w:p>
    <w:p w:rsidR="00703C58" w:rsidRPr="00AA3D9A" w:rsidRDefault="00AA3D9A" w:rsidP="00F910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3D9A">
        <w:rPr>
          <w:rFonts w:ascii="Times New Roman" w:hAnsi="Times New Roman"/>
          <w:sz w:val="28"/>
          <w:szCs w:val="28"/>
        </w:rPr>
        <w:t xml:space="preserve">2. Проследить, как трансформируется с стечением времени гривны и колты </w:t>
      </w:r>
    </w:p>
    <w:p w:rsidR="00703C58" w:rsidRPr="00AA3D9A" w:rsidRDefault="00AA3D9A" w:rsidP="00F910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3D9A">
        <w:rPr>
          <w:rFonts w:ascii="Times New Roman" w:hAnsi="Times New Roman"/>
          <w:sz w:val="28"/>
          <w:szCs w:val="28"/>
        </w:rPr>
        <w:t xml:space="preserve">3. Исследовать современные тенденции моды и найти направление в которое органично вольются мои модели.  </w:t>
      </w:r>
    </w:p>
    <w:p w:rsidR="00703C58" w:rsidRPr="00AA3D9A" w:rsidRDefault="00AA3D9A" w:rsidP="00F910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3D9A">
        <w:rPr>
          <w:rFonts w:ascii="Times New Roman" w:hAnsi="Times New Roman"/>
          <w:sz w:val="28"/>
          <w:szCs w:val="28"/>
        </w:rPr>
        <w:t xml:space="preserve">4.Создать технологическую карту. </w:t>
      </w:r>
    </w:p>
    <w:p w:rsidR="00703C58" w:rsidRPr="00AA3D9A" w:rsidRDefault="00746F65" w:rsidP="00F910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A3D9A">
        <w:rPr>
          <w:rFonts w:ascii="Times New Roman" w:hAnsi="Times New Roman"/>
          <w:sz w:val="28"/>
          <w:szCs w:val="28"/>
        </w:rPr>
        <w:t>5. Воплотить</w:t>
      </w:r>
      <w:r w:rsidR="00AA3D9A" w:rsidRPr="00AA3D9A">
        <w:rPr>
          <w:rFonts w:ascii="Times New Roman" w:hAnsi="Times New Roman"/>
          <w:sz w:val="28"/>
          <w:szCs w:val="28"/>
        </w:rPr>
        <w:t xml:space="preserve"> теоретические находки в создании коллекции.</w:t>
      </w:r>
    </w:p>
    <w:p w:rsidR="00937555" w:rsidRPr="00937555" w:rsidRDefault="00937555" w:rsidP="00912825">
      <w:pPr>
        <w:spacing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937555">
        <w:rPr>
          <w:rFonts w:ascii="Times New Roman" w:hAnsi="Times New Roman"/>
          <w:bCs/>
          <w:sz w:val="28"/>
          <w:szCs w:val="28"/>
        </w:rPr>
        <w:t>Народный костюм</w:t>
      </w:r>
    </w:p>
    <w:p w:rsidR="00937555" w:rsidRDefault="00937555" w:rsidP="00912825">
      <w:pPr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t>Предмет исследования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937555">
        <w:rPr>
          <w:rFonts w:ascii="Times New Roman" w:hAnsi="Times New Roman"/>
          <w:bCs/>
          <w:sz w:val="28"/>
          <w:szCs w:val="28"/>
        </w:rPr>
        <w:t>Украшения, как элемент народного костюма</w:t>
      </w:r>
    </w:p>
    <w:p w:rsidR="00937555" w:rsidRPr="00937555" w:rsidRDefault="00937555" w:rsidP="00912825">
      <w:pPr>
        <w:spacing w:line="36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Методы исследования </w:t>
      </w:r>
    </w:p>
    <w:p w:rsidR="00937555" w:rsidRPr="0086647F" w:rsidRDefault="00937555" w:rsidP="00912825">
      <w:pPr>
        <w:spacing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 xml:space="preserve">Теоретические: </w:t>
      </w:r>
      <w:r w:rsidRPr="0086647F">
        <w:rPr>
          <w:rFonts w:ascii="Times New Roman" w:hAnsi="Times New Roman"/>
          <w:sz w:val="28"/>
          <w:szCs w:val="28"/>
        </w:rPr>
        <w:t>изучение и анализ литературы, аналогия, синтез и обобщение.</w:t>
      </w:r>
    </w:p>
    <w:p w:rsidR="00937555" w:rsidRPr="0086647F" w:rsidRDefault="00937555" w:rsidP="00F910C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Эмпирические:</w:t>
      </w:r>
      <w:r w:rsidRPr="0086647F">
        <w:rPr>
          <w:rFonts w:ascii="Times New Roman" w:hAnsi="Times New Roman"/>
          <w:sz w:val="28"/>
          <w:szCs w:val="28"/>
        </w:rPr>
        <w:t xml:space="preserve"> моделирование, анкетирование.</w:t>
      </w:r>
    </w:p>
    <w:p w:rsidR="00937555" w:rsidRDefault="00937555" w:rsidP="00F910C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Гипотеза</w:t>
      </w:r>
      <w:r w:rsidRPr="0086647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Я предполагаю, что, ознакомившись с моей работой у посетителей нашего музея появится желание получить более подробные знания о народном костюме и не просто более внимательно отнестись к аксессуарам народного костюма, но и привнести некоторые элементы и в свой современный костюм.</w:t>
      </w:r>
    </w:p>
    <w:p w:rsidR="006B7D64" w:rsidRPr="00F84116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t>Актуальность:</w:t>
      </w:r>
      <w:r w:rsidR="00746F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7D64" w:rsidRPr="00F84116">
        <w:rPr>
          <w:rFonts w:ascii="Times New Roman" w:hAnsi="Times New Roman"/>
          <w:sz w:val="28"/>
          <w:szCs w:val="28"/>
        </w:rPr>
        <w:t xml:space="preserve">Память о наших предках никогда не потеряет актуальности. </w:t>
      </w:r>
      <w:r w:rsidR="006B7D64">
        <w:rPr>
          <w:rFonts w:ascii="Times New Roman" w:hAnsi="Times New Roman"/>
          <w:sz w:val="28"/>
          <w:szCs w:val="28"/>
        </w:rPr>
        <w:t>Из у</w:t>
      </w:r>
      <w:r w:rsidR="006B7D64" w:rsidRPr="00F84116">
        <w:rPr>
          <w:rFonts w:ascii="Times New Roman" w:hAnsi="Times New Roman"/>
          <w:sz w:val="28"/>
          <w:szCs w:val="28"/>
        </w:rPr>
        <w:t>важени</w:t>
      </w:r>
      <w:r w:rsidR="006B7D64">
        <w:rPr>
          <w:rFonts w:ascii="Times New Roman" w:hAnsi="Times New Roman"/>
          <w:sz w:val="28"/>
          <w:szCs w:val="28"/>
        </w:rPr>
        <w:t>я</w:t>
      </w:r>
      <w:r w:rsidR="006B7D64" w:rsidRPr="00F84116">
        <w:rPr>
          <w:rFonts w:ascii="Times New Roman" w:hAnsi="Times New Roman"/>
          <w:sz w:val="28"/>
          <w:szCs w:val="28"/>
        </w:rPr>
        <w:t xml:space="preserve"> к культуре</w:t>
      </w:r>
      <w:r w:rsidR="006B7D64">
        <w:rPr>
          <w:rFonts w:ascii="Times New Roman" w:hAnsi="Times New Roman"/>
          <w:sz w:val="28"/>
          <w:szCs w:val="28"/>
        </w:rPr>
        <w:t>, народному костюму,</w:t>
      </w:r>
      <w:r w:rsidR="006B7D64" w:rsidRPr="00F84116">
        <w:rPr>
          <w:rFonts w:ascii="Times New Roman" w:hAnsi="Times New Roman"/>
          <w:sz w:val="28"/>
          <w:szCs w:val="28"/>
        </w:rPr>
        <w:t xml:space="preserve"> традициям и обычаям рождается причастность нашего поколения к истории нашей родины.</w:t>
      </w:r>
      <w:r w:rsidR="00746F65">
        <w:rPr>
          <w:rFonts w:ascii="Times New Roman" w:hAnsi="Times New Roman"/>
          <w:sz w:val="28"/>
          <w:szCs w:val="28"/>
        </w:rPr>
        <w:t xml:space="preserve"> </w:t>
      </w:r>
      <w:r w:rsidR="006B7D64">
        <w:rPr>
          <w:rFonts w:ascii="Times New Roman" w:hAnsi="Times New Roman"/>
          <w:sz w:val="28"/>
          <w:szCs w:val="28"/>
        </w:rPr>
        <w:t xml:space="preserve">Сейчас, как никогда, необходимо пробудить </w:t>
      </w:r>
      <w:r w:rsidR="0047163C">
        <w:rPr>
          <w:rFonts w:ascii="Times New Roman" w:hAnsi="Times New Roman"/>
          <w:sz w:val="28"/>
          <w:szCs w:val="28"/>
        </w:rPr>
        <w:t xml:space="preserve">интерес </w:t>
      </w:r>
      <w:r w:rsidR="00BA4467">
        <w:rPr>
          <w:rFonts w:ascii="Times New Roman" w:hAnsi="Times New Roman"/>
          <w:sz w:val="28"/>
          <w:szCs w:val="28"/>
        </w:rPr>
        <w:t>к истокам,</w:t>
      </w:r>
      <w:r w:rsidR="0047163C">
        <w:rPr>
          <w:rFonts w:ascii="Times New Roman" w:hAnsi="Times New Roman"/>
          <w:sz w:val="28"/>
          <w:szCs w:val="28"/>
        </w:rPr>
        <w:t xml:space="preserve"> питающим нашу культуру.</w:t>
      </w:r>
    </w:p>
    <w:p w:rsidR="00937555" w:rsidRDefault="00937555" w:rsidP="00934C6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lastRenderedPageBreak/>
        <w:t>Новизна:</w:t>
      </w:r>
      <w:r w:rsidR="009A02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7163C">
        <w:rPr>
          <w:rFonts w:ascii="Times New Roman" w:hAnsi="Times New Roman"/>
          <w:bCs/>
          <w:sz w:val="28"/>
          <w:szCs w:val="28"/>
        </w:rPr>
        <w:t xml:space="preserve">Сама тема моей работы оказалась мало исследована в литературе (по крайней мере в библиотеках нашего города, таковой почти не оказалось).  </w:t>
      </w:r>
      <w:r w:rsidR="00BA4467">
        <w:rPr>
          <w:rFonts w:ascii="Times New Roman" w:hAnsi="Times New Roman"/>
          <w:bCs/>
          <w:sz w:val="28"/>
          <w:szCs w:val="28"/>
        </w:rPr>
        <w:t>В</w:t>
      </w:r>
      <w:r w:rsidR="0047163C">
        <w:rPr>
          <w:rFonts w:ascii="Times New Roman" w:hAnsi="Times New Roman"/>
          <w:bCs/>
          <w:sz w:val="28"/>
          <w:szCs w:val="28"/>
        </w:rPr>
        <w:t xml:space="preserve"> современной моде народный костюм представлен очень стилизованно. Думаю, что в моей попытке привнести в современную моду</w:t>
      </w:r>
      <w:r w:rsidR="00BA4467">
        <w:rPr>
          <w:rFonts w:ascii="Times New Roman" w:hAnsi="Times New Roman"/>
          <w:bCs/>
          <w:sz w:val="28"/>
          <w:szCs w:val="28"/>
        </w:rPr>
        <w:t xml:space="preserve"> и в особенности молодежную элементы народного костюма и есть составляющая новизны.</w:t>
      </w:r>
    </w:p>
    <w:p w:rsidR="00937555" w:rsidRDefault="00937555" w:rsidP="00F910C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37555" w:rsidRPr="0086647F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Глава 1. ТЕОРЕТИЧЕСКАЯ ЧАСТЬ</w:t>
      </w:r>
    </w:p>
    <w:p w:rsidR="00D77FFD" w:rsidRDefault="00937555" w:rsidP="00912825">
      <w:pPr>
        <w:pStyle w:val="richfactdown-paragraph"/>
        <w:shd w:val="clear" w:color="auto" w:fill="FFFFFF"/>
        <w:spacing w:before="0" w:beforeAutospacing="0" w:after="0" w:afterAutospacing="0" w:line="360" w:lineRule="auto"/>
        <w:ind w:left="567"/>
        <w:rPr>
          <w:b/>
          <w:sz w:val="28"/>
          <w:szCs w:val="28"/>
        </w:rPr>
      </w:pPr>
      <w:r w:rsidRPr="00613B35">
        <w:rPr>
          <w:b/>
          <w:sz w:val="28"/>
          <w:szCs w:val="28"/>
        </w:rPr>
        <w:t>1.1 Гривна</w:t>
      </w:r>
      <w:r w:rsidR="0034483C">
        <w:rPr>
          <w:b/>
          <w:sz w:val="28"/>
          <w:szCs w:val="28"/>
        </w:rPr>
        <w:t xml:space="preserve"> история и современность</w:t>
      </w:r>
    </w:p>
    <w:p w:rsidR="00D77FFD" w:rsidRDefault="00D77FFD" w:rsidP="00934C68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7FFD">
        <w:rPr>
          <w:sz w:val="28"/>
          <w:szCs w:val="28"/>
        </w:rPr>
        <w:t>Попадая на страницы интернета</w:t>
      </w:r>
      <w:r>
        <w:rPr>
          <w:sz w:val="28"/>
          <w:szCs w:val="28"/>
        </w:rPr>
        <w:t xml:space="preserve"> первое объяснение слова «гривна» будет рассказ о денежном знаке. Надо очень постараться сформулировать вопрос, </w:t>
      </w:r>
      <w:r w:rsidR="00F63EF2">
        <w:rPr>
          <w:sz w:val="28"/>
          <w:szCs w:val="28"/>
        </w:rPr>
        <w:t>чтобы</w:t>
      </w:r>
      <w:r>
        <w:rPr>
          <w:sz w:val="28"/>
          <w:szCs w:val="28"/>
        </w:rPr>
        <w:t xml:space="preserve"> найти необходимую информацию.</w:t>
      </w:r>
    </w:p>
    <w:p w:rsidR="00F63EF2" w:rsidRDefault="00F63EF2" w:rsidP="00934C68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часто встречаются определения шейная гривна, хотя мне кажется, что это почти тавтология. Грива у лошади растет на той части шеи, что обращена к спине, загривок – задняя часть шеи. Понятно, что </w:t>
      </w:r>
      <w:r w:rsidR="00E25EE2">
        <w:rPr>
          <w:sz w:val="28"/>
          <w:szCs w:val="28"/>
        </w:rPr>
        <w:t>гривна — это</w:t>
      </w:r>
      <w:r>
        <w:rPr>
          <w:sz w:val="28"/>
          <w:szCs w:val="28"/>
        </w:rPr>
        <w:t xml:space="preserve"> такое украшение, которое либо крепится на загривке, либо основной вес ложится на эту часть тела. На территории Древней Руси </w:t>
      </w:r>
      <w:r w:rsidR="00E25EE2">
        <w:rPr>
          <w:sz w:val="28"/>
          <w:szCs w:val="28"/>
        </w:rPr>
        <w:t>в-девятых</w:t>
      </w:r>
      <w:r>
        <w:rPr>
          <w:sz w:val="28"/>
          <w:szCs w:val="28"/>
        </w:rPr>
        <w:t xml:space="preserve"> веках</w:t>
      </w:r>
      <w:r w:rsidR="00E25EE2">
        <w:rPr>
          <w:sz w:val="28"/>
          <w:szCs w:val="28"/>
        </w:rPr>
        <w:t xml:space="preserve"> это украшение встречается не так часто. Ученые объясняют этот факт тем, что это украшение было в основном у знатных людей (в </w:t>
      </w:r>
      <w:r w:rsidR="008D61C8">
        <w:rPr>
          <w:sz w:val="28"/>
          <w:szCs w:val="28"/>
        </w:rPr>
        <w:t>каком-то</w:t>
      </w:r>
      <w:r w:rsidR="00E25EE2">
        <w:rPr>
          <w:sz w:val="28"/>
          <w:szCs w:val="28"/>
        </w:rPr>
        <w:t xml:space="preserve"> роде это был символ власти). Другие ученые говорят о </w:t>
      </w:r>
      <w:r w:rsidR="008D61C8">
        <w:rPr>
          <w:sz w:val="28"/>
          <w:szCs w:val="28"/>
        </w:rPr>
        <w:t>том,</w:t>
      </w:r>
      <w:r w:rsidR="00E25EE2">
        <w:rPr>
          <w:sz w:val="28"/>
          <w:szCs w:val="28"/>
        </w:rPr>
        <w:t xml:space="preserve"> что эти украшения использовались в качестве валюты. Отрубив от серебряного украшения часть можно было расплатиться за товар (такой</w:t>
      </w:r>
      <w:r w:rsidR="00746F65">
        <w:rPr>
          <w:sz w:val="28"/>
          <w:szCs w:val="28"/>
        </w:rPr>
        <w:t xml:space="preserve"> </w:t>
      </w:r>
      <w:r w:rsidR="00E25EE2">
        <w:rPr>
          <w:sz w:val="28"/>
          <w:szCs w:val="28"/>
        </w:rPr>
        <w:t xml:space="preserve">отрубленный кусочек и дал название нашей валюте - рубль). </w:t>
      </w:r>
      <w:r w:rsidR="00B45033">
        <w:rPr>
          <w:sz w:val="28"/>
          <w:szCs w:val="28"/>
        </w:rPr>
        <w:t>В-десятых -одиннадцатых</w:t>
      </w:r>
      <w:r w:rsidR="00E25EE2">
        <w:rPr>
          <w:sz w:val="28"/>
          <w:szCs w:val="28"/>
        </w:rPr>
        <w:t xml:space="preserve"> век</w:t>
      </w:r>
      <w:r w:rsidR="00B45033">
        <w:rPr>
          <w:sz w:val="28"/>
          <w:szCs w:val="28"/>
        </w:rPr>
        <w:t>ах</w:t>
      </w:r>
      <w:r w:rsidR="00E25EE2">
        <w:rPr>
          <w:sz w:val="28"/>
          <w:szCs w:val="28"/>
        </w:rPr>
        <w:t xml:space="preserve"> гривны</w:t>
      </w:r>
      <w:r w:rsidR="00B45033">
        <w:rPr>
          <w:sz w:val="28"/>
          <w:szCs w:val="28"/>
        </w:rPr>
        <w:t xml:space="preserve"> стали более распространенным украшением, а затем мода на эти украшения стала угасать. Существовало множество различных видов этого украшения (2). Самой знаменитой можно назвать гривну «Злато скифов», в нашем музее есть аутентично изготовленная «суздальская» гривна.</w:t>
      </w:r>
      <w:r w:rsidR="008D61C8">
        <w:rPr>
          <w:sz w:val="28"/>
          <w:szCs w:val="28"/>
        </w:rPr>
        <w:t xml:space="preserve"> Разгадка ее узоров ждет своего исследователя.</w:t>
      </w:r>
    </w:p>
    <w:p w:rsidR="008D61C8" w:rsidRDefault="00513729" w:rsidP="00934C68">
      <w:pPr>
        <w:pStyle w:val="richfactdown-paragraph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</w:t>
      </w:r>
      <w:r w:rsidR="008D61C8">
        <w:rPr>
          <w:sz w:val="28"/>
          <w:szCs w:val="28"/>
        </w:rPr>
        <w:t xml:space="preserve"> нашла</w:t>
      </w:r>
      <w:r>
        <w:rPr>
          <w:sz w:val="28"/>
          <w:szCs w:val="28"/>
        </w:rPr>
        <w:t xml:space="preserve"> только одно сакральное значение гривны. Предполагалось, что гривна служила для того, чтобы душа не покидала тело. Трудно не согласится с таким предположением, особенно зная, что ворот у рубахи украшался </w:t>
      </w:r>
      <w:r w:rsidR="00C33856">
        <w:rPr>
          <w:sz w:val="28"/>
          <w:szCs w:val="28"/>
        </w:rPr>
        <w:t>узором,</w:t>
      </w:r>
      <w:r>
        <w:rPr>
          <w:sz w:val="28"/>
          <w:szCs w:val="28"/>
        </w:rPr>
        <w:t xml:space="preserve"> который зачастую носил именно это обереговое значение</w:t>
      </w:r>
      <w:r w:rsidR="00C33856">
        <w:rPr>
          <w:sz w:val="28"/>
          <w:szCs w:val="28"/>
        </w:rPr>
        <w:t>.</w:t>
      </w:r>
      <w:r w:rsidR="00383AE1">
        <w:rPr>
          <w:sz w:val="28"/>
          <w:szCs w:val="28"/>
        </w:rPr>
        <w:t xml:space="preserve"> </w:t>
      </w:r>
      <w:r w:rsidR="00C33856">
        <w:rPr>
          <w:sz w:val="28"/>
          <w:szCs w:val="28"/>
        </w:rPr>
        <w:t>М</w:t>
      </w:r>
      <w:r w:rsidR="008D61C8">
        <w:rPr>
          <w:sz w:val="28"/>
          <w:szCs w:val="28"/>
        </w:rPr>
        <w:t xml:space="preserve">не кажется, что </w:t>
      </w:r>
      <w:r w:rsidR="00C33856">
        <w:rPr>
          <w:sz w:val="28"/>
          <w:szCs w:val="28"/>
        </w:rPr>
        <w:t>и</w:t>
      </w:r>
      <w:r w:rsidR="008D61C8">
        <w:rPr>
          <w:sz w:val="28"/>
          <w:szCs w:val="28"/>
        </w:rPr>
        <w:t xml:space="preserve"> изображения на гривне имели сакральное значение. </w:t>
      </w:r>
      <w:r w:rsidR="00C33856">
        <w:rPr>
          <w:sz w:val="28"/>
          <w:szCs w:val="28"/>
        </w:rPr>
        <w:t>Я нашла информацию о том</w:t>
      </w:r>
      <w:r w:rsidR="008D61C8">
        <w:rPr>
          <w:sz w:val="28"/>
          <w:szCs w:val="28"/>
        </w:rPr>
        <w:t>, что гривну могли вручать в качестве награды</w:t>
      </w:r>
      <w:r w:rsidR="00F147CB">
        <w:rPr>
          <w:sz w:val="28"/>
          <w:szCs w:val="28"/>
        </w:rPr>
        <w:t>. В летописи есть упоминание о том, что князь Владимир Мономах в 1000 году наградил золотой гривной воеводу Александра Поповича за то, что он разгромил половцев под стенами Киева.</w:t>
      </w:r>
      <w:r>
        <w:rPr>
          <w:sz w:val="28"/>
          <w:szCs w:val="28"/>
        </w:rPr>
        <w:t xml:space="preserve"> Однако гривны встречаются как в мужских, так и в женских захоронениях</w:t>
      </w:r>
      <w:r w:rsidR="00415C9C">
        <w:rPr>
          <w:sz w:val="28"/>
          <w:szCs w:val="28"/>
        </w:rPr>
        <w:t xml:space="preserve">, что еще раз указывает на обереговое и одновременно статусное значение гривны. Во что могла трансформироваться гривна с течением времени? </w:t>
      </w:r>
      <w:r w:rsidR="0034483C">
        <w:rPr>
          <w:sz w:val="28"/>
          <w:szCs w:val="28"/>
        </w:rPr>
        <w:t>Наверное,</w:t>
      </w:r>
      <w:r w:rsidR="00415C9C">
        <w:rPr>
          <w:sz w:val="28"/>
          <w:szCs w:val="28"/>
        </w:rPr>
        <w:t xml:space="preserve"> именно статусный характер и поможет ответить на этот вопрос. </w:t>
      </w:r>
      <w:r w:rsidR="0034483C">
        <w:rPr>
          <w:sz w:val="28"/>
          <w:szCs w:val="28"/>
        </w:rPr>
        <w:t>Если рассмотреть масонскую цепь (</w:t>
      </w:r>
      <w:r w:rsidR="009A02BB">
        <w:rPr>
          <w:sz w:val="28"/>
          <w:szCs w:val="28"/>
        </w:rPr>
        <w:t>3</w:t>
      </w:r>
      <w:r w:rsidR="0034483C">
        <w:rPr>
          <w:sz w:val="28"/>
          <w:szCs w:val="28"/>
        </w:rPr>
        <w:t>), или губернаторскую (</w:t>
      </w:r>
      <w:r w:rsidR="009A02BB">
        <w:rPr>
          <w:sz w:val="28"/>
          <w:szCs w:val="28"/>
        </w:rPr>
        <w:t>4</w:t>
      </w:r>
      <w:r w:rsidR="0034483C">
        <w:rPr>
          <w:sz w:val="28"/>
          <w:szCs w:val="28"/>
        </w:rPr>
        <w:t>), то можно увидеть черты гривны, да и такое современное ювелирное украшение как колье, особенно если оно массивное, очень напоминает гривну (</w:t>
      </w:r>
      <w:r w:rsidR="009A02BB">
        <w:rPr>
          <w:sz w:val="28"/>
          <w:szCs w:val="28"/>
        </w:rPr>
        <w:t>5</w:t>
      </w:r>
      <w:r w:rsidR="0034483C">
        <w:rPr>
          <w:sz w:val="28"/>
          <w:szCs w:val="28"/>
        </w:rPr>
        <w:t>).</w:t>
      </w:r>
    </w:p>
    <w:p w:rsidR="00937555" w:rsidRPr="00394804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 xml:space="preserve">Глава 1.2. </w:t>
      </w:r>
      <w:r>
        <w:rPr>
          <w:rFonts w:ascii="Times New Roman" w:hAnsi="Times New Roman"/>
          <w:b/>
          <w:sz w:val="28"/>
          <w:szCs w:val="28"/>
        </w:rPr>
        <w:t>колты</w:t>
      </w:r>
      <w:r w:rsidR="00F147CB">
        <w:rPr>
          <w:rFonts w:ascii="Times New Roman" w:hAnsi="Times New Roman"/>
          <w:b/>
          <w:sz w:val="28"/>
          <w:szCs w:val="28"/>
        </w:rPr>
        <w:t xml:space="preserve"> и их трансформация</w:t>
      </w:r>
    </w:p>
    <w:p w:rsidR="00F147CB" w:rsidRDefault="00F147CB" w:rsidP="00934C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47CB">
        <w:rPr>
          <w:rFonts w:ascii="Times New Roman" w:hAnsi="Times New Roman"/>
          <w:sz w:val="28"/>
          <w:szCs w:val="28"/>
        </w:rPr>
        <w:t>Колты это очень распространенное украшение</w:t>
      </w:r>
      <w:r>
        <w:rPr>
          <w:rFonts w:ascii="Times New Roman" w:hAnsi="Times New Roman"/>
          <w:sz w:val="28"/>
          <w:szCs w:val="28"/>
        </w:rPr>
        <w:t xml:space="preserve"> на Руси с одиннадцатого по тринадцатый век. Колты крепились на головной убор с двух сторон</w:t>
      </w:r>
      <w:r w:rsidR="00C344CE">
        <w:rPr>
          <w:rFonts w:ascii="Times New Roman" w:hAnsi="Times New Roman"/>
          <w:sz w:val="28"/>
          <w:szCs w:val="28"/>
        </w:rPr>
        <w:t xml:space="preserve"> у висков. В литературе я нашла такой факт, что существует два понятия этого украшения. В книге Коротковой М.В. «Традиции русского быта» говорится о том, что «Различают колты и височные кольца как разные виды подвесок»</w:t>
      </w:r>
      <w:r w:rsidR="0073661D">
        <w:rPr>
          <w:rFonts w:ascii="Times New Roman" w:hAnsi="Times New Roman"/>
          <w:sz w:val="28"/>
          <w:szCs w:val="28"/>
        </w:rPr>
        <w:t xml:space="preserve"> (</w:t>
      </w:r>
      <w:r w:rsidR="001B1A7A">
        <w:rPr>
          <w:rFonts w:ascii="Times New Roman" w:hAnsi="Times New Roman"/>
          <w:sz w:val="28"/>
          <w:szCs w:val="28"/>
        </w:rPr>
        <w:t>6</w:t>
      </w:r>
      <w:r w:rsidR="0073661D">
        <w:rPr>
          <w:rFonts w:ascii="Times New Roman" w:hAnsi="Times New Roman"/>
          <w:sz w:val="28"/>
          <w:szCs w:val="28"/>
        </w:rPr>
        <w:t>)</w:t>
      </w:r>
      <w:r w:rsidR="00C344CE">
        <w:rPr>
          <w:rFonts w:ascii="Times New Roman" w:hAnsi="Times New Roman"/>
          <w:sz w:val="28"/>
          <w:szCs w:val="28"/>
        </w:rPr>
        <w:t>. Но в то же время описание этих подвесок почти идентичны – сравните «Один из видов таких подвесок, литые</w:t>
      </w:r>
      <w:r w:rsidR="00746F65">
        <w:rPr>
          <w:rFonts w:ascii="Times New Roman" w:hAnsi="Times New Roman"/>
          <w:sz w:val="28"/>
          <w:szCs w:val="28"/>
        </w:rPr>
        <w:t xml:space="preserve"> </w:t>
      </w:r>
      <w:r w:rsidR="00C344CE">
        <w:rPr>
          <w:rFonts w:ascii="Times New Roman" w:hAnsi="Times New Roman"/>
          <w:sz w:val="28"/>
          <w:szCs w:val="28"/>
        </w:rPr>
        <w:t>из серебра или бронзы крепили к головному убору или вплет</w:t>
      </w:r>
      <w:r w:rsidR="00085385">
        <w:rPr>
          <w:rFonts w:ascii="Times New Roman" w:hAnsi="Times New Roman"/>
          <w:sz w:val="28"/>
          <w:szCs w:val="28"/>
        </w:rPr>
        <w:t>а</w:t>
      </w:r>
      <w:r w:rsidR="00C344CE">
        <w:rPr>
          <w:rFonts w:ascii="Times New Roman" w:hAnsi="Times New Roman"/>
          <w:sz w:val="28"/>
          <w:szCs w:val="28"/>
        </w:rPr>
        <w:t>ли</w:t>
      </w:r>
      <w:r w:rsidR="00746F65">
        <w:rPr>
          <w:rFonts w:ascii="Times New Roman" w:hAnsi="Times New Roman"/>
          <w:sz w:val="28"/>
          <w:szCs w:val="28"/>
        </w:rPr>
        <w:t xml:space="preserve"> </w:t>
      </w:r>
      <w:r w:rsidR="00C344CE">
        <w:rPr>
          <w:rFonts w:ascii="Times New Roman" w:hAnsi="Times New Roman"/>
          <w:sz w:val="28"/>
          <w:szCs w:val="28"/>
        </w:rPr>
        <w:t>в волосы у самого виска</w:t>
      </w:r>
      <w:r w:rsidR="00085385">
        <w:rPr>
          <w:rFonts w:ascii="Times New Roman" w:hAnsi="Times New Roman"/>
          <w:sz w:val="28"/>
          <w:szCs w:val="28"/>
        </w:rPr>
        <w:t xml:space="preserve">, отсюда их название – височные кольца...» и «Другой вид подвесок – колты – полые золотые или серебряные подвески, которые крепили цепочками или лентами к головному </w:t>
      </w:r>
      <w:r w:rsidR="00085385">
        <w:rPr>
          <w:rFonts w:ascii="Times New Roman" w:hAnsi="Times New Roman"/>
          <w:sz w:val="28"/>
          <w:szCs w:val="28"/>
        </w:rPr>
        <w:lastRenderedPageBreak/>
        <w:t>убору». По мне так это так же как говорить, что ухват и рож</w:t>
      </w:r>
      <w:r w:rsidR="00834BF7">
        <w:rPr>
          <w:rFonts w:ascii="Times New Roman" w:hAnsi="Times New Roman"/>
          <w:sz w:val="28"/>
          <w:szCs w:val="28"/>
        </w:rPr>
        <w:t>о</w:t>
      </w:r>
      <w:r w:rsidR="00085385">
        <w:rPr>
          <w:rFonts w:ascii="Times New Roman" w:hAnsi="Times New Roman"/>
          <w:sz w:val="28"/>
          <w:szCs w:val="28"/>
        </w:rPr>
        <w:t>н два вида приспособления с помощью которых вынимали из печи горшки.</w:t>
      </w:r>
    </w:p>
    <w:p w:rsidR="00085385" w:rsidRDefault="00085385" w:rsidP="00934C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Колты это более древнее название такого вида украшений, поскольку само название несет сакральный смысл</w:t>
      </w:r>
      <w:r w:rsidR="00FA2532">
        <w:rPr>
          <w:rFonts w:ascii="Times New Roman" w:hAnsi="Times New Roman"/>
          <w:sz w:val="28"/>
          <w:szCs w:val="28"/>
        </w:rPr>
        <w:t xml:space="preserve">. КОЛдун, КОЛоворот, КОЛяда, а может даже и поКОЛение все эти слова незримо связаны. </w:t>
      </w:r>
    </w:p>
    <w:p w:rsidR="00FA2532" w:rsidRDefault="00FA2532" w:rsidP="00934C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Обратим внимание, что в словаре</w:t>
      </w:r>
      <w:r w:rsidR="00834BF7">
        <w:rPr>
          <w:rFonts w:ascii="Times New Roman" w:hAnsi="Times New Roman"/>
          <w:sz w:val="28"/>
          <w:szCs w:val="28"/>
        </w:rPr>
        <w:t xml:space="preserve"> говоров уральских(яицких) казаков есть такое толкование слова, как «Колтоногий, - Колтонога, у нее ноги ухватом» (то есть колесом). Само - собой напрашивается </w:t>
      </w:r>
      <w:r w:rsidR="00513EEB">
        <w:rPr>
          <w:rFonts w:ascii="Times New Roman" w:hAnsi="Times New Roman"/>
          <w:sz w:val="28"/>
          <w:szCs w:val="28"/>
        </w:rPr>
        <w:t>объяснение</w:t>
      </w:r>
      <w:r w:rsidR="00834BF7">
        <w:rPr>
          <w:rFonts w:ascii="Times New Roman" w:hAnsi="Times New Roman"/>
          <w:sz w:val="28"/>
          <w:szCs w:val="28"/>
        </w:rPr>
        <w:t xml:space="preserve"> слова колт -  круглый. Круг — это солярный знак, золото – солнце, серебро – луна.</w:t>
      </w:r>
    </w:p>
    <w:p w:rsidR="00513EEB" w:rsidRDefault="00513EEB" w:rsidP="00934C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Узоры на колтах так же имели сакральное значение. Самым распространенным узором было древо жизни – символ трех миров (яви, нави и прави) ил</w:t>
      </w:r>
      <w:r w:rsidR="00943EA1">
        <w:rPr>
          <w:rFonts w:ascii="Times New Roman" w:hAnsi="Times New Roman"/>
          <w:sz w:val="28"/>
          <w:szCs w:val="28"/>
        </w:rPr>
        <w:t>и</w:t>
      </w:r>
      <w:r w:rsidR="00746F65">
        <w:rPr>
          <w:rFonts w:ascii="Times New Roman" w:hAnsi="Times New Roman"/>
          <w:sz w:val="28"/>
          <w:szCs w:val="28"/>
        </w:rPr>
        <w:t xml:space="preserve"> </w:t>
      </w:r>
      <w:r w:rsidR="00943EA1">
        <w:rPr>
          <w:rFonts w:ascii="Times New Roman" w:hAnsi="Times New Roman"/>
          <w:sz w:val="28"/>
          <w:szCs w:val="28"/>
        </w:rPr>
        <w:t>символ е</w:t>
      </w:r>
      <w:r>
        <w:rPr>
          <w:rFonts w:ascii="Times New Roman" w:hAnsi="Times New Roman"/>
          <w:sz w:val="28"/>
          <w:szCs w:val="28"/>
        </w:rPr>
        <w:t>динства поколений</w:t>
      </w:r>
      <w:r w:rsidR="00943EA1">
        <w:rPr>
          <w:rFonts w:ascii="Times New Roman" w:hAnsi="Times New Roman"/>
          <w:sz w:val="28"/>
          <w:szCs w:val="28"/>
        </w:rPr>
        <w:t xml:space="preserve"> (корни – предки, ствол – родители и ветви - потомки). Звон от колт отгонял злых духов. Но и во </w:t>
      </w:r>
      <w:r w:rsidR="00F53475">
        <w:rPr>
          <w:rFonts w:ascii="Times New Roman" w:hAnsi="Times New Roman"/>
          <w:sz w:val="28"/>
          <w:szCs w:val="28"/>
        </w:rPr>
        <w:t>времена, после</w:t>
      </w:r>
      <w:r w:rsidR="00943EA1">
        <w:rPr>
          <w:rFonts w:ascii="Times New Roman" w:hAnsi="Times New Roman"/>
          <w:sz w:val="28"/>
          <w:szCs w:val="28"/>
        </w:rPr>
        <w:t xml:space="preserve"> принятия христианства колты продолжали носить, правда украшались они уже христианскими символами. Например, были найдены колты и с </w:t>
      </w:r>
      <w:r w:rsidR="00F53475">
        <w:rPr>
          <w:rFonts w:ascii="Times New Roman" w:hAnsi="Times New Roman"/>
          <w:sz w:val="28"/>
          <w:szCs w:val="28"/>
        </w:rPr>
        <w:t>изображением святых</w:t>
      </w:r>
      <w:r w:rsidR="00943EA1">
        <w:rPr>
          <w:rFonts w:ascii="Times New Roman" w:hAnsi="Times New Roman"/>
          <w:sz w:val="28"/>
          <w:szCs w:val="28"/>
        </w:rPr>
        <w:t xml:space="preserve"> Бориса и </w:t>
      </w:r>
      <w:r w:rsidR="00F53475">
        <w:rPr>
          <w:rFonts w:ascii="Times New Roman" w:hAnsi="Times New Roman"/>
          <w:sz w:val="28"/>
          <w:szCs w:val="28"/>
        </w:rPr>
        <w:t>Глеба. (</w:t>
      </w:r>
      <w:r w:rsidR="001B1A7A">
        <w:rPr>
          <w:rFonts w:ascii="Times New Roman" w:hAnsi="Times New Roman"/>
          <w:sz w:val="28"/>
          <w:szCs w:val="28"/>
        </w:rPr>
        <w:t>7</w:t>
      </w:r>
      <w:r w:rsidR="0073661D">
        <w:rPr>
          <w:rFonts w:ascii="Times New Roman" w:hAnsi="Times New Roman"/>
          <w:sz w:val="28"/>
          <w:szCs w:val="28"/>
        </w:rPr>
        <w:t>)</w:t>
      </w:r>
    </w:p>
    <w:p w:rsidR="00834BF7" w:rsidRPr="00F147CB" w:rsidRDefault="00834BF7" w:rsidP="00934C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Думаю, что далее колты просто трансформировались в серьги</w:t>
      </w:r>
      <w:r w:rsidR="00513EEB">
        <w:rPr>
          <w:rFonts w:ascii="Times New Roman" w:hAnsi="Times New Roman"/>
          <w:sz w:val="28"/>
          <w:szCs w:val="28"/>
        </w:rPr>
        <w:t>. Недаром в книге «Русский традиционный костюм» есть такое пояснение слову «Колтуши (колтки) – женские массивные металлические серьги с длинными подвесками» и д</w:t>
      </w:r>
      <w:r w:rsidR="00E94E89">
        <w:rPr>
          <w:rFonts w:ascii="Times New Roman" w:hAnsi="Times New Roman"/>
          <w:sz w:val="28"/>
          <w:szCs w:val="28"/>
        </w:rPr>
        <w:t>а</w:t>
      </w:r>
      <w:r w:rsidR="00513EEB">
        <w:rPr>
          <w:rFonts w:ascii="Times New Roman" w:hAnsi="Times New Roman"/>
          <w:sz w:val="28"/>
          <w:szCs w:val="28"/>
        </w:rPr>
        <w:t xml:space="preserve">лее «этот вид серег был характерен для северных губерний России с семнадцатого века». </w:t>
      </w:r>
      <w:r w:rsidR="004C34DF">
        <w:rPr>
          <w:rFonts w:ascii="Times New Roman" w:hAnsi="Times New Roman"/>
          <w:sz w:val="28"/>
          <w:szCs w:val="28"/>
        </w:rPr>
        <w:t xml:space="preserve">Нельзя не отметить, что </w:t>
      </w:r>
      <w:r w:rsidR="0032459E">
        <w:rPr>
          <w:rFonts w:ascii="Times New Roman" w:hAnsi="Times New Roman"/>
          <w:sz w:val="28"/>
          <w:szCs w:val="28"/>
        </w:rPr>
        <w:t>в семнадцатых – девятнадцатых веках женские головные уборы украшались «пушками» это помпоны из шерсти, перьев селезня, реже шелковой нити. Крепились они</w:t>
      </w:r>
      <w:r w:rsidR="00383AE1">
        <w:rPr>
          <w:rFonts w:ascii="Times New Roman" w:hAnsi="Times New Roman"/>
          <w:sz w:val="28"/>
          <w:szCs w:val="28"/>
        </w:rPr>
        <w:t xml:space="preserve"> </w:t>
      </w:r>
      <w:r w:rsidR="0032459E">
        <w:rPr>
          <w:rFonts w:ascii="Times New Roman" w:hAnsi="Times New Roman"/>
          <w:sz w:val="28"/>
          <w:szCs w:val="28"/>
        </w:rPr>
        <w:t xml:space="preserve">к головному убору, так же как колты - по бокам на висках. </w:t>
      </w:r>
      <w:r w:rsidR="00383AE1">
        <w:rPr>
          <w:rFonts w:ascii="Times New Roman" w:hAnsi="Times New Roman"/>
          <w:sz w:val="28"/>
          <w:szCs w:val="28"/>
        </w:rPr>
        <w:t>(</w:t>
      </w:r>
      <w:r w:rsidR="001B1A7A">
        <w:rPr>
          <w:rFonts w:ascii="Times New Roman" w:hAnsi="Times New Roman"/>
          <w:sz w:val="28"/>
          <w:szCs w:val="28"/>
        </w:rPr>
        <w:t>8</w:t>
      </w:r>
      <w:r w:rsidR="00383AE1">
        <w:rPr>
          <w:rFonts w:ascii="Times New Roman" w:hAnsi="Times New Roman"/>
          <w:sz w:val="28"/>
          <w:szCs w:val="28"/>
        </w:rPr>
        <w:t>)</w:t>
      </w: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Выводы по теоретической части</w:t>
      </w:r>
    </w:p>
    <w:p w:rsidR="00C33856" w:rsidRPr="00C33856" w:rsidRDefault="00C33856" w:rsidP="00F910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3385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тех источниках, что мне стали доступны, такие украшения, как гривны и колты рассматриваются как археологические экспонаты. Мне кажется, что я смогла проследить трансформацию этих украшений в течении времени </w:t>
      </w:r>
      <w:r>
        <w:rPr>
          <w:rFonts w:ascii="Times New Roman" w:hAnsi="Times New Roman"/>
          <w:sz w:val="28"/>
          <w:szCs w:val="28"/>
        </w:rPr>
        <w:lastRenderedPageBreak/>
        <w:t>(особенно это касается таких украшений как колты), что поможет мне в практической части найти место</w:t>
      </w:r>
      <w:r w:rsidR="00415C9C">
        <w:rPr>
          <w:rFonts w:ascii="Times New Roman" w:hAnsi="Times New Roman"/>
          <w:sz w:val="28"/>
          <w:szCs w:val="28"/>
        </w:rPr>
        <w:t xml:space="preserve"> этим украшениям</w:t>
      </w:r>
      <w:r>
        <w:rPr>
          <w:rFonts w:ascii="Times New Roman" w:hAnsi="Times New Roman"/>
          <w:sz w:val="28"/>
          <w:szCs w:val="28"/>
        </w:rPr>
        <w:t xml:space="preserve"> в современном костюме</w:t>
      </w:r>
      <w:r w:rsidR="00415C9C">
        <w:rPr>
          <w:rFonts w:ascii="Times New Roman" w:hAnsi="Times New Roman"/>
          <w:sz w:val="28"/>
          <w:szCs w:val="28"/>
        </w:rPr>
        <w:t>.</w:t>
      </w: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37555" w:rsidRDefault="00937555" w:rsidP="00912825">
      <w:pPr>
        <w:pStyle w:val="a3"/>
        <w:spacing w:line="360" w:lineRule="auto"/>
        <w:ind w:left="492"/>
        <w:jc w:val="both"/>
        <w:rPr>
          <w:rFonts w:ascii="Times New Roman" w:hAnsi="Times New Roman"/>
          <w:b/>
          <w:sz w:val="28"/>
          <w:szCs w:val="28"/>
        </w:rPr>
      </w:pPr>
      <w:r w:rsidRPr="00943EA1">
        <w:rPr>
          <w:rFonts w:ascii="Times New Roman" w:hAnsi="Times New Roman"/>
          <w:b/>
          <w:sz w:val="28"/>
          <w:szCs w:val="28"/>
        </w:rPr>
        <w:t xml:space="preserve">Практическая часть </w:t>
      </w:r>
    </w:p>
    <w:p w:rsidR="00494CA5" w:rsidRPr="00943EA1" w:rsidRDefault="00494CA5" w:rsidP="00912825">
      <w:pPr>
        <w:pStyle w:val="a3"/>
        <w:spacing w:line="360" w:lineRule="auto"/>
        <w:ind w:left="492"/>
        <w:jc w:val="both"/>
        <w:rPr>
          <w:rFonts w:ascii="Times New Roman" w:hAnsi="Times New Roman"/>
          <w:b/>
          <w:sz w:val="28"/>
          <w:szCs w:val="28"/>
        </w:rPr>
      </w:pPr>
    </w:p>
    <w:p w:rsidR="00943EA1" w:rsidRDefault="00943EA1" w:rsidP="00F910C8">
      <w:pPr>
        <w:pStyle w:val="a3"/>
        <w:spacing w:line="360" w:lineRule="auto"/>
        <w:ind w:left="49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Гривна «Золотая осень»</w:t>
      </w:r>
    </w:p>
    <w:p w:rsidR="007632D2" w:rsidRDefault="007632D2" w:rsidP="00943EA1">
      <w:pPr>
        <w:pStyle w:val="a3"/>
        <w:spacing w:line="360" w:lineRule="auto"/>
        <w:ind w:left="492"/>
        <w:jc w:val="both"/>
        <w:rPr>
          <w:rFonts w:ascii="Times New Roman" w:hAnsi="Times New Roman"/>
          <w:b/>
          <w:sz w:val="28"/>
          <w:szCs w:val="28"/>
        </w:rPr>
      </w:pPr>
      <w:r w:rsidRPr="00C916EB">
        <w:rPr>
          <w:noProof/>
          <w:lang w:eastAsia="ru-RU"/>
        </w:rPr>
        <w:drawing>
          <wp:inline distT="0" distB="0" distL="0" distR="0">
            <wp:extent cx="3317043" cy="2487478"/>
            <wp:effectExtent l="0" t="0" r="0" b="8255"/>
            <wp:docPr id="23" name="Рисунок 23" descr="C:\Users\Фигурины\Desktop\повесина даша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гурины\Desktop\повесина даша\DSC06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98" cy="249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9E" w:rsidRDefault="0032459E" w:rsidP="00912825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66F5">
        <w:rPr>
          <w:rFonts w:ascii="Times New Roman" w:hAnsi="Times New Roman"/>
          <w:sz w:val="28"/>
          <w:szCs w:val="28"/>
        </w:rPr>
        <w:t>Еще на стадии проектирования</w:t>
      </w:r>
      <w:r w:rsidR="004D66F5">
        <w:rPr>
          <w:rFonts w:ascii="Times New Roman" w:hAnsi="Times New Roman"/>
          <w:sz w:val="28"/>
          <w:szCs w:val="28"/>
        </w:rPr>
        <w:t xml:space="preserve"> я столкнулась с такой проблемой как подбор такого материала, а, следовательно, и технологии, которые были бы интересны в костюме подростков. Здесь неуместны будет слишком дорогие материалы. Я остановилась на капроновой ткани (можно использовать любую синтетическую ткань, которая </w:t>
      </w:r>
      <w:r w:rsidR="007632D2">
        <w:rPr>
          <w:rFonts w:ascii="Times New Roman" w:hAnsi="Times New Roman"/>
          <w:sz w:val="28"/>
          <w:szCs w:val="28"/>
        </w:rPr>
        <w:t>при обработке</w:t>
      </w:r>
      <w:r w:rsidR="004D66F5">
        <w:rPr>
          <w:rFonts w:ascii="Times New Roman" w:hAnsi="Times New Roman"/>
          <w:sz w:val="28"/>
          <w:szCs w:val="28"/>
        </w:rPr>
        <w:t xml:space="preserve"> на огне не будет давать по краю оплывы). Чтобы на лепестках не проявился нагар, ткань должна быть без люрекса. Я выполняла работу</w:t>
      </w:r>
      <w:r w:rsidR="007632D2">
        <w:rPr>
          <w:rFonts w:ascii="Times New Roman" w:hAnsi="Times New Roman"/>
          <w:sz w:val="28"/>
          <w:szCs w:val="28"/>
        </w:rPr>
        <w:t xml:space="preserve"> из остатка ткани от раскроя штор. </w:t>
      </w:r>
    </w:p>
    <w:p w:rsidR="007632D2" w:rsidRDefault="007632D2" w:rsidP="00912825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гривны была выбрана похожей на гривну из экспозиции нашего музея. На ручной швейной машине я простежила основу</w:t>
      </w:r>
      <w:r w:rsidR="007164F0">
        <w:rPr>
          <w:rFonts w:ascii="Times New Roman" w:hAnsi="Times New Roman"/>
          <w:sz w:val="28"/>
          <w:szCs w:val="28"/>
        </w:rPr>
        <w:t>, затем обшила ее тканью, пришив по краю в прикреп «золотой» шнур. Уже от размера гривны подбирала размер цветов.</w:t>
      </w:r>
    </w:p>
    <w:p w:rsidR="00B209AF" w:rsidRDefault="00F53475" w:rsidP="00912825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Лепестки</w:t>
      </w:r>
      <w:r w:rsidR="00B209AF">
        <w:rPr>
          <w:rFonts w:ascii="Times New Roman" w:hAnsi="Times New Roman"/>
          <w:sz w:val="28"/>
          <w:szCs w:val="28"/>
        </w:rPr>
        <w:t xml:space="preserve"> цветка пришиваются на фетровую основу в несколько слоев, причем так что каждый последующий перекрывает на одну треть предыдущий лепесток. У меня использованы три размера лепестков – самые крупные по краям, затем средние и в центре самые маленькие. Работа по </w:t>
      </w:r>
      <w:r w:rsidR="00B209AF">
        <w:rPr>
          <w:rFonts w:ascii="Times New Roman" w:hAnsi="Times New Roman"/>
          <w:sz w:val="28"/>
          <w:szCs w:val="28"/>
        </w:rPr>
        <w:lastRenderedPageBreak/>
        <w:t xml:space="preserve">выполнению цветов простая и очень увлекательная. Она по силам даже начинающей рукодельнице. </w:t>
      </w:r>
      <w:r w:rsidR="00F90099">
        <w:rPr>
          <w:rFonts w:ascii="Times New Roman" w:hAnsi="Times New Roman"/>
          <w:sz w:val="28"/>
          <w:szCs w:val="28"/>
        </w:rPr>
        <w:t>(9)</w:t>
      </w:r>
    </w:p>
    <w:p w:rsidR="007632D2" w:rsidRPr="004D66F5" w:rsidRDefault="007632D2" w:rsidP="00934C68">
      <w:pPr>
        <w:pStyle w:val="a3"/>
        <w:spacing w:line="360" w:lineRule="auto"/>
        <w:ind w:left="492"/>
        <w:jc w:val="both"/>
        <w:rPr>
          <w:rFonts w:ascii="Times New Roman" w:hAnsi="Times New Roman"/>
          <w:sz w:val="28"/>
          <w:szCs w:val="28"/>
        </w:rPr>
      </w:pPr>
    </w:p>
    <w:p w:rsidR="00BC36CD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t>2.2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B209AF">
        <w:rPr>
          <w:rFonts w:ascii="Times New Roman" w:hAnsi="Times New Roman"/>
          <w:b/>
          <w:bCs/>
          <w:sz w:val="28"/>
          <w:szCs w:val="28"/>
        </w:rPr>
        <w:t xml:space="preserve"> Шапка весенняя «Современная кичка»</w:t>
      </w:r>
    </w:p>
    <w:p w:rsidR="00937555" w:rsidRDefault="00BC36CD" w:rsidP="00BC36CD">
      <w:pPr>
        <w:spacing w:line="360" w:lineRule="auto"/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  <w:r w:rsidRPr="00BC36C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72042" cy="2603716"/>
            <wp:effectExtent l="0" t="0" r="0" b="0"/>
            <wp:docPr id="10" name="Рисунок 10" descr="C:\Users\Фигурины\Desktop\повесина даша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повесина даша\DSC06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2" cy="26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AF" w:rsidRDefault="00B209AF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209AF">
        <w:rPr>
          <w:rFonts w:ascii="Times New Roman" w:hAnsi="Times New Roman"/>
          <w:bCs/>
          <w:sz w:val="28"/>
          <w:szCs w:val="28"/>
        </w:rPr>
        <w:t>Для выполнения этой работы</w:t>
      </w:r>
      <w:r>
        <w:rPr>
          <w:rFonts w:ascii="Times New Roman" w:hAnsi="Times New Roman"/>
          <w:bCs/>
          <w:sz w:val="28"/>
          <w:szCs w:val="28"/>
        </w:rPr>
        <w:t xml:space="preserve"> в первую очередь я </w:t>
      </w:r>
      <w:r w:rsidR="003511B5">
        <w:rPr>
          <w:rFonts w:ascii="Times New Roman" w:hAnsi="Times New Roman"/>
          <w:bCs/>
          <w:sz w:val="28"/>
          <w:szCs w:val="28"/>
        </w:rPr>
        <w:t>должна была решить вопрос с цветовой гаммой. Мне показалось очень интересным выбор цветов на основе русского народного костюма</w:t>
      </w:r>
      <w:r w:rsidR="00B40E27">
        <w:rPr>
          <w:rFonts w:ascii="Times New Roman" w:hAnsi="Times New Roman"/>
          <w:bCs/>
          <w:sz w:val="28"/>
          <w:szCs w:val="28"/>
        </w:rPr>
        <w:t xml:space="preserve"> Тульской губернии. </w:t>
      </w:r>
      <w:r w:rsidR="00F53475">
        <w:rPr>
          <w:rFonts w:ascii="Times New Roman" w:hAnsi="Times New Roman"/>
          <w:bCs/>
          <w:sz w:val="28"/>
          <w:szCs w:val="28"/>
        </w:rPr>
        <w:t>(</w:t>
      </w:r>
      <w:r w:rsidR="001B1A7A">
        <w:rPr>
          <w:rFonts w:ascii="Times New Roman" w:hAnsi="Times New Roman"/>
          <w:bCs/>
          <w:sz w:val="28"/>
          <w:szCs w:val="28"/>
        </w:rPr>
        <w:t>1</w:t>
      </w:r>
      <w:r w:rsidR="00F90099">
        <w:rPr>
          <w:rFonts w:ascii="Times New Roman" w:hAnsi="Times New Roman"/>
          <w:bCs/>
          <w:sz w:val="28"/>
          <w:szCs w:val="28"/>
        </w:rPr>
        <w:t>0</w:t>
      </w:r>
      <w:r w:rsidR="00F53475">
        <w:rPr>
          <w:rFonts w:ascii="Times New Roman" w:hAnsi="Times New Roman"/>
          <w:bCs/>
          <w:sz w:val="28"/>
          <w:szCs w:val="28"/>
        </w:rPr>
        <w:t>) Вязание шапки начинается с макушки. Набор петель лучше всего выполнять самозатягивающейся петлей</w:t>
      </w:r>
      <w:r w:rsidR="00A6666D">
        <w:rPr>
          <w:rFonts w:ascii="Times New Roman" w:hAnsi="Times New Roman"/>
          <w:bCs/>
          <w:sz w:val="28"/>
          <w:szCs w:val="28"/>
        </w:rPr>
        <w:t xml:space="preserve"> (11)</w:t>
      </w:r>
      <w:r w:rsidR="00F53475">
        <w:rPr>
          <w:rFonts w:ascii="Times New Roman" w:hAnsi="Times New Roman"/>
          <w:bCs/>
          <w:sz w:val="28"/>
          <w:szCs w:val="28"/>
        </w:rPr>
        <w:t xml:space="preserve">. Первый ряд столбик с накидом - выполняется такое количество петель, пока кольцо не замкнется, закрыть </w:t>
      </w:r>
      <w:r w:rsidR="000D1A10">
        <w:rPr>
          <w:rFonts w:ascii="Times New Roman" w:hAnsi="Times New Roman"/>
          <w:bCs/>
          <w:sz w:val="28"/>
          <w:szCs w:val="28"/>
        </w:rPr>
        <w:t>соединительной</w:t>
      </w:r>
      <w:r w:rsidR="00746F65">
        <w:rPr>
          <w:rFonts w:ascii="Times New Roman" w:hAnsi="Times New Roman"/>
          <w:bCs/>
          <w:sz w:val="28"/>
          <w:szCs w:val="28"/>
        </w:rPr>
        <w:t xml:space="preserve"> </w:t>
      </w:r>
      <w:r w:rsidR="000D1A10">
        <w:rPr>
          <w:rFonts w:ascii="Times New Roman" w:hAnsi="Times New Roman"/>
          <w:bCs/>
          <w:sz w:val="28"/>
          <w:szCs w:val="28"/>
        </w:rPr>
        <w:t>петлей, второй</w:t>
      </w:r>
      <w:r w:rsidR="00F53475">
        <w:rPr>
          <w:rFonts w:ascii="Times New Roman" w:hAnsi="Times New Roman"/>
          <w:bCs/>
          <w:sz w:val="28"/>
          <w:szCs w:val="28"/>
        </w:rPr>
        <w:t xml:space="preserve"> ряд три петли подъёма и в каждую петлю по два столбика</w:t>
      </w:r>
      <w:r w:rsidR="000D1A10">
        <w:rPr>
          <w:rFonts w:ascii="Times New Roman" w:hAnsi="Times New Roman"/>
          <w:bCs/>
          <w:sz w:val="28"/>
          <w:szCs w:val="28"/>
        </w:rPr>
        <w:t xml:space="preserve">. Далее провязывается такое количество рядов, пока количество петель в последнем ряду не сравняется с объемом головы. Макушка выполнена. Далее ряды вяжутся без прибавления, пока очелье достигнет </w:t>
      </w:r>
      <w:r w:rsidR="00BC36CD">
        <w:rPr>
          <w:rFonts w:ascii="Times New Roman" w:hAnsi="Times New Roman"/>
          <w:bCs/>
          <w:sz w:val="28"/>
          <w:szCs w:val="28"/>
        </w:rPr>
        <w:t>достаточной глубины.</w:t>
      </w:r>
    </w:p>
    <w:p w:rsidR="00BC36CD" w:rsidRDefault="00BC36CD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Колты вяжутся с самозатягивающейся петли. Заканчиваются последние ряды, как и край шапки рачьим шагом. </w:t>
      </w:r>
    </w:p>
    <w:p w:rsidR="00D54799" w:rsidRDefault="00D54799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D54799" w:rsidRPr="00B209AF" w:rsidRDefault="00D54799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6647F">
        <w:rPr>
          <w:rFonts w:ascii="Times New Roman" w:hAnsi="Times New Roman"/>
          <w:b/>
          <w:bCs/>
          <w:sz w:val="28"/>
          <w:szCs w:val="28"/>
        </w:rPr>
        <w:lastRenderedPageBreak/>
        <w:t xml:space="preserve">2.3. </w:t>
      </w:r>
      <w:bookmarkStart w:id="0" w:name="_Hlk95512191"/>
      <w:r w:rsidR="00BC36CD">
        <w:rPr>
          <w:rFonts w:ascii="Times New Roman" w:hAnsi="Times New Roman"/>
          <w:b/>
          <w:bCs/>
          <w:sz w:val="28"/>
          <w:szCs w:val="28"/>
        </w:rPr>
        <w:t>Шапка зимняя «Кика рогатая»</w:t>
      </w:r>
    </w:p>
    <w:p w:rsidR="00D416E9" w:rsidRDefault="00D416E9" w:rsidP="00D416E9">
      <w:pPr>
        <w:spacing w:line="360" w:lineRule="auto"/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  <w:r w:rsidRPr="00D416E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05222" cy="2628594"/>
            <wp:effectExtent l="0" t="0" r="0" b="0"/>
            <wp:docPr id="11" name="Рисунок 11" descr="C:\Users\Фигурины\Desktop\DSC0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DSC06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60" cy="26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CD" w:rsidRDefault="003D644A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D644A">
        <w:rPr>
          <w:rFonts w:ascii="Times New Roman" w:hAnsi="Times New Roman"/>
          <w:bCs/>
          <w:sz w:val="28"/>
          <w:szCs w:val="28"/>
        </w:rPr>
        <w:t xml:space="preserve">Цветовая гамма и </w:t>
      </w:r>
      <w:r>
        <w:rPr>
          <w:rFonts w:ascii="Times New Roman" w:hAnsi="Times New Roman"/>
          <w:bCs/>
          <w:sz w:val="28"/>
          <w:szCs w:val="28"/>
        </w:rPr>
        <w:t>особенности фасона навеяны древним головным убором</w:t>
      </w:r>
      <w:r w:rsidR="0068751F">
        <w:rPr>
          <w:rFonts w:ascii="Times New Roman" w:hAnsi="Times New Roman"/>
          <w:bCs/>
          <w:sz w:val="28"/>
          <w:szCs w:val="28"/>
        </w:rPr>
        <w:t xml:space="preserve"> срока с рогатой кичкой (</w:t>
      </w:r>
      <w:r w:rsidR="00F90099">
        <w:rPr>
          <w:rFonts w:ascii="Times New Roman" w:hAnsi="Times New Roman"/>
          <w:bCs/>
          <w:sz w:val="28"/>
          <w:szCs w:val="28"/>
        </w:rPr>
        <w:t>1</w:t>
      </w:r>
      <w:r w:rsidR="00E33C03">
        <w:rPr>
          <w:rFonts w:ascii="Times New Roman" w:hAnsi="Times New Roman"/>
          <w:bCs/>
          <w:sz w:val="28"/>
          <w:szCs w:val="28"/>
        </w:rPr>
        <w:t>2</w:t>
      </w:r>
      <w:r w:rsidR="0068751F">
        <w:rPr>
          <w:rFonts w:ascii="Times New Roman" w:hAnsi="Times New Roman"/>
          <w:bCs/>
          <w:sz w:val="28"/>
          <w:szCs w:val="28"/>
        </w:rPr>
        <w:t>). Сейчас в моде шапки с ушками. Но</w:t>
      </w:r>
      <w:r w:rsidR="003C7FA1">
        <w:rPr>
          <w:rFonts w:ascii="Times New Roman" w:hAnsi="Times New Roman"/>
          <w:bCs/>
          <w:sz w:val="28"/>
          <w:szCs w:val="28"/>
        </w:rPr>
        <w:t>сят их не только подростки. Я решила просто трансформировать ушки. Лично у меня больше мотивации носить такую шапку, зная историю ее прообраза.</w:t>
      </w:r>
      <w:r w:rsidR="00CB0F04">
        <w:rPr>
          <w:rFonts w:ascii="Times New Roman" w:hAnsi="Times New Roman"/>
          <w:bCs/>
          <w:sz w:val="28"/>
          <w:szCs w:val="28"/>
        </w:rPr>
        <w:t xml:space="preserve"> Думаю, что для других подростков, узнавших страницы истории русского головного убора, новое прочтение такого образа будет более</w:t>
      </w:r>
      <w:r w:rsidR="00063E8F">
        <w:rPr>
          <w:rFonts w:ascii="Times New Roman" w:hAnsi="Times New Roman"/>
          <w:bCs/>
          <w:sz w:val="28"/>
          <w:szCs w:val="28"/>
        </w:rPr>
        <w:t xml:space="preserve"> интересным, а колты не просто украсят, а сделают его еще привлекательнее.</w:t>
      </w:r>
    </w:p>
    <w:p w:rsidR="00063E8F" w:rsidRDefault="00F90099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Работу над моделью я начинаю с эскиза</w:t>
      </w:r>
      <w:r w:rsidR="00E33C03">
        <w:rPr>
          <w:rFonts w:ascii="Times New Roman" w:hAnsi="Times New Roman"/>
          <w:bCs/>
          <w:sz w:val="28"/>
          <w:szCs w:val="28"/>
        </w:rPr>
        <w:t xml:space="preserve"> (13)</w:t>
      </w:r>
      <w:r>
        <w:rPr>
          <w:rFonts w:ascii="Times New Roman" w:hAnsi="Times New Roman"/>
          <w:bCs/>
          <w:sz w:val="28"/>
          <w:szCs w:val="28"/>
        </w:rPr>
        <w:t>, затем идет подбор</w:t>
      </w:r>
      <w:r w:rsidR="00A6666D">
        <w:rPr>
          <w:rFonts w:ascii="Times New Roman" w:hAnsi="Times New Roman"/>
          <w:bCs/>
          <w:sz w:val="28"/>
          <w:szCs w:val="28"/>
        </w:rPr>
        <w:t xml:space="preserve"> цветовой гаммы и</w:t>
      </w:r>
      <w:r>
        <w:rPr>
          <w:rFonts w:ascii="Times New Roman" w:hAnsi="Times New Roman"/>
          <w:bCs/>
          <w:sz w:val="28"/>
          <w:szCs w:val="28"/>
        </w:rPr>
        <w:t xml:space="preserve"> нитей </w:t>
      </w:r>
      <w:r w:rsidR="00A6666D">
        <w:rPr>
          <w:rFonts w:ascii="Times New Roman" w:hAnsi="Times New Roman"/>
          <w:bCs/>
          <w:sz w:val="28"/>
          <w:szCs w:val="28"/>
        </w:rPr>
        <w:t>(в</w:t>
      </w:r>
      <w:r>
        <w:rPr>
          <w:rFonts w:ascii="Times New Roman" w:hAnsi="Times New Roman"/>
          <w:bCs/>
          <w:sz w:val="28"/>
          <w:szCs w:val="28"/>
        </w:rPr>
        <w:t xml:space="preserve"> данной </w:t>
      </w:r>
      <w:r w:rsidR="00A6666D">
        <w:rPr>
          <w:rFonts w:ascii="Times New Roman" w:hAnsi="Times New Roman"/>
          <w:bCs/>
          <w:sz w:val="28"/>
          <w:szCs w:val="28"/>
        </w:rPr>
        <w:t>работе использована пряжа «Ализе»</w:t>
      </w:r>
      <w:r>
        <w:rPr>
          <w:rFonts w:ascii="Times New Roman" w:hAnsi="Times New Roman"/>
          <w:bCs/>
          <w:sz w:val="28"/>
          <w:szCs w:val="28"/>
        </w:rPr>
        <w:t>)</w:t>
      </w:r>
      <w:r w:rsidR="00A6666D">
        <w:rPr>
          <w:rFonts w:ascii="Times New Roman" w:hAnsi="Times New Roman"/>
          <w:bCs/>
          <w:sz w:val="28"/>
          <w:szCs w:val="28"/>
        </w:rPr>
        <w:t xml:space="preserve">. Поскольку </w:t>
      </w:r>
      <w:r w:rsidR="00E33C03">
        <w:rPr>
          <w:rFonts w:ascii="Times New Roman" w:hAnsi="Times New Roman"/>
          <w:bCs/>
          <w:sz w:val="28"/>
          <w:szCs w:val="28"/>
        </w:rPr>
        <w:t>я выполняла</w:t>
      </w:r>
      <w:r w:rsidR="00A6666D">
        <w:rPr>
          <w:rFonts w:ascii="Times New Roman" w:hAnsi="Times New Roman"/>
          <w:bCs/>
          <w:sz w:val="28"/>
          <w:szCs w:val="28"/>
        </w:rPr>
        <w:t xml:space="preserve"> работу не по инструкции, то конечно не обошлось без ошибок.</w:t>
      </w:r>
      <w:r w:rsidR="00E33C03">
        <w:rPr>
          <w:rFonts w:ascii="Times New Roman" w:hAnsi="Times New Roman"/>
          <w:bCs/>
          <w:sz w:val="28"/>
          <w:szCs w:val="28"/>
        </w:rPr>
        <w:t xml:space="preserve"> Провязав очелье, я поняла, что не учла особенности формы (можно даже сказать архитектуры) моего изделия и у</w:t>
      </w:r>
      <w:r w:rsidR="00D5137E">
        <w:rPr>
          <w:rFonts w:ascii="Times New Roman" w:hAnsi="Times New Roman"/>
          <w:bCs/>
          <w:sz w:val="28"/>
          <w:szCs w:val="28"/>
        </w:rPr>
        <w:t xml:space="preserve"> </w:t>
      </w:r>
      <w:r w:rsidR="00E33C03">
        <w:rPr>
          <w:rFonts w:ascii="Times New Roman" w:hAnsi="Times New Roman"/>
          <w:bCs/>
          <w:sz w:val="28"/>
          <w:szCs w:val="28"/>
        </w:rPr>
        <w:t>меня получается просто какой-то чепчик. Пришлось распустить (14).</w:t>
      </w:r>
      <w:r w:rsidR="00D5137E">
        <w:rPr>
          <w:rFonts w:ascii="Times New Roman" w:hAnsi="Times New Roman"/>
          <w:bCs/>
          <w:sz w:val="28"/>
          <w:szCs w:val="28"/>
        </w:rPr>
        <w:t xml:space="preserve"> Я решила выполнить сначала выкройку из ткани, учитывая особенности модели,</w:t>
      </w:r>
      <w:r w:rsidR="00B70053">
        <w:rPr>
          <w:rFonts w:ascii="Times New Roman" w:hAnsi="Times New Roman"/>
          <w:bCs/>
          <w:sz w:val="28"/>
          <w:szCs w:val="28"/>
        </w:rPr>
        <w:t xml:space="preserve"> места расположения «рожек».</w:t>
      </w:r>
      <w:r w:rsidR="00D5137E">
        <w:rPr>
          <w:rFonts w:ascii="Times New Roman" w:hAnsi="Times New Roman"/>
          <w:bCs/>
          <w:sz w:val="28"/>
          <w:szCs w:val="28"/>
        </w:rPr>
        <w:t xml:space="preserve"> </w:t>
      </w:r>
      <w:r w:rsidR="00B70053">
        <w:rPr>
          <w:rFonts w:ascii="Times New Roman" w:hAnsi="Times New Roman"/>
          <w:bCs/>
          <w:sz w:val="28"/>
          <w:szCs w:val="28"/>
        </w:rPr>
        <w:t>З</w:t>
      </w:r>
      <w:r w:rsidR="00D5137E">
        <w:rPr>
          <w:rFonts w:ascii="Times New Roman" w:hAnsi="Times New Roman"/>
          <w:bCs/>
          <w:sz w:val="28"/>
          <w:szCs w:val="28"/>
        </w:rPr>
        <w:t>атем вязала просто прикладывая к «выкройке» (15)</w:t>
      </w:r>
      <w:r w:rsidR="00B70053">
        <w:rPr>
          <w:rFonts w:ascii="Times New Roman" w:hAnsi="Times New Roman"/>
          <w:bCs/>
          <w:sz w:val="28"/>
          <w:szCs w:val="28"/>
        </w:rPr>
        <w:t>. Дальнейшая работа заключалась в выполнен</w:t>
      </w:r>
      <w:r w:rsidR="00D416E9">
        <w:rPr>
          <w:rFonts w:ascii="Times New Roman" w:hAnsi="Times New Roman"/>
          <w:bCs/>
          <w:sz w:val="28"/>
          <w:szCs w:val="28"/>
        </w:rPr>
        <w:t>ии «колт» и сборке изделия. (16)</w:t>
      </w:r>
    </w:p>
    <w:p w:rsidR="003C7FA1" w:rsidRDefault="003C7FA1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12825" w:rsidRPr="003D644A" w:rsidRDefault="00912825" w:rsidP="00F910C8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1" w:name="_Hlk95578053"/>
      <w:r w:rsidRPr="0086647F">
        <w:rPr>
          <w:rFonts w:ascii="Times New Roman" w:hAnsi="Times New Roman"/>
          <w:b/>
          <w:sz w:val="28"/>
          <w:szCs w:val="28"/>
        </w:rPr>
        <w:lastRenderedPageBreak/>
        <w:t>Выводы по практической части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B80DE2" w:rsidRDefault="00B964FF" w:rsidP="00F910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Цель, поставленная мной выполнена, впрочем, есть простор и для дальнейшей работы. В процессе работы рождались новые задумки, которые я обязательно воплощу в дальнейших работах. Но я довольна тем итогом, которого добилась. Результатом моей работы стали изделия, которые лягут в основу будущей коллекции для театра моды «Макошь». В настоящее время они пополнили экспозицию нашего музея. Для меня было огромной радостью</w:t>
      </w:r>
      <w:r w:rsidR="00B80DE2">
        <w:rPr>
          <w:rFonts w:ascii="Times New Roman" w:hAnsi="Times New Roman"/>
          <w:sz w:val="28"/>
          <w:szCs w:val="28"/>
        </w:rPr>
        <w:t xml:space="preserve"> увидеть, как заинтересовались моей работой учащиеся нашего центра, с каким удовольствием они примеряли выполненные мной головные уборы. А н</w:t>
      </w:r>
      <w:r w:rsidR="00746F65">
        <w:rPr>
          <w:rFonts w:ascii="Times New Roman" w:hAnsi="Times New Roman"/>
          <w:sz w:val="28"/>
          <w:szCs w:val="28"/>
        </w:rPr>
        <w:t>а мастер</w:t>
      </w:r>
      <w:r w:rsidR="00B80DE2">
        <w:rPr>
          <w:rFonts w:ascii="Times New Roman" w:hAnsi="Times New Roman"/>
          <w:sz w:val="28"/>
          <w:szCs w:val="28"/>
        </w:rPr>
        <w:t xml:space="preserve">класс по изготовлению гривны записалось столько желающих, что их придётся проводить несколько. </w:t>
      </w:r>
      <w:bookmarkEnd w:id="1"/>
      <w:r w:rsidR="00B80DE2">
        <w:rPr>
          <w:rFonts w:ascii="Times New Roman" w:hAnsi="Times New Roman"/>
          <w:sz w:val="28"/>
          <w:szCs w:val="28"/>
        </w:rPr>
        <w:t>За крючки взялись не только девочки, но и мальчишки. Мой педагог сказала, что в программу следующего года придется вносить новый раздел.</w:t>
      </w:r>
    </w:p>
    <w:p w:rsidR="00937555" w:rsidRDefault="00937555" w:rsidP="00F910C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6647F">
        <w:rPr>
          <w:rFonts w:ascii="Times New Roman" w:hAnsi="Times New Roman"/>
          <w:b/>
          <w:sz w:val="28"/>
          <w:szCs w:val="28"/>
        </w:rPr>
        <w:t>Заключение</w:t>
      </w:r>
    </w:p>
    <w:p w:rsidR="00937555" w:rsidRDefault="006249C6" w:rsidP="00F910C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249C6">
        <w:rPr>
          <w:rFonts w:ascii="Times New Roman" w:hAnsi="Times New Roman"/>
          <w:sz w:val="28"/>
          <w:szCs w:val="28"/>
        </w:rPr>
        <w:t>Закончив работу</w:t>
      </w:r>
      <w:r>
        <w:rPr>
          <w:rFonts w:ascii="Times New Roman" w:hAnsi="Times New Roman"/>
          <w:sz w:val="28"/>
          <w:szCs w:val="28"/>
        </w:rPr>
        <w:t>,</w:t>
      </w:r>
      <w:r w:rsidRPr="006249C6">
        <w:rPr>
          <w:rFonts w:ascii="Times New Roman" w:hAnsi="Times New Roman"/>
          <w:sz w:val="28"/>
          <w:szCs w:val="28"/>
        </w:rPr>
        <w:t xml:space="preserve"> я пришла к таким выводам, что</w:t>
      </w:r>
      <w:r>
        <w:rPr>
          <w:rFonts w:ascii="Times New Roman" w:hAnsi="Times New Roman"/>
          <w:sz w:val="28"/>
          <w:szCs w:val="28"/>
        </w:rPr>
        <w:t xml:space="preserve"> ее просто необходимо продолжать. А для этого я должна продолжить свои исследования в </w:t>
      </w:r>
      <w:r w:rsidR="001B6EC0">
        <w:rPr>
          <w:rFonts w:ascii="Times New Roman" w:hAnsi="Times New Roman"/>
          <w:sz w:val="28"/>
          <w:szCs w:val="28"/>
        </w:rPr>
        <w:t>области,</w:t>
      </w:r>
      <w:r>
        <w:rPr>
          <w:rFonts w:ascii="Times New Roman" w:hAnsi="Times New Roman"/>
          <w:sz w:val="28"/>
          <w:szCs w:val="28"/>
        </w:rPr>
        <w:t xml:space="preserve"> как и старинных народных украшений, так и народного костюма в целом, что позволит и в дальнейшем находить в современной жизни достойное место старинным народным мотивам. </w:t>
      </w:r>
      <w:r w:rsidR="001B6EC0">
        <w:rPr>
          <w:rFonts w:ascii="Times New Roman" w:hAnsi="Times New Roman"/>
          <w:sz w:val="28"/>
          <w:szCs w:val="28"/>
        </w:rPr>
        <w:t xml:space="preserve">Ни одного дня нельзя пропустить, ведь с каждой минутой мы по капле теряем богатство нашей культуры. Сейчас стоит вопрос не о сохранении, а восстановлении забытых знаний наших предков. В смятении я </w:t>
      </w:r>
      <w:r w:rsidR="00E32A2E">
        <w:rPr>
          <w:rFonts w:ascii="Times New Roman" w:hAnsi="Times New Roman"/>
          <w:sz w:val="28"/>
          <w:szCs w:val="28"/>
        </w:rPr>
        <w:t>рассматриваю обложку блокнота (17). И если бы он был выполнен в Китае, то ошибки может быть вызывали меньшее чувство горечи. Самое ужасное, что на обороте написано сделано в России. Полюбуйтесь на эту</w:t>
      </w:r>
      <w:r w:rsidR="00716ADF">
        <w:rPr>
          <w:rFonts w:ascii="Times New Roman" w:hAnsi="Times New Roman"/>
          <w:sz w:val="28"/>
          <w:szCs w:val="28"/>
        </w:rPr>
        <w:t>,</w:t>
      </w:r>
      <w:r w:rsidR="00E32A2E">
        <w:rPr>
          <w:rFonts w:ascii="Times New Roman" w:hAnsi="Times New Roman"/>
          <w:sz w:val="28"/>
          <w:szCs w:val="28"/>
        </w:rPr>
        <w:t xml:space="preserve"> </w:t>
      </w:r>
      <w:r w:rsidR="00716ADF">
        <w:rPr>
          <w:rFonts w:ascii="Times New Roman" w:hAnsi="Times New Roman"/>
          <w:sz w:val="28"/>
          <w:szCs w:val="28"/>
        </w:rPr>
        <w:t>по-видимому,</w:t>
      </w:r>
      <w:r w:rsidR="00E32A2E">
        <w:rPr>
          <w:rFonts w:ascii="Times New Roman" w:hAnsi="Times New Roman"/>
          <w:sz w:val="28"/>
          <w:szCs w:val="28"/>
        </w:rPr>
        <w:t xml:space="preserve"> </w:t>
      </w:r>
      <w:r w:rsidR="00716ADF">
        <w:rPr>
          <w:rFonts w:ascii="Times New Roman" w:hAnsi="Times New Roman"/>
          <w:sz w:val="28"/>
          <w:szCs w:val="28"/>
        </w:rPr>
        <w:t>Х</w:t>
      </w:r>
      <w:r w:rsidR="00E32A2E">
        <w:rPr>
          <w:rFonts w:ascii="Times New Roman" w:hAnsi="Times New Roman"/>
          <w:sz w:val="28"/>
          <w:szCs w:val="28"/>
        </w:rPr>
        <w:t xml:space="preserve">озяйку </w:t>
      </w:r>
      <w:r w:rsidR="00716ADF">
        <w:rPr>
          <w:rFonts w:ascii="Times New Roman" w:hAnsi="Times New Roman"/>
          <w:sz w:val="28"/>
          <w:szCs w:val="28"/>
        </w:rPr>
        <w:t>медной горы. Из-под девичьего венца по типу кокошн</w:t>
      </w:r>
      <w:bookmarkEnd w:id="0"/>
      <w:r w:rsidR="00716ADF">
        <w:rPr>
          <w:rFonts w:ascii="Times New Roman" w:hAnsi="Times New Roman"/>
          <w:sz w:val="28"/>
          <w:szCs w:val="28"/>
        </w:rPr>
        <w:t xml:space="preserve">ика выглядывают две косы, что невозможно, поскольку две косы носили только замужние женщины, а тогда волосы не должны быть видны. Здесь же в добавок по спине струятся распущенные волосы – прическа на китайский манер. У блузы китайский воротник – стойка, вместо </w:t>
      </w:r>
      <w:r w:rsidR="00716ADF">
        <w:rPr>
          <w:rFonts w:ascii="Times New Roman" w:hAnsi="Times New Roman"/>
          <w:sz w:val="28"/>
          <w:szCs w:val="28"/>
        </w:rPr>
        <w:lastRenderedPageBreak/>
        <w:t xml:space="preserve">сарафана платье с поясом – кушаком, повязанным на боку. Еще несколько лет такого отношения к нашей культуре и уже у </w:t>
      </w:r>
      <w:r w:rsidR="00833389">
        <w:rPr>
          <w:rFonts w:ascii="Times New Roman" w:hAnsi="Times New Roman"/>
          <w:sz w:val="28"/>
          <w:szCs w:val="28"/>
        </w:rPr>
        <w:t>нынешнего</w:t>
      </w:r>
      <w:r w:rsidR="00716ADF">
        <w:rPr>
          <w:rFonts w:ascii="Times New Roman" w:hAnsi="Times New Roman"/>
          <w:sz w:val="28"/>
          <w:szCs w:val="28"/>
        </w:rPr>
        <w:t xml:space="preserve"> поколения сформируется ложное представление не только о нашей культуре, но и нашей истории.  </w:t>
      </w:r>
      <w:r w:rsidR="00833389">
        <w:rPr>
          <w:rFonts w:ascii="Times New Roman" w:hAnsi="Times New Roman"/>
          <w:sz w:val="28"/>
          <w:szCs w:val="28"/>
        </w:rPr>
        <w:t>Коренными жителями Урала будут некие китайско</w:t>
      </w:r>
      <w:bookmarkStart w:id="2" w:name="_GoBack"/>
      <w:bookmarkEnd w:id="2"/>
      <w:r w:rsidR="00833389">
        <w:rPr>
          <w:rFonts w:ascii="Times New Roman" w:hAnsi="Times New Roman"/>
          <w:sz w:val="28"/>
          <w:szCs w:val="28"/>
        </w:rPr>
        <w:t xml:space="preserve"> – европейские племена. Я обязательно должна продолжить начатую работу. </w:t>
      </w: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3389" w:rsidRPr="00716ADF" w:rsidRDefault="00833389" w:rsidP="00716A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7555" w:rsidRDefault="00937555" w:rsidP="00937555">
      <w:pPr>
        <w:jc w:val="center"/>
        <w:rPr>
          <w:rFonts w:ascii="Times New Roman" w:hAnsi="Times New Roman"/>
          <w:sz w:val="24"/>
          <w:szCs w:val="24"/>
        </w:rPr>
      </w:pPr>
    </w:p>
    <w:p w:rsidR="00F910C8" w:rsidRDefault="00F910C8" w:rsidP="00937555">
      <w:pPr>
        <w:jc w:val="center"/>
        <w:rPr>
          <w:rFonts w:ascii="Times New Roman" w:hAnsi="Times New Roman"/>
          <w:sz w:val="24"/>
          <w:szCs w:val="24"/>
        </w:rPr>
      </w:pPr>
    </w:p>
    <w:p w:rsidR="00F910C8" w:rsidRDefault="00F910C8" w:rsidP="00937555">
      <w:pPr>
        <w:jc w:val="center"/>
        <w:rPr>
          <w:rFonts w:ascii="Times New Roman" w:hAnsi="Times New Roman"/>
          <w:sz w:val="24"/>
          <w:szCs w:val="24"/>
        </w:rPr>
      </w:pPr>
    </w:p>
    <w:p w:rsidR="00937555" w:rsidRPr="00AF0E91" w:rsidRDefault="00937555" w:rsidP="0093755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F0E91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116">
        <w:rPr>
          <w:rFonts w:ascii="Times New Roman" w:hAnsi="Times New Roman"/>
          <w:sz w:val="28"/>
          <w:szCs w:val="28"/>
        </w:rPr>
        <w:t>1. Мерцалова М.Н. Поэзия народного костюма.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4116">
        <w:rPr>
          <w:rFonts w:ascii="Times New Roman" w:hAnsi="Times New Roman"/>
          <w:sz w:val="28"/>
          <w:szCs w:val="28"/>
        </w:rPr>
        <w:t>-М.:Мол.гвардия,1988.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116">
        <w:rPr>
          <w:rFonts w:ascii="Times New Roman" w:hAnsi="Times New Roman"/>
          <w:sz w:val="28"/>
          <w:szCs w:val="28"/>
        </w:rPr>
        <w:t>2. Русский традиционный костюм: Иллюстрированная энциклопедия/ Авт.-сост.: Н.Соснина, И.Шагина.- СПб, 1999.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116">
        <w:rPr>
          <w:rFonts w:ascii="Times New Roman" w:hAnsi="Times New Roman"/>
          <w:sz w:val="28"/>
          <w:szCs w:val="28"/>
        </w:rPr>
        <w:t>3. Захаржевская, Р.Р. История костюма. От античности до современности. -М.: РИПОЛклассик , 2008.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116">
        <w:rPr>
          <w:rFonts w:ascii="Times New Roman" w:hAnsi="Times New Roman"/>
          <w:sz w:val="28"/>
          <w:szCs w:val="28"/>
        </w:rPr>
        <w:t>4. Каминская Н.М. История костюма. Учебное пособие для средн. Спец. Учеб. Заведений швейной промышленности. М., «Легкая индустрия», 1977.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116">
        <w:rPr>
          <w:rFonts w:ascii="Times New Roman" w:hAnsi="Times New Roman"/>
          <w:sz w:val="28"/>
          <w:szCs w:val="28"/>
        </w:rPr>
        <w:t>5. Каштанов, Ю.Е. Русский костюм М. Белый город, 2009</w:t>
      </w:r>
    </w:p>
    <w:p w:rsidR="00833389" w:rsidRPr="00F84116" w:rsidRDefault="00833389" w:rsidP="00833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937555" w:rsidRDefault="00937555"/>
    <w:p w:rsidR="00494CA5" w:rsidRDefault="00494CA5"/>
    <w:p w:rsidR="00937555" w:rsidRDefault="00937555"/>
    <w:p w:rsidR="00937555" w:rsidRDefault="00937555"/>
    <w:p w:rsidR="00937555" w:rsidRPr="00934C68" w:rsidRDefault="00937555" w:rsidP="00937555">
      <w:pPr>
        <w:jc w:val="right"/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BA4467" w:rsidRDefault="00BA4467" w:rsidP="00937555">
      <w:pPr>
        <w:jc w:val="right"/>
        <w:rPr>
          <w:noProof/>
          <w:lang w:eastAsia="ru-RU"/>
        </w:rPr>
      </w:pPr>
    </w:p>
    <w:p w:rsidR="00BA4467" w:rsidRDefault="00BA4467" w:rsidP="00937555">
      <w:pPr>
        <w:jc w:val="right"/>
        <w:rPr>
          <w:noProof/>
          <w:lang w:eastAsia="ru-RU"/>
        </w:rPr>
      </w:pPr>
    </w:p>
    <w:p w:rsidR="00937555" w:rsidRDefault="00937555" w:rsidP="00937555">
      <w:pPr>
        <w:jc w:val="right"/>
      </w:pPr>
      <w:r w:rsidRPr="00937555"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1" name="Рисунок 1" descr="C:\Users\Фигурины\Desktop\повесина даша\DSC0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повесина даша\DSC0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FD" w:rsidRDefault="00D77FFD" w:rsidP="00BA4467"/>
    <w:p w:rsidR="00D77FFD" w:rsidRDefault="00D77FFD" w:rsidP="00BA4467"/>
    <w:p w:rsidR="00D77FFD" w:rsidRPr="00934C68" w:rsidRDefault="00D77FFD" w:rsidP="00D77FFD">
      <w:pPr>
        <w:jc w:val="right"/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t>Приложение №2</w:t>
      </w:r>
    </w:p>
    <w:p w:rsidR="00BA4467" w:rsidRDefault="00BA4467" w:rsidP="00BA4467">
      <w:r>
        <w:rPr>
          <w:noProof/>
          <w:lang w:eastAsia="ru-RU"/>
        </w:rPr>
        <w:drawing>
          <wp:inline distT="0" distB="0" distL="0" distR="0">
            <wp:extent cx="2533973" cy="2533973"/>
            <wp:effectExtent l="0" t="0" r="0" b="0"/>
            <wp:docPr id="2" name="Рисунок 2" descr="https://avatars.mds.yandex.net/get-entity_search/2037212/851048911/SUx182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entity_search/2037212/851048911/SUx182_2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13" cy="25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6637" cy="2510433"/>
            <wp:effectExtent l="0" t="0" r="0" b="4445"/>
            <wp:docPr id="3" name="Рисунок 3" descr="https://avatars.mds.yandex.net/get-entity_search/1244417/826037816/SUx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entity_search/1244417/826037816/SUx1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40" cy="25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67" w:rsidRDefault="00BA4467" w:rsidP="00BA44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49352" cy="2409987"/>
            <wp:effectExtent l="0" t="0" r="0" b="0"/>
            <wp:docPr id="4" name="Рисунок 4" descr="https://avatars.dzeninfra.ru/get-zen_doc/1584893/pub_63828fc8b992571a7ab49842_63829076532c9c7efd2305b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584893/pub_63828fc8b992571a7ab49842_63829076532c9c7efd2305b3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06" cy="24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67" w:rsidRDefault="00BA4467" w:rsidP="00BA44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7844" cy="2037844"/>
            <wp:effectExtent l="0" t="0" r="635" b="635"/>
            <wp:docPr id="5" name="Рисунок 5" descr="https://avatars.mds.yandex.net/i?id=70c1f6591e984e86a10a1ca05e69f236833ed023-101370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70c1f6591e984e86a10a1ca05e69f236833ed023-101370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18" cy="20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FFD">
        <w:rPr>
          <w:noProof/>
          <w:lang w:eastAsia="ru-RU"/>
        </w:rPr>
        <w:drawing>
          <wp:inline distT="0" distB="0" distL="0" distR="0">
            <wp:extent cx="3072754" cy="2041675"/>
            <wp:effectExtent l="0" t="0" r="0" b="0"/>
            <wp:docPr id="6" name="Рисунок 6" descr="https://avatars.mds.yandex.net/i?id=4ea71e8e69d0c2b5a8fbd35aac993b7601056947-119509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4ea71e8e69d0c2b5a8fbd35aac993b7601056947-119509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18" cy="20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BB" w:rsidRDefault="009A02BB" w:rsidP="00BA4467">
      <w:pPr>
        <w:rPr>
          <w:noProof/>
          <w:lang w:eastAsia="ru-RU"/>
        </w:rPr>
      </w:pPr>
    </w:p>
    <w:p w:rsidR="00F910C8" w:rsidRDefault="00F910C8" w:rsidP="00BA4467">
      <w:pPr>
        <w:rPr>
          <w:noProof/>
          <w:lang w:eastAsia="ru-RU"/>
        </w:rPr>
      </w:pPr>
    </w:p>
    <w:p w:rsidR="009A02BB" w:rsidRPr="00934C68" w:rsidRDefault="009A02BB" w:rsidP="009A02BB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t>Приложение № 3</w:t>
      </w:r>
    </w:p>
    <w:p w:rsidR="009A02BB" w:rsidRDefault="009A02BB" w:rsidP="00BA4467">
      <w:pPr>
        <w:rPr>
          <w:noProof/>
          <w:lang w:eastAsia="ru-RU"/>
        </w:rPr>
      </w:pPr>
    </w:p>
    <w:p w:rsidR="009A02BB" w:rsidRDefault="009A02BB" w:rsidP="00BA44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91004" wp14:editId="58E86948">
            <wp:extent cx="2719953" cy="2719953"/>
            <wp:effectExtent l="0" t="0" r="0" b="0"/>
            <wp:docPr id="12" name="Рисунок 12" descr="https://avatars.mds.yandex.net/i?id=5a101419a81152f7726b9d322a265adf97fb7020-9036239-images-thumbs&amp;ref=rim&amp;n=33&amp;w=250&amp;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a101419a81152f7726b9d322a265adf97fb7020-9036239-images-thumbs&amp;ref=rim&amp;n=33&amp;w=250&amp;h=2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9" cy="28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BB" w:rsidRPr="0056016D" w:rsidRDefault="009A02BB" w:rsidP="00BA446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6016D">
        <w:rPr>
          <w:rFonts w:ascii="Times New Roman" w:hAnsi="Times New Roman"/>
          <w:noProof/>
          <w:sz w:val="28"/>
          <w:szCs w:val="28"/>
          <w:lang w:eastAsia="ru-RU"/>
        </w:rPr>
        <w:t>Массонская цепь</w:t>
      </w:r>
    </w:p>
    <w:p w:rsidR="009A02BB" w:rsidRPr="00934C68" w:rsidRDefault="009A02BB" w:rsidP="009A02BB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№ 4</w:t>
      </w:r>
    </w:p>
    <w:p w:rsidR="009A02BB" w:rsidRDefault="009A02BB" w:rsidP="00BA4467">
      <w:pPr>
        <w:rPr>
          <w:noProof/>
          <w:lang w:eastAsia="ru-RU"/>
        </w:rPr>
      </w:pPr>
    </w:p>
    <w:p w:rsidR="00415C9C" w:rsidRDefault="00415C9C" w:rsidP="00BA4467">
      <w:pPr>
        <w:rPr>
          <w:noProof/>
          <w:lang w:eastAsia="ru-RU"/>
        </w:rPr>
      </w:pPr>
    </w:p>
    <w:p w:rsidR="00415C9C" w:rsidRDefault="00415C9C" w:rsidP="00BA44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8523"/>
            <wp:effectExtent l="0" t="0" r="3175" b="4445"/>
            <wp:docPr id="9" name="Рисунок 9" descr="https://www.newkaliningrad.ru/resize/900x600/upload/iblock/f2d/f2def67acea16a1639ba345973b48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wkaliningrad.ru/resize/900x600/upload/iblock/f2d/f2def67acea16a1639ba345973b485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BB" w:rsidRDefault="009A02BB" w:rsidP="00BA446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t>Губернаторская цепь</w:t>
      </w:r>
    </w:p>
    <w:p w:rsidR="00494CA5" w:rsidRPr="00934C68" w:rsidRDefault="00494CA5" w:rsidP="00BA446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E7186" w:rsidRPr="00934C68" w:rsidRDefault="007E7186" w:rsidP="007E7186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t>Приложение № 5</w:t>
      </w:r>
    </w:p>
    <w:p w:rsidR="009A02BB" w:rsidRDefault="009A02BB" w:rsidP="00BA4467">
      <w:pPr>
        <w:rPr>
          <w:noProof/>
          <w:lang w:eastAsia="ru-RU"/>
        </w:rPr>
      </w:pPr>
    </w:p>
    <w:p w:rsidR="007E7186" w:rsidRDefault="0034483C" w:rsidP="00BA44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4299" cy="1844299"/>
            <wp:effectExtent l="0" t="0" r="3810" b="3810"/>
            <wp:docPr id="14" name="Рисунок 14" descr="https://avatars.mds.yandex.net/i?id=0ddb3c78195ef0ff1081979a7545f657623c40e4-9854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ddb3c78195ef0ff1081979a7545f657623c40e4-9854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2" cy="18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829">
        <w:rPr>
          <w:noProof/>
          <w:lang w:eastAsia="ru-RU"/>
        </w:rPr>
        <w:drawing>
          <wp:inline distT="0" distB="0" distL="0" distR="0">
            <wp:extent cx="1821051" cy="1821051"/>
            <wp:effectExtent l="0" t="0" r="8255" b="8255"/>
            <wp:docPr id="13" name="Рисунок 13" descr="https://avatars.mds.yandex.net/i?id=50bbdfb05e71152b2c8af54093b2aa149de9595c-84843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0bbdfb05e71152b2c8af54093b2aa149de9595c-84843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24" cy="18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829">
        <w:rPr>
          <w:noProof/>
          <w:lang w:eastAsia="ru-RU"/>
        </w:rPr>
        <w:drawing>
          <wp:inline distT="0" distB="0" distL="0" distR="0">
            <wp:extent cx="1867546" cy="1867546"/>
            <wp:effectExtent l="0" t="0" r="0" b="0"/>
            <wp:docPr id="15" name="Рисунок 15" descr="https://avatars.mds.yandex.net/i?id=0d32bdc6ae3b57fd183fa636061581fc6c0b620b-98535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d32bdc6ae3b57fd183fa636061581fc6c0b620b-98535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71" cy="18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86" w:rsidRDefault="007E7186" w:rsidP="00BA4467">
      <w:pPr>
        <w:rPr>
          <w:noProof/>
          <w:lang w:eastAsia="ru-RU"/>
        </w:rPr>
      </w:pPr>
    </w:p>
    <w:p w:rsidR="009A02BB" w:rsidRPr="00934C68" w:rsidRDefault="007E7186" w:rsidP="00BA446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t>Современные колье</w:t>
      </w:r>
    </w:p>
    <w:p w:rsidR="007E7186" w:rsidRDefault="007E7186" w:rsidP="00BA4467">
      <w:pPr>
        <w:rPr>
          <w:noProof/>
          <w:lang w:eastAsia="ru-RU"/>
        </w:rPr>
      </w:pPr>
    </w:p>
    <w:p w:rsidR="0073661D" w:rsidRPr="00934C68" w:rsidRDefault="0073661D" w:rsidP="0073661D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934C6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№</w:t>
      </w:r>
      <w:r w:rsidR="007E7186" w:rsidRPr="00934C68">
        <w:rPr>
          <w:rFonts w:ascii="Times New Roman" w:hAnsi="Times New Roman"/>
          <w:noProof/>
          <w:sz w:val="28"/>
          <w:szCs w:val="28"/>
          <w:lang w:eastAsia="ru-RU"/>
        </w:rPr>
        <w:t>6</w:t>
      </w:r>
    </w:p>
    <w:p w:rsidR="0073661D" w:rsidRDefault="0073661D" w:rsidP="00BA4467">
      <w:r w:rsidRPr="0073661D">
        <w:rPr>
          <w:noProof/>
          <w:lang w:eastAsia="ru-RU"/>
        </w:rPr>
        <w:drawing>
          <wp:inline distT="0" distB="0" distL="0" distR="0">
            <wp:extent cx="4711485" cy="3533181"/>
            <wp:effectExtent l="0" t="0" r="0" b="0"/>
            <wp:docPr id="8" name="Рисунок 8" descr="C:\Users\Фигурины\Desktop\повесина даша\DSC0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гурины\Desktop\повесина даша\DSC06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70" cy="35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1D" w:rsidRDefault="0073661D" w:rsidP="00BA4467"/>
    <w:p w:rsidR="0073661D" w:rsidRDefault="0073661D" w:rsidP="00BA4467"/>
    <w:p w:rsidR="0073661D" w:rsidRPr="00934C68" w:rsidRDefault="0073661D" w:rsidP="0073661D">
      <w:pPr>
        <w:jc w:val="right"/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t>Приложение №</w:t>
      </w:r>
      <w:r w:rsidR="007E7186" w:rsidRPr="00934C68">
        <w:rPr>
          <w:rFonts w:ascii="Times New Roman" w:hAnsi="Times New Roman"/>
          <w:sz w:val="28"/>
          <w:szCs w:val="28"/>
        </w:rPr>
        <w:t>7</w:t>
      </w:r>
    </w:p>
    <w:p w:rsidR="00D77FFD" w:rsidRDefault="0073661D" w:rsidP="00BA4467">
      <w:r w:rsidRPr="0073661D">
        <w:rPr>
          <w:noProof/>
          <w:lang w:eastAsia="ru-RU"/>
        </w:rPr>
        <w:drawing>
          <wp:inline distT="0" distB="0" distL="0" distR="0">
            <wp:extent cx="4796726" cy="3597104"/>
            <wp:effectExtent l="0" t="0" r="0" b="0"/>
            <wp:docPr id="7" name="Рисунок 7" descr="C:\Users\Фигурины\Desktop\повесина даша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гурины\Desktop\повесина даша\DSC06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37" cy="36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86" w:rsidRDefault="007E7186" w:rsidP="00BA4467"/>
    <w:p w:rsidR="007E7186" w:rsidRPr="00934C68" w:rsidRDefault="007E7186" w:rsidP="00BA4467">
      <w:pPr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t>Колты</w:t>
      </w:r>
    </w:p>
    <w:p w:rsidR="007E7186" w:rsidRPr="00934C68" w:rsidRDefault="007E7186" w:rsidP="007E7186">
      <w:pPr>
        <w:jc w:val="right"/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7E7186" w:rsidRDefault="007E7186" w:rsidP="00BA4467"/>
    <w:p w:rsidR="0034483C" w:rsidRDefault="0034483C" w:rsidP="00BA4467">
      <w:r>
        <w:rPr>
          <w:noProof/>
          <w:lang w:eastAsia="ru-RU"/>
        </w:rPr>
        <w:drawing>
          <wp:inline distT="0" distB="0" distL="0" distR="0">
            <wp:extent cx="2091745" cy="3130658"/>
            <wp:effectExtent l="0" t="0" r="3810" b="0"/>
            <wp:docPr id="16" name="Рисунок 16" descr="https://i.pinimg.com/736x/ef/c5/33/efc533541ec638b2af79252205d465c3--ethnic-beautiful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ef/c5/33/efc533541ec638b2af79252205d465c3--ethnic-beautiful-peop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72" cy="31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62" w:rsidRPr="00934C68" w:rsidRDefault="009F7562" w:rsidP="00BA4467">
      <w:pPr>
        <w:rPr>
          <w:rFonts w:ascii="Times New Roman" w:hAnsi="Times New Roman"/>
          <w:sz w:val="28"/>
          <w:szCs w:val="28"/>
        </w:rPr>
      </w:pPr>
      <w:r w:rsidRPr="00934C68">
        <w:rPr>
          <w:rFonts w:ascii="Times New Roman" w:hAnsi="Times New Roman"/>
          <w:sz w:val="28"/>
          <w:szCs w:val="28"/>
        </w:rPr>
        <w:t>Головной убор сорока Тульская губерня</w:t>
      </w:r>
      <w:r w:rsidR="00E94E89" w:rsidRPr="00934C68">
        <w:rPr>
          <w:rFonts w:ascii="Times New Roman" w:hAnsi="Times New Roman"/>
          <w:sz w:val="28"/>
          <w:szCs w:val="28"/>
        </w:rPr>
        <w:t xml:space="preserve">        </w:t>
      </w:r>
    </w:p>
    <w:p w:rsidR="009F7562" w:rsidRDefault="009F7562" w:rsidP="00BA4467"/>
    <w:p w:rsidR="00E94E89" w:rsidRDefault="00E94E89" w:rsidP="00BA4467"/>
    <w:p w:rsidR="007E7186" w:rsidRDefault="007E7186" w:rsidP="00E94E89"/>
    <w:p w:rsidR="007E7186" w:rsidRDefault="007E7186" w:rsidP="00E94E89"/>
    <w:p w:rsidR="007E7186" w:rsidRPr="0056016D" w:rsidRDefault="007E7186" w:rsidP="007E7186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Приложение №9</w:t>
      </w:r>
    </w:p>
    <w:p w:rsidR="001B1A7A" w:rsidRDefault="001B1A7A" w:rsidP="007E7186">
      <w:pPr>
        <w:jc w:val="right"/>
      </w:pPr>
    </w:p>
    <w:p w:rsidR="007E7186" w:rsidRDefault="007E7186" w:rsidP="00E94E89"/>
    <w:p w:rsidR="00E94E89" w:rsidRDefault="001B1A7A" w:rsidP="00BA4467">
      <w:r w:rsidRPr="007164F0">
        <w:rPr>
          <w:noProof/>
          <w:lang w:eastAsia="ru-RU"/>
        </w:rPr>
        <w:drawing>
          <wp:inline distT="0" distB="0" distL="0" distR="0" wp14:anchorId="22CF15C9" wp14:editId="7D837E48">
            <wp:extent cx="2611465" cy="1958359"/>
            <wp:effectExtent l="0" t="0" r="0" b="3810"/>
            <wp:docPr id="27" name="Рисунок 27" descr="C:\Users\Фигурины\Desktop\повесина даша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гурины\Desktop\повесина даша\DSC067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54" cy="19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632D2">
        <w:rPr>
          <w:noProof/>
          <w:lang w:eastAsia="ru-RU"/>
        </w:rPr>
        <w:drawing>
          <wp:inline distT="0" distB="0" distL="0" distR="0" wp14:anchorId="184F6897" wp14:editId="396C2480">
            <wp:extent cx="2635035" cy="1976034"/>
            <wp:effectExtent l="0" t="0" r="0" b="5715"/>
            <wp:docPr id="25" name="Рисунок 25" descr="C:\Users\Фигурины\Desktop\повесина даша\DSC0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гурины\Desktop\повесина даша\DSC067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27" cy="19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99" w:rsidRDefault="00F90099" w:rsidP="00BA4467"/>
    <w:p w:rsidR="00F90099" w:rsidRDefault="00F90099" w:rsidP="00BA4467"/>
    <w:p w:rsidR="00F90099" w:rsidRDefault="00F90099" w:rsidP="00BA4467">
      <w:r w:rsidRPr="007632D2">
        <w:rPr>
          <w:noProof/>
          <w:lang w:eastAsia="ru-RU"/>
        </w:rPr>
        <w:lastRenderedPageBreak/>
        <w:drawing>
          <wp:inline distT="0" distB="0" distL="0" distR="0" wp14:anchorId="2D05B7B4" wp14:editId="4F653953">
            <wp:extent cx="2696332" cy="2022001"/>
            <wp:effectExtent l="0" t="0" r="8890" b="0"/>
            <wp:docPr id="24" name="Рисунок 24" descr="C:\Users\Фигурины\Desktop\повесина даша\DSC0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повесина даша\DSC067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33" cy="20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76D85">
        <w:rPr>
          <w:noProof/>
          <w:lang w:eastAsia="ru-RU"/>
        </w:rPr>
        <w:drawing>
          <wp:inline distT="0" distB="0" distL="0" distR="0" wp14:anchorId="2EBB7255" wp14:editId="681DF1A8">
            <wp:extent cx="2685638" cy="2013983"/>
            <wp:effectExtent l="0" t="0" r="635" b="5715"/>
            <wp:docPr id="26" name="Рисунок 26" descr="C:\Users\Фигурины\Desktop\повесина даша\DSC0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гурины\Desktop\повесина даша\DSC067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51" cy="2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99" w:rsidRDefault="00F90099" w:rsidP="00F90099">
      <w:pPr>
        <w:jc w:val="center"/>
      </w:pPr>
      <w:r w:rsidRPr="00C916EB">
        <w:rPr>
          <w:noProof/>
          <w:lang w:eastAsia="ru-RU"/>
        </w:rPr>
        <w:drawing>
          <wp:inline distT="0" distB="0" distL="0" distR="0" wp14:anchorId="266F374E" wp14:editId="13A97AEA">
            <wp:extent cx="3813050" cy="2859438"/>
            <wp:effectExtent l="0" t="0" r="0" b="0"/>
            <wp:docPr id="28" name="Рисунок 28" descr="C:\Users\Фигурины\Desktop\повесина даша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гурины\Desktop\повесина даша\DSC06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1" cy="28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99" w:rsidRDefault="00F90099" w:rsidP="00F90099">
      <w:pPr>
        <w:jc w:val="center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Этапы изготовления гривны «Золотая осень»</w:t>
      </w:r>
    </w:p>
    <w:p w:rsidR="0056016D" w:rsidRPr="0056016D" w:rsidRDefault="0056016D" w:rsidP="00F90099">
      <w:pPr>
        <w:jc w:val="center"/>
        <w:rPr>
          <w:rFonts w:ascii="Times New Roman" w:hAnsi="Times New Roman"/>
          <w:sz w:val="28"/>
          <w:szCs w:val="28"/>
        </w:rPr>
      </w:pPr>
    </w:p>
    <w:p w:rsidR="00F90099" w:rsidRDefault="00F90099" w:rsidP="00F90099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Приложение №10</w:t>
      </w:r>
    </w:p>
    <w:p w:rsidR="00494CA5" w:rsidRPr="0056016D" w:rsidRDefault="00494CA5" w:rsidP="00F90099">
      <w:pPr>
        <w:jc w:val="right"/>
        <w:rPr>
          <w:rFonts w:ascii="Times New Roman" w:hAnsi="Times New Roman"/>
          <w:sz w:val="28"/>
          <w:szCs w:val="28"/>
        </w:rPr>
      </w:pPr>
    </w:p>
    <w:p w:rsidR="00E94E89" w:rsidRDefault="00F90099" w:rsidP="00BA4467">
      <w:r w:rsidRPr="00715733">
        <w:rPr>
          <w:noProof/>
          <w:lang w:eastAsia="ru-RU"/>
        </w:rPr>
        <w:drawing>
          <wp:inline distT="0" distB="0" distL="0" distR="0" wp14:anchorId="271E433A" wp14:editId="4F05D0D3">
            <wp:extent cx="3110374" cy="2332495"/>
            <wp:effectExtent l="0" t="0" r="0" b="0"/>
            <wp:docPr id="29" name="Рисунок 29" descr="C:\Users\Фигурины\Desktop\повесина даша\DSC0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гурины\Desktop\повесина даша\DSC06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89" cy="23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86" w:rsidRDefault="00F90099" w:rsidP="00F90099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B40E27">
        <w:rPr>
          <w:rFonts w:ascii="Times New Roman" w:hAnsi="Times New Roman"/>
          <w:sz w:val="24"/>
          <w:szCs w:val="24"/>
        </w:rPr>
        <w:t>Праз</w:t>
      </w:r>
      <w:r>
        <w:rPr>
          <w:rFonts w:ascii="Times New Roman" w:hAnsi="Times New Roman"/>
          <w:sz w:val="24"/>
          <w:szCs w:val="24"/>
        </w:rPr>
        <w:t xml:space="preserve">дничный костюм тульской </w:t>
      </w:r>
      <w:r w:rsidR="00A6666D">
        <w:rPr>
          <w:rFonts w:ascii="Times New Roman" w:hAnsi="Times New Roman"/>
          <w:sz w:val="24"/>
          <w:szCs w:val="24"/>
        </w:rPr>
        <w:t>губернии</w:t>
      </w:r>
    </w:p>
    <w:p w:rsidR="007E7186" w:rsidRPr="0056016D" w:rsidRDefault="007E7186" w:rsidP="007E7186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lastRenderedPageBreak/>
        <w:t>Приложение №11</w:t>
      </w:r>
    </w:p>
    <w:p w:rsidR="0056016D" w:rsidRDefault="0056016D" w:rsidP="007E7186">
      <w:pPr>
        <w:jc w:val="right"/>
      </w:pPr>
    </w:p>
    <w:p w:rsidR="00A6666D" w:rsidRDefault="00A6666D" w:rsidP="00A6666D">
      <w:r w:rsidRPr="00A6666D">
        <w:rPr>
          <w:noProof/>
          <w:lang w:eastAsia="ru-RU"/>
        </w:rPr>
        <w:drawing>
          <wp:inline distT="0" distB="0" distL="0" distR="0">
            <wp:extent cx="4052807" cy="3039233"/>
            <wp:effectExtent l="0" t="0" r="0" b="0"/>
            <wp:docPr id="17" name="Рисунок 17" descr="D:\Повесина Даша Ситцевая Русь\ГР для Даши\DSC0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весина Даша Ситцевая Русь\ГР для Даши\DSC068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52" cy="30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6D" w:rsidRPr="0056016D" w:rsidRDefault="00A6666D" w:rsidP="00A6666D">
      <w:pPr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Самозатягивающаяся петля</w:t>
      </w:r>
      <w:r w:rsidR="00E33C03" w:rsidRPr="0056016D">
        <w:rPr>
          <w:rFonts w:ascii="Times New Roman" w:hAnsi="Times New Roman"/>
          <w:sz w:val="28"/>
          <w:szCs w:val="28"/>
        </w:rPr>
        <w:t>. Начало выполнения.</w:t>
      </w:r>
    </w:p>
    <w:p w:rsidR="00E33C03" w:rsidRDefault="00E33C03" w:rsidP="00A6666D"/>
    <w:p w:rsidR="00E33C03" w:rsidRPr="0056016D" w:rsidRDefault="00E33C03" w:rsidP="00E33C03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Приложение №12</w:t>
      </w:r>
    </w:p>
    <w:p w:rsidR="00A6666D" w:rsidRDefault="00A6666D" w:rsidP="007E7186">
      <w:pPr>
        <w:jc w:val="right"/>
      </w:pPr>
    </w:p>
    <w:p w:rsidR="00F90099" w:rsidRDefault="00F90099" w:rsidP="00E33C03">
      <w:r w:rsidRPr="00203CBA">
        <w:rPr>
          <w:noProof/>
          <w:lang w:eastAsia="ru-RU"/>
        </w:rPr>
        <w:drawing>
          <wp:inline distT="0" distB="0" distL="0" distR="0" wp14:anchorId="5E05BD85" wp14:editId="1D4477C0">
            <wp:extent cx="3926937" cy="2944678"/>
            <wp:effectExtent l="0" t="0" r="0" b="8255"/>
            <wp:docPr id="22" name="Рисунок 22" descr="C:\Users\Фигурины\Desktop\повесина даша\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повесина даша\DSC068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39" cy="29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99" w:rsidRPr="0056016D" w:rsidRDefault="00F90099" w:rsidP="00F90099">
      <w:pPr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Сорока с рогатой кичкой</w:t>
      </w:r>
    </w:p>
    <w:p w:rsidR="00F90099" w:rsidRDefault="00F90099" w:rsidP="00F90099"/>
    <w:p w:rsidR="007E7186" w:rsidRDefault="007E7186" w:rsidP="00E33C03"/>
    <w:p w:rsidR="00494CA5" w:rsidRDefault="00494CA5" w:rsidP="00E33C03"/>
    <w:p w:rsidR="00E33C03" w:rsidRPr="0056016D" w:rsidRDefault="00E33C03" w:rsidP="00E33C03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lastRenderedPageBreak/>
        <w:t>Приложение №13</w:t>
      </w:r>
    </w:p>
    <w:p w:rsidR="007632D2" w:rsidRDefault="007632D2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B40E27" w:rsidRDefault="00B40E27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715733">
        <w:rPr>
          <w:noProof/>
          <w:lang w:eastAsia="ru-RU"/>
        </w:rPr>
        <w:drawing>
          <wp:inline distT="0" distB="0" distL="0" distR="0">
            <wp:extent cx="3410044" cy="2557220"/>
            <wp:effectExtent l="0" t="0" r="0" b="0"/>
            <wp:docPr id="30" name="Рисунок 30" descr="C:\Users\Фигурины\Desktop\повесина даша\DSC0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гурины\Desktop\повесина даша\DSC068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65" cy="25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27" w:rsidRPr="0056016D" w:rsidRDefault="00B40E27" w:rsidP="007632D2">
      <w:pPr>
        <w:tabs>
          <w:tab w:val="left" w:pos="2258"/>
        </w:tabs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Работа начинается с эскиза.</w:t>
      </w:r>
    </w:p>
    <w:p w:rsidR="00E33C03" w:rsidRPr="0056016D" w:rsidRDefault="00E33C03" w:rsidP="00E33C03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Приложение №14</w:t>
      </w:r>
    </w:p>
    <w:p w:rsidR="00E33C03" w:rsidRPr="00E33C03" w:rsidRDefault="00E33C03" w:rsidP="00E33C03">
      <w:pPr>
        <w:jc w:val="right"/>
        <w:rPr>
          <w:rFonts w:ascii="Times New Roman" w:hAnsi="Times New Roman"/>
        </w:rPr>
      </w:pPr>
    </w:p>
    <w:p w:rsidR="00E33C03" w:rsidRDefault="00E33C03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E33C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6545" cy="2022162"/>
            <wp:effectExtent l="0" t="0" r="0" b="0"/>
            <wp:docPr id="18" name="Рисунок 18" descr="D:\Повесина Даша Ситцевая Русь\ГР для Даши\DSC0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весина Даша Ситцевая Русь\ГР для Даши\DSC068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84" cy="20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E33C0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8037" cy="2045777"/>
            <wp:effectExtent l="0" t="0" r="0" b="0"/>
            <wp:docPr id="19" name="Рисунок 19" descr="D:\Повесина Даша Ситцевая Русь\ГР для Даши\DSC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весина Даша Ситцевая Русь\ГР для Даши\DSC068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45" cy="20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6D" w:rsidRDefault="0056016D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56016D" w:rsidRDefault="0056016D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D5137E" w:rsidRPr="0056016D" w:rsidRDefault="00D5137E" w:rsidP="00D5137E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t>Приложение №15</w:t>
      </w:r>
    </w:p>
    <w:p w:rsidR="00D5137E" w:rsidRDefault="00D5137E" w:rsidP="00D5137E">
      <w:pPr>
        <w:jc w:val="right"/>
        <w:rPr>
          <w:rFonts w:ascii="Times New Roman" w:hAnsi="Times New Roman"/>
        </w:rPr>
      </w:pPr>
    </w:p>
    <w:p w:rsidR="00D5137E" w:rsidRDefault="00D5137E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D5137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44299" cy="1383055"/>
            <wp:effectExtent l="0" t="0" r="0" b="0"/>
            <wp:docPr id="31" name="Рисунок 31" descr="D:\Повесина Даша Ситцевая Русь\ГР для Даши\DSC0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весина Даша Ситцевая Русь\ГР для Даши\DSC068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37" cy="13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D5137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71432"/>
            <wp:effectExtent l="0" t="0" r="0" b="0"/>
            <wp:docPr id="32" name="Рисунок 32" descr="D:\Повесина Даша Ситцевая Русь\ГР для Даши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весина Даша Ситцевая Русь\ГР для Даши\DSC068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93" cy="13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D5137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8690" cy="1363851"/>
            <wp:effectExtent l="0" t="0" r="0" b="0"/>
            <wp:docPr id="33" name="Рисунок 33" descr="D:\Повесина Даша Ситцевая Русь\ГР для Даши\DSC0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весина Даша Ситцевая Русь\ГР для Даши\DSC068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68" cy="13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7E" w:rsidRDefault="00D5137E" w:rsidP="00D5137E">
      <w:pPr>
        <w:jc w:val="right"/>
        <w:rPr>
          <w:rFonts w:ascii="Times New Roman" w:hAnsi="Times New Roman"/>
          <w:sz w:val="28"/>
          <w:szCs w:val="28"/>
        </w:rPr>
      </w:pPr>
      <w:r w:rsidRPr="0056016D">
        <w:rPr>
          <w:rFonts w:ascii="Times New Roman" w:hAnsi="Times New Roman"/>
          <w:sz w:val="28"/>
          <w:szCs w:val="28"/>
        </w:rPr>
        <w:lastRenderedPageBreak/>
        <w:t>Приложение №16</w:t>
      </w:r>
    </w:p>
    <w:p w:rsidR="00494CA5" w:rsidRPr="0056016D" w:rsidRDefault="00494CA5" w:rsidP="00D5137E">
      <w:pPr>
        <w:jc w:val="right"/>
        <w:rPr>
          <w:rFonts w:ascii="Times New Roman" w:hAnsi="Times New Roman"/>
          <w:sz w:val="28"/>
          <w:szCs w:val="28"/>
        </w:rPr>
      </w:pPr>
    </w:p>
    <w:p w:rsidR="00D5137E" w:rsidRDefault="00D5137E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D5137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6882" cy="4242142"/>
            <wp:effectExtent l="0" t="0" r="0" b="0"/>
            <wp:docPr id="34" name="Рисунок 34" descr="D:\Повесина Даша Ситцевая Русь\ГР для Даши\DSC0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весина Даша Ситцевая Русь\ГР для Даши\DSC069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0" cy="42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2E" w:rsidRDefault="00E32A2E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494CA5" w:rsidRDefault="00494CA5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p w:rsidR="0056016D" w:rsidRDefault="0056016D" w:rsidP="0056016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6016D">
        <w:rPr>
          <w:rFonts w:ascii="Times New Roman" w:hAnsi="Times New Roman"/>
          <w:sz w:val="28"/>
          <w:szCs w:val="28"/>
        </w:rPr>
        <w:t>Приложение №1</w:t>
      </w:r>
      <w:r>
        <w:rPr>
          <w:rFonts w:ascii="Times New Roman" w:hAnsi="Times New Roman"/>
          <w:sz w:val="28"/>
          <w:szCs w:val="28"/>
        </w:rPr>
        <w:t>7</w:t>
      </w:r>
    </w:p>
    <w:p w:rsidR="00494CA5" w:rsidRPr="0056016D" w:rsidRDefault="00494CA5" w:rsidP="0056016D">
      <w:pPr>
        <w:jc w:val="right"/>
        <w:rPr>
          <w:rFonts w:ascii="Times New Roman" w:hAnsi="Times New Roman"/>
          <w:sz w:val="28"/>
          <w:szCs w:val="28"/>
        </w:rPr>
      </w:pPr>
    </w:p>
    <w:p w:rsidR="00B70053" w:rsidRDefault="00E32A2E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  <w:r w:rsidRPr="00644A0A">
        <w:rPr>
          <w:noProof/>
          <w:lang w:eastAsia="ru-RU"/>
        </w:rPr>
        <w:drawing>
          <wp:inline distT="0" distB="0" distL="0" distR="0" wp14:anchorId="1967D241" wp14:editId="3EF9CBF3">
            <wp:extent cx="5618136" cy="8172663"/>
            <wp:effectExtent l="0" t="0" r="0" b="0"/>
            <wp:docPr id="20" name="Рисунок 20" descr="D:\Повесина Даша Ситцевая Русь\ГР для Даши\DSC0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весина Даша Ситцевая Русь\ГР для Даши\DSC06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8" t="1566" r="24988"/>
                    <a:stretch/>
                  </pic:blipFill>
                  <pic:spPr bwMode="auto">
                    <a:xfrm>
                      <a:off x="0" y="0"/>
                      <a:ext cx="5632039" cy="81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2E" w:rsidRPr="00B40E27" w:rsidRDefault="00E32A2E" w:rsidP="007632D2">
      <w:pPr>
        <w:tabs>
          <w:tab w:val="left" w:pos="2258"/>
        </w:tabs>
        <w:rPr>
          <w:rFonts w:ascii="Times New Roman" w:hAnsi="Times New Roman"/>
          <w:sz w:val="24"/>
          <w:szCs w:val="24"/>
        </w:rPr>
      </w:pPr>
    </w:p>
    <w:sectPr w:rsidR="00E32A2E" w:rsidRPr="00B40E27" w:rsidSect="00C108E0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2AC" w:rsidRDefault="00C922AC" w:rsidP="00934C68">
      <w:pPr>
        <w:spacing w:after="0" w:line="240" w:lineRule="auto"/>
      </w:pPr>
      <w:r>
        <w:separator/>
      </w:r>
    </w:p>
  </w:endnote>
  <w:endnote w:type="continuationSeparator" w:id="0">
    <w:p w:rsidR="00C922AC" w:rsidRDefault="00C922AC" w:rsidP="0093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941031"/>
      <w:docPartObj>
        <w:docPartGallery w:val="Page Numbers (Bottom of Page)"/>
        <w:docPartUnique/>
      </w:docPartObj>
    </w:sdtPr>
    <w:sdtEndPr/>
    <w:sdtContent>
      <w:p w:rsidR="00934C68" w:rsidRDefault="00934C6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F65">
          <w:rPr>
            <w:noProof/>
          </w:rPr>
          <w:t>18</w:t>
        </w:r>
        <w:r>
          <w:fldChar w:fldCharType="end"/>
        </w:r>
      </w:p>
    </w:sdtContent>
  </w:sdt>
  <w:p w:rsidR="00934C68" w:rsidRDefault="00934C6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2AC" w:rsidRDefault="00C922AC" w:rsidP="00934C68">
      <w:pPr>
        <w:spacing w:after="0" w:line="240" w:lineRule="auto"/>
      </w:pPr>
      <w:r>
        <w:separator/>
      </w:r>
    </w:p>
  </w:footnote>
  <w:footnote w:type="continuationSeparator" w:id="0">
    <w:p w:rsidR="00C922AC" w:rsidRDefault="00C922AC" w:rsidP="00934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115FB"/>
    <w:multiLevelType w:val="multilevel"/>
    <w:tmpl w:val="1D36094E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7C150E7F"/>
    <w:multiLevelType w:val="hybridMultilevel"/>
    <w:tmpl w:val="B53A202A"/>
    <w:lvl w:ilvl="0" w:tplc="60643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962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EA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AE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70F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CD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07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64D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A5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7555"/>
    <w:rsid w:val="00063E8F"/>
    <w:rsid w:val="00085385"/>
    <w:rsid w:val="000D1A10"/>
    <w:rsid w:val="001B1A7A"/>
    <w:rsid w:val="001B6EC0"/>
    <w:rsid w:val="0032459E"/>
    <w:rsid w:val="0034483C"/>
    <w:rsid w:val="003511B5"/>
    <w:rsid w:val="00383AE1"/>
    <w:rsid w:val="003C7FA1"/>
    <w:rsid w:val="003D644A"/>
    <w:rsid w:val="00400688"/>
    <w:rsid w:val="00415C9C"/>
    <w:rsid w:val="0047163C"/>
    <w:rsid w:val="00494CA5"/>
    <w:rsid w:val="004B169C"/>
    <w:rsid w:val="004C34DF"/>
    <w:rsid w:val="004D66F5"/>
    <w:rsid w:val="00513729"/>
    <w:rsid w:val="00513EEB"/>
    <w:rsid w:val="0056016D"/>
    <w:rsid w:val="00611837"/>
    <w:rsid w:val="006249C6"/>
    <w:rsid w:val="0068751F"/>
    <w:rsid w:val="006B7D64"/>
    <w:rsid w:val="00703C58"/>
    <w:rsid w:val="007164F0"/>
    <w:rsid w:val="00716ADF"/>
    <w:rsid w:val="0073661D"/>
    <w:rsid w:val="00746F65"/>
    <w:rsid w:val="007632D2"/>
    <w:rsid w:val="007E7186"/>
    <w:rsid w:val="00833389"/>
    <w:rsid w:val="00834BF7"/>
    <w:rsid w:val="00837829"/>
    <w:rsid w:val="008D61C8"/>
    <w:rsid w:val="00912825"/>
    <w:rsid w:val="00934C68"/>
    <w:rsid w:val="00937555"/>
    <w:rsid w:val="00943EA1"/>
    <w:rsid w:val="009A02BB"/>
    <w:rsid w:val="009F7562"/>
    <w:rsid w:val="00A6666D"/>
    <w:rsid w:val="00AA3D9A"/>
    <w:rsid w:val="00B209AF"/>
    <w:rsid w:val="00B40E27"/>
    <w:rsid w:val="00B45033"/>
    <w:rsid w:val="00B70053"/>
    <w:rsid w:val="00B80DE2"/>
    <w:rsid w:val="00B964FF"/>
    <w:rsid w:val="00BA4467"/>
    <w:rsid w:val="00BC36CD"/>
    <w:rsid w:val="00C33856"/>
    <w:rsid w:val="00C344CE"/>
    <w:rsid w:val="00C922AC"/>
    <w:rsid w:val="00CB0F04"/>
    <w:rsid w:val="00D416E9"/>
    <w:rsid w:val="00D5137E"/>
    <w:rsid w:val="00D54799"/>
    <w:rsid w:val="00D77FFD"/>
    <w:rsid w:val="00E25EE2"/>
    <w:rsid w:val="00E32A2E"/>
    <w:rsid w:val="00E33C03"/>
    <w:rsid w:val="00E94E89"/>
    <w:rsid w:val="00F147CB"/>
    <w:rsid w:val="00F53475"/>
    <w:rsid w:val="00F63EF2"/>
    <w:rsid w:val="00F90099"/>
    <w:rsid w:val="00F910C8"/>
    <w:rsid w:val="00FA2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3F0CC"/>
  <w15:docId w15:val="{ADDB0868-7C1E-48E9-8157-036FA798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5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555"/>
    <w:pPr>
      <w:ind w:left="720"/>
      <w:contextualSpacing/>
    </w:pPr>
  </w:style>
  <w:style w:type="paragraph" w:customStyle="1" w:styleId="richfactdown-paragraph">
    <w:name w:val="richfactdown-paragraph"/>
    <w:basedOn w:val="a"/>
    <w:rsid w:val="00BA44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4467"/>
    <w:rPr>
      <w:b/>
      <w:bCs/>
    </w:rPr>
  </w:style>
  <w:style w:type="paragraph" w:customStyle="1" w:styleId="blockblock-3c">
    <w:name w:val="block__block-3c"/>
    <w:basedOn w:val="a"/>
    <w:rsid w:val="00F63E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AE1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6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3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4C6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7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3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8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8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4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3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2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Фигурины</dc:creator>
  <cp:keywords/>
  <dc:description/>
  <cp:lastModifiedBy>Фигурины</cp:lastModifiedBy>
  <cp:revision>13</cp:revision>
  <dcterms:created xsi:type="dcterms:W3CDTF">2024-02-08T15:17:00Z</dcterms:created>
  <dcterms:modified xsi:type="dcterms:W3CDTF">2024-02-20T12:30:00Z</dcterms:modified>
</cp:coreProperties>
</file>