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F74" w:rsidRPr="00522DA1" w:rsidRDefault="00522DA1" w:rsidP="00522DA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Особенности </w:t>
      </w:r>
      <w:r w:rsidR="00630F74" w:rsidRPr="00522DA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организации сюжетно-ролевой игры для детей старшего </w:t>
      </w:r>
      <w:r w:rsidRPr="00522DA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дошкольного </w:t>
      </w:r>
      <w:r w:rsidR="00630F74" w:rsidRPr="00522DA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возраста</w:t>
      </w:r>
      <w:r w:rsidR="00630F74" w:rsidRPr="00522DA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.</w:t>
      </w:r>
    </w:p>
    <w:p w:rsidR="00630F74" w:rsidRPr="00522DA1" w:rsidRDefault="00630F74" w:rsidP="00522DA1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bookmarkStart w:id="0" w:name="_GoBack"/>
      <w:r w:rsidRPr="00522DA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Сюжетно-ролевая игра – это такая игра, в которой дети берут на себя роли взрослых людей, и в специально создаваемых ими игровых, воображаемых условиях воспроизводят (или моделируют) деятельность взрослых и отношения между ними.</w:t>
      </w:r>
    </w:p>
    <w:p w:rsidR="00630F74" w:rsidRPr="00522DA1" w:rsidRDefault="00630F74" w:rsidP="00522DA1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hAnsi="Times New Roman"/>
          <w:color w:val="111111"/>
          <w:sz w:val="28"/>
          <w:szCs w:val="28"/>
        </w:rPr>
      </w:pPr>
      <w:r w:rsidRPr="00522DA1">
        <w:rPr>
          <w:rFonts w:ascii="Times New Roman" w:hAnsi="Times New Roman"/>
          <w:sz w:val="28"/>
          <w:szCs w:val="28"/>
        </w:rPr>
        <w:t>Актуальность обращения к проблеме </w:t>
      </w:r>
      <w:r w:rsidRPr="00522DA1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организации сюжетно-ролевых игр для детей старшего дошкольного возраста определена задачами</w:t>
      </w:r>
      <w:r w:rsidRPr="00522DA1">
        <w:rPr>
          <w:rFonts w:ascii="Times New Roman" w:hAnsi="Times New Roman"/>
          <w:sz w:val="28"/>
          <w:szCs w:val="28"/>
        </w:rPr>
        <w:t>, поставленными Федеральным государственным образовательным стандартом дошкольного образования (далее ФГОС ДО, направленными на «развитие личности </w:t>
      </w:r>
      <w:r w:rsidRPr="00522DA1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детей дошкольного возраста</w:t>
      </w:r>
      <w:r w:rsidRPr="00522DA1">
        <w:rPr>
          <w:rFonts w:ascii="Times New Roman" w:hAnsi="Times New Roman"/>
          <w:color w:val="111111"/>
          <w:sz w:val="28"/>
          <w:szCs w:val="28"/>
        </w:rPr>
        <w:t> в различных видах общения и деятельности с учётом их </w:t>
      </w:r>
      <w:r w:rsidRPr="00522DA1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возрастных</w:t>
      </w:r>
      <w:r w:rsidRPr="00522DA1">
        <w:rPr>
          <w:rFonts w:ascii="Times New Roman" w:hAnsi="Times New Roman"/>
          <w:color w:val="111111"/>
          <w:sz w:val="28"/>
          <w:szCs w:val="28"/>
        </w:rPr>
        <w:t>, индивидуальных психологических и физиологических особенностей».</w:t>
      </w:r>
    </w:p>
    <w:p w:rsidR="00630F74" w:rsidRPr="00522DA1" w:rsidRDefault="00630F74" w:rsidP="00522DA1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522DA1">
        <w:rPr>
          <w:rFonts w:ascii="Times New Roman" w:hAnsi="Times New Roman"/>
          <w:color w:val="111111"/>
          <w:sz w:val="28"/>
          <w:szCs w:val="28"/>
        </w:rPr>
        <w:t xml:space="preserve">  </w:t>
      </w:r>
      <w:r w:rsidRPr="00522D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Одна из линий развития сюжетной игры дошкольников - игра-фантазирование. Старшие дошкольники готовы к ее освоению. В сюжетной игре не свойственно предварительное планирование и жесткое следование плану. В этом проявляются ее специфические черты -необязательность, свобода выбора действий. Для того чтобы дети могли реализовать свои творческие возможности и действовать согласованно, необходимо овладение более новым сложным способом построения игры - совместным </w:t>
      </w:r>
      <w:proofErr w:type="spellStart"/>
      <w:r w:rsidRPr="00522D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сюжетосложением</w:t>
      </w:r>
      <w:proofErr w:type="spellEnd"/>
      <w:r w:rsidRPr="00522D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Оно включает умение ребенка выстраивать новые последовательности событий, охватывающие разнообразные тематические содержания, и при этом быть ориентированным на партнеров сверстников.</w:t>
      </w:r>
    </w:p>
    <w:bookmarkEnd w:id="0"/>
    <w:p w:rsidR="00630F74" w:rsidRPr="00522DA1" w:rsidRDefault="00630F74" w:rsidP="00522DA1">
      <w:pPr>
        <w:pStyle w:val="a3"/>
        <w:ind w:firstLine="360"/>
        <w:jc w:val="both"/>
        <w:rPr>
          <w:b/>
          <w:color w:val="111111"/>
          <w:sz w:val="28"/>
          <w:szCs w:val="28"/>
        </w:rPr>
      </w:pPr>
      <w:r w:rsidRPr="00522DA1">
        <w:rPr>
          <w:b/>
          <w:color w:val="111111"/>
          <w:sz w:val="28"/>
          <w:szCs w:val="28"/>
        </w:rPr>
        <w:t>Виды сюжетно-ролевых игр:</w:t>
      </w:r>
    </w:p>
    <w:p w:rsidR="00630F74" w:rsidRPr="00522DA1" w:rsidRDefault="00630F74" w:rsidP="00522DA1">
      <w:pPr>
        <w:pStyle w:val="a3"/>
        <w:numPr>
          <w:ilvl w:val="0"/>
          <w:numId w:val="1"/>
        </w:numPr>
        <w:contextualSpacing/>
        <w:jc w:val="both"/>
        <w:rPr>
          <w:color w:val="111111"/>
          <w:sz w:val="28"/>
          <w:szCs w:val="28"/>
        </w:rPr>
      </w:pPr>
      <w:r w:rsidRPr="00522DA1">
        <w:rPr>
          <w:color w:val="111111"/>
          <w:sz w:val="28"/>
          <w:szCs w:val="28"/>
        </w:rPr>
        <w:t>Игры на бытовые сюжеты: в «дом», «семью», «праздники», «дни рождения». В этих играх большое место занимают игры с куклами, через действия с которыми дети передают то, что знают о своих сверстниках, взрослых, их отношениях.</w:t>
      </w:r>
    </w:p>
    <w:p w:rsidR="00630F74" w:rsidRPr="00522DA1" w:rsidRDefault="00630F74" w:rsidP="00522DA1">
      <w:pPr>
        <w:pStyle w:val="a3"/>
        <w:numPr>
          <w:ilvl w:val="0"/>
          <w:numId w:val="1"/>
        </w:numPr>
        <w:contextualSpacing/>
        <w:jc w:val="both"/>
        <w:rPr>
          <w:color w:val="111111"/>
          <w:sz w:val="28"/>
          <w:szCs w:val="28"/>
        </w:rPr>
      </w:pPr>
      <w:r w:rsidRPr="00522DA1">
        <w:rPr>
          <w:color w:val="111111"/>
          <w:sz w:val="28"/>
          <w:szCs w:val="28"/>
        </w:rPr>
        <w:t xml:space="preserve">Игры на производственные и общественные темы, в которых отражается труд людей. Для этих игр темы берутся из окружающей жизни (школа, магазин, библиотека, почта, парикмахерская, больница, транспорт, </w:t>
      </w:r>
      <w:proofErr w:type="gramStart"/>
      <w:r w:rsidRPr="00522DA1">
        <w:rPr>
          <w:color w:val="111111"/>
          <w:sz w:val="28"/>
          <w:szCs w:val="28"/>
        </w:rPr>
        <w:t>завод..</w:t>
      </w:r>
      <w:proofErr w:type="gramEnd"/>
      <w:r w:rsidRPr="00522DA1">
        <w:rPr>
          <w:color w:val="111111"/>
          <w:sz w:val="28"/>
          <w:szCs w:val="28"/>
        </w:rPr>
        <w:t>)</w:t>
      </w:r>
    </w:p>
    <w:p w:rsidR="00630F74" w:rsidRPr="00522DA1" w:rsidRDefault="00630F74" w:rsidP="00522DA1">
      <w:pPr>
        <w:pStyle w:val="a3"/>
        <w:numPr>
          <w:ilvl w:val="0"/>
          <w:numId w:val="1"/>
        </w:numPr>
        <w:contextualSpacing/>
        <w:jc w:val="both"/>
        <w:rPr>
          <w:color w:val="111111"/>
          <w:sz w:val="28"/>
          <w:szCs w:val="28"/>
        </w:rPr>
      </w:pPr>
      <w:r w:rsidRPr="00522DA1">
        <w:rPr>
          <w:color w:val="111111"/>
          <w:sz w:val="28"/>
          <w:szCs w:val="28"/>
        </w:rPr>
        <w:t>Игры на героико-патриотические темы, отражающие героические подвиги нашего народа (герои войны, космические полеты)</w:t>
      </w:r>
    </w:p>
    <w:p w:rsidR="00630F74" w:rsidRPr="00522DA1" w:rsidRDefault="00630F74" w:rsidP="00522DA1">
      <w:pPr>
        <w:pStyle w:val="a3"/>
        <w:numPr>
          <w:ilvl w:val="0"/>
          <w:numId w:val="1"/>
        </w:numPr>
        <w:contextualSpacing/>
        <w:jc w:val="both"/>
        <w:rPr>
          <w:color w:val="111111"/>
          <w:sz w:val="28"/>
          <w:szCs w:val="28"/>
        </w:rPr>
      </w:pPr>
      <w:r w:rsidRPr="00522DA1">
        <w:rPr>
          <w:color w:val="111111"/>
          <w:sz w:val="28"/>
          <w:szCs w:val="28"/>
        </w:rPr>
        <w:t>Игры на темы литературных произведений, кино, теле- и радиопередач: в «моряков» и «летчиков», в Зайца и Волка… В этих играх ребята отражают целые эпизоды из литературных произведений, подражая действиям героев, условиям их поведения.</w:t>
      </w:r>
    </w:p>
    <w:p w:rsidR="00630F74" w:rsidRPr="00522DA1" w:rsidRDefault="00630F74" w:rsidP="00522DA1">
      <w:pPr>
        <w:pStyle w:val="a3"/>
        <w:numPr>
          <w:ilvl w:val="0"/>
          <w:numId w:val="1"/>
        </w:numPr>
        <w:contextualSpacing/>
        <w:jc w:val="both"/>
        <w:rPr>
          <w:color w:val="111111"/>
          <w:sz w:val="28"/>
          <w:szCs w:val="28"/>
        </w:rPr>
      </w:pPr>
      <w:r w:rsidRPr="00522DA1">
        <w:rPr>
          <w:color w:val="111111"/>
          <w:sz w:val="28"/>
          <w:szCs w:val="28"/>
        </w:rPr>
        <w:lastRenderedPageBreak/>
        <w:t xml:space="preserve">«Режиссерские» игры, в которых ребенок заставляет говорить, выполнять разнообразные действия кукол. Действует он при этом и </w:t>
      </w:r>
      <w:proofErr w:type="gramStart"/>
      <w:r w:rsidRPr="00522DA1">
        <w:rPr>
          <w:color w:val="111111"/>
          <w:sz w:val="28"/>
          <w:szCs w:val="28"/>
        </w:rPr>
        <w:t>за себя</w:t>
      </w:r>
      <w:proofErr w:type="gramEnd"/>
      <w:r w:rsidRPr="00522DA1">
        <w:rPr>
          <w:color w:val="111111"/>
          <w:sz w:val="28"/>
          <w:szCs w:val="28"/>
        </w:rPr>
        <w:t xml:space="preserve"> и за куклу.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Методика применения сюжетно-ролевой игры:</w:t>
      </w:r>
    </w:p>
    <w:p w:rsidR="00630F74" w:rsidRPr="00522DA1" w:rsidRDefault="00630F74" w:rsidP="00522D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 игры.</w:t>
      </w:r>
    </w:p>
    <w:p w:rsidR="00630F74" w:rsidRPr="00522DA1" w:rsidRDefault="00630F74" w:rsidP="00522D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Педагогическая разработка плана игры.</w:t>
      </w:r>
    </w:p>
    <w:p w:rsidR="00630F74" w:rsidRPr="00522DA1" w:rsidRDefault="00630F74" w:rsidP="00522D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Ознакомление детей с планом игры и совместная его доработка</w:t>
      </w:r>
    </w:p>
    <w:p w:rsidR="00630F74" w:rsidRPr="00522DA1" w:rsidRDefault="00630F74" w:rsidP="00522D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воображаемой ситуации.</w:t>
      </w:r>
    </w:p>
    <w:p w:rsidR="00630F74" w:rsidRPr="00522DA1" w:rsidRDefault="00630F74" w:rsidP="00522D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Распределение ролей.</w:t>
      </w:r>
    </w:p>
    <w:p w:rsidR="00630F74" w:rsidRPr="00522DA1" w:rsidRDefault="00630F74" w:rsidP="00522D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Начало игры.</w:t>
      </w:r>
    </w:p>
    <w:p w:rsidR="00630F74" w:rsidRPr="00522DA1" w:rsidRDefault="00630F74" w:rsidP="00522D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Сохранение игровой ситуации.</w:t>
      </w:r>
    </w:p>
    <w:p w:rsidR="00630F74" w:rsidRPr="00522DA1" w:rsidRDefault="00630F74" w:rsidP="00522D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Завершение игры.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Этапы сюжетно – ролевой игры </w:t>
      </w:r>
      <w:proofErr w:type="gramStart"/>
      <w:r w:rsidRPr="00522DA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детей  дошкольного</w:t>
      </w:r>
      <w:proofErr w:type="gramEnd"/>
      <w:r w:rsidRPr="00522DA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возраста: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I </w:t>
      </w:r>
      <w:proofErr w:type="gramStart"/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этап :</w:t>
      </w:r>
      <w:proofErr w:type="gramEnd"/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предварительная работа (чтение художественной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литературы, рассматривание иллюстраций, фотографий,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экскурсий, беседы и т.п.).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II </w:t>
      </w:r>
      <w:proofErr w:type="gramStart"/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этап :</w:t>
      </w:r>
      <w:proofErr w:type="gramEnd"/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создание игровой обстановки , внесение атрибутов,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новых игрушек и предметов, предметов - заместителей,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рассматривание их, изготовление детьми предметов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заместителей ,</w:t>
      </w:r>
      <w:proofErr w:type="gramEnd"/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игрушек - самоделок, поделок, обучение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игровым действиям с ними.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III </w:t>
      </w:r>
      <w:proofErr w:type="gramStart"/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этап :</w:t>
      </w:r>
      <w:proofErr w:type="gramEnd"/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обучение ролевым действиям, ролевому диалогу,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распределение ролей, разыгрывание игровых эпизодов.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IV </w:t>
      </w:r>
      <w:proofErr w:type="gramStart"/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этап :</w:t>
      </w:r>
      <w:proofErr w:type="gramEnd"/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самостоятельная игра детей, расширение сюжета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Построение сюжетно-ролевой игры «Парикмахерская»</w:t>
      </w:r>
    </w:p>
    <w:p w:rsidR="00630F74" w:rsidRPr="00522DA1" w:rsidRDefault="00630F74" w:rsidP="00522DA1">
      <w:p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Задачи:  Расширять</w:t>
      </w:r>
      <w:proofErr w:type="gramEnd"/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углублять знания и представления детей о профессии парикмахера. (эта задача решается не на одном занятии, с каждой игрой накапливается опыт детей, информирование родителей о ходе игрового процесса, привлечение их к изготовлению атрибутов для игры, рекомендации родителям по совместному с детьми изготовлению пособий)</w:t>
      </w:r>
    </w:p>
    <w:p w:rsidR="00630F74" w:rsidRPr="00522DA1" w:rsidRDefault="00630F74" w:rsidP="00522DA1">
      <w:pPr>
        <w:shd w:val="clear" w:color="auto" w:fill="FFFFFF"/>
        <w:spacing w:before="30" w:after="3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использовать в игре различные предметы, предметы – заместители. (При расширении игры иногда не хватает атрибутов для детской игры, тогда используются предметы заменители, перед игрой обговорить с детьми что и как можно заменять)</w:t>
      </w:r>
    </w:p>
    <w:p w:rsidR="00630F74" w:rsidRPr="00522DA1" w:rsidRDefault="00630F74" w:rsidP="00522DA1">
      <w:pPr>
        <w:shd w:val="clear" w:color="auto" w:fill="FFFFFF"/>
        <w:spacing w:before="30" w:after="30" w:line="240" w:lineRule="auto"/>
        <w:ind w:left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Развивать у детей умение самостоятельно развивать сюжет игры; согласовывать тему; </w:t>
      </w:r>
      <w:r w:rsidRPr="00522D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распределять роли. (чтобы расширить представление детей об игре можно провести ряд дидактических игр, </w:t>
      </w:r>
      <w:proofErr w:type="gramStart"/>
      <w:r w:rsidRPr="00522D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522D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«Что нужно?»,</w:t>
      </w:r>
      <w:r w:rsidRPr="00522DA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 «Кто, что делает?», рассматривание иллюстраций «Люди разных </w:t>
      </w:r>
      <w:r w:rsidRPr="00522DA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профессий</w:t>
      </w:r>
      <w:r w:rsidRPr="00522DA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».</w:t>
      </w:r>
    </w:p>
    <w:p w:rsidR="00630F74" w:rsidRPr="00522DA1" w:rsidRDefault="00630F74" w:rsidP="00522DA1">
      <w:pPr>
        <w:shd w:val="clear" w:color="auto" w:fill="FFFFFF"/>
        <w:spacing w:before="30" w:after="30" w:line="240" w:lineRule="auto"/>
        <w:ind w:left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Формировать правильные взаимоотношения детей в коллективе.</w:t>
      </w:r>
    </w:p>
    <w:p w:rsidR="00630F74" w:rsidRPr="00522DA1" w:rsidRDefault="00630F74" w:rsidP="00522DA1">
      <w:pPr>
        <w:shd w:val="clear" w:color="auto" w:fill="FFFFFF"/>
        <w:spacing w:before="30" w:after="30" w:line="240" w:lineRule="auto"/>
        <w:ind w:left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Расширять словарный запас детей, активизировать речевую активность.</w:t>
      </w:r>
    </w:p>
    <w:p w:rsidR="00630F74" w:rsidRPr="00522DA1" w:rsidRDefault="00630F74" w:rsidP="00522DA1">
      <w:pPr>
        <w:pStyle w:val="a3"/>
        <w:shd w:val="clear" w:color="auto" w:fill="F4F4F4"/>
        <w:spacing w:before="90" w:beforeAutospacing="0" w:after="90" w:afterAutospacing="0"/>
        <w:contextualSpacing/>
        <w:jc w:val="both"/>
        <w:rPr>
          <w:color w:val="000000" w:themeColor="text1"/>
          <w:sz w:val="28"/>
          <w:szCs w:val="28"/>
        </w:rPr>
      </w:pPr>
      <w:r w:rsidRPr="00522DA1">
        <w:rPr>
          <w:color w:val="000000" w:themeColor="text1"/>
          <w:sz w:val="28"/>
          <w:szCs w:val="28"/>
        </w:rPr>
        <w:t xml:space="preserve">Планируя работу по руководству сюжетно – ролевыми играми детей, педагогу необходимо предусматривать обогащение содержания игры, расширение </w:t>
      </w:r>
      <w:r w:rsidRPr="00522DA1">
        <w:rPr>
          <w:color w:val="000000" w:themeColor="text1"/>
          <w:sz w:val="28"/>
          <w:szCs w:val="28"/>
        </w:rPr>
        <w:lastRenderedPageBreak/>
        <w:t>игрового опыта детей. Большое внимание педагог должен уделять развитию творческих способностей детей, формированию положительных взаимоотношений.</w:t>
      </w:r>
    </w:p>
    <w:p w:rsidR="00630F74" w:rsidRPr="00522DA1" w:rsidRDefault="00630F74" w:rsidP="00522DA1">
      <w:pPr>
        <w:pStyle w:val="a3"/>
        <w:shd w:val="clear" w:color="auto" w:fill="F4F4F4"/>
        <w:spacing w:before="90" w:beforeAutospacing="0" w:after="90" w:afterAutospacing="0"/>
        <w:contextualSpacing/>
        <w:jc w:val="both"/>
        <w:rPr>
          <w:color w:val="000000" w:themeColor="text1"/>
          <w:sz w:val="28"/>
          <w:szCs w:val="28"/>
        </w:rPr>
      </w:pPr>
      <w:r w:rsidRPr="00522DA1">
        <w:rPr>
          <w:color w:val="000000" w:themeColor="text1"/>
          <w:sz w:val="28"/>
          <w:szCs w:val="28"/>
        </w:rPr>
        <w:t>Руководство сюжетно-ролевой игрой в дошкольном учреждении осуществляется в двух основных направлениях:</w:t>
      </w:r>
    </w:p>
    <w:p w:rsidR="00630F74" w:rsidRPr="00522DA1" w:rsidRDefault="00630F74" w:rsidP="00522DA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22DA1">
        <w:rPr>
          <w:b/>
          <w:sz w:val="28"/>
          <w:szCs w:val="28"/>
        </w:rPr>
        <w:t>Косвенное руководство</w:t>
      </w:r>
      <w:r w:rsidRPr="00522DA1">
        <w:rPr>
          <w:sz w:val="28"/>
          <w:szCs w:val="28"/>
        </w:rPr>
        <w:t xml:space="preserve"> без вмешательства воспитателя в игру, направленное на обеспечение опыта </w:t>
      </w:r>
      <w:proofErr w:type="gramStart"/>
      <w:r w:rsidRPr="00522DA1">
        <w:rPr>
          <w:sz w:val="28"/>
          <w:szCs w:val="28"/>
        </w:rPr>
        <w:t xml:space="preserve">детей  </w:t>
      </w:r>
      <w:r w:rsidRPr="00522DA1">
        <w:rPr>
          <w:color w:val="000000"/>
          <w:sz w:val="28"/>
          <w:szCs w:val="28"/>
        </w:rPr>
        <w:t>через</w:t>
      </w:r>
      <w:proofErr w:type="gramEnd"/>
      <w:r w:rsidRPr="00522DA1">
        <w:rPr>
          <w:color w:val="000000"/>
          <w:sz w:val="28"/>
          <w:szCs w:val="28"/>
        </w:rPr>
        <w:t xml:space="preserve"> все виды деятельности (наблюдения, экскурсии, чтение художественной литературы, просмотр детских телепередач, беседы)</w:t>
      </w:r>
    </w:p>
    <w:p w:rsidR="00630F74" w:rsidRPr="00522DA1" w:rsidRDefault="00630F74" w:rsidP="00522DA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22DA1">
        <w:rPr>
          <w:color w:val="000000"/>
          <w:sz w:val="28"/>
          <w:szCs w:val="28"/>
        </w:rPr>
        <w:t>- привлечение детей к изготовлению атрибутов и оформлению игровых полей.</w:t>
      </w:r>
    </w:p>
    <w:p w:rsidR="00630F74" w:rsidRPr="00522DA1" w:rsidRDefault="00630F74" w:rsidP="00522DA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22DA1">
        <w:rPr>
          <w:color w:val="000000"/>
          <w:sz w:val="28"/>
          <w:szCs w:val="28"/>
        </w:rPr>
        <w:t>Создание условий для развития творческой сюжетно-ролевой игры:</w:t>
      </w:r>
    </w:p>
    <w:p w:rsidR="00630F74" w:rsidRPr="00522DA1" w:rsidRDefault="00630F74" w:rsidP="00522DA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22DA1">
        <w:rPr>
          <w:color w:val="000000"/>
          <w:sz w:val="28"/>
          <w:szCs w:val="28"/>
        </w:rPr>
        <w:t>- создание предметно- игровой среды (тематические игровые уголки, характерные для младшего и среднего возраста – «Больница», «Парикмахерская», где характерным образом расположено игровое оборудование и игрушки, не свойственны для старшего возраста</w:t>
      </w:r>
      <w:proofErr w:type="gramStart"/>
      <w:r w:rsidRPr="00522DA1">
        <w:rPr>
          <w:color w:val="000000"/>
          <w:sz w:val="28"/>
          <w:szCs w:val="28"/>
        </w:rPr>
        <w:t>) ;</w:t>
      </w:r>
      <w:proofErr w:type="gramEnd"/>
    </w:p>
    <w:p w:rsidR="00630F74" w:rsidRPr="00522DA1" w:rsidRDefault="00630F74" w:rsidP="00522DA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22DA1">
        <w:rPr>
          <w:color w:val="000000"/>
          <w:sz w:val="28"/>
          <w:szCs w:val="28"/>
        </w:rPr>
        <w:t>- расположение разнообразного игрового материала в прикладах (коробки, контейнеры, ящички с условными и реалистичными игрушками и атрибутами;</w:t>
      </w:r>
    </w:p>
    <w:p w:rsidR="00630F74" w:rsidRPr="00522DA1" w:rsidRDefault="00630F74" w:rsidP="00522DA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22DA1">
        <w:rPr>
          <w:color w:val="000000"/>
          <w:sz w:val="28"/>
          <w:szCs w:val="28"/>
        </w:rPr>
        <w:t>- включение в среду «игрушек-полуфабрикатов» для изготовления самоделок;</w:t>
      </w:r>
    </w:p>
    <w:p w:rsidR="00630F74" w:rsidRPr="00522DA1" w:rsidRDefault="00630F74" w:rsidP="00522DA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22DA1">
        <w:rPr>
          <w:color w:val="000000"/>
          <w:sz w:val="28"/>
          <w:szCs w:val="28"/>
        </w:rPr>
        <w:t>- пополнение и обогащение игровой среды в соответствии с полученными на занятиях знаниями.</w:t>
      </w:r>
    </w:p>
    <w:p w:rsidR="00630F74" w:rsidRPr="00522DA1" w:rsidRDefault="00630F74" w:rsidP="00522D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22DA1">
        <w:rPr>
          <w:rFonts w:ascii="Times New Roman" w:hAnsi="Times New Roman"/>
          <w:sz w:val="28"/>
          <w:szCs w:val="28"/>
        </w:rPr>
        <w:t xml:space="preserve"> </w:t>
      </w:r>
      <w:r w:rsidRPr="00522DA1">
        <w:rPr>
          <w:rFonts w:ascii="Times New Roman" w:hAnsi="Times New Roman"/>
          <w:b/>
          <w:sz w:val="28"/>
          <w:szCs w:val="28"/>
        </w:rPr>
        <w:t>Прямое руководство</w:t>
      </w:r>
      <w:r w:rsidRPr="00522DA1">
        <w:rPr>
          <w:rFonts w:ascii="Times New Roman" w:hAnsi="Times New Roman"/>
          <w:sz w:val="28"/>
          <w:szCs w:val="28"/>
        </w:rPr>
        <w:t xml:space="preserve"> (с вмешательством в игру) включение педагога в игру, принятие на себя роли (главной или второстепенной) – не часто, по необходимости (показ речевого образца, коллективное обсуждение ролевого поведения играющих после игры).</w:t>
      </w:r>
    </w:p>
    <w:p w:rsidR="00630F74" w:rsidRPr="00522DA1" w:rsidRDefault="00630F74" w:rsidP="00522D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22DA1">
        <w:rPr>
          <w:rFonts w:ascii="Times New Roman" w:hAnsi="Times New Roman"/>
          <w:sz w:val="28"/>
          <w:szCs w:val="28"/>
        </w:rPr>
        <w:t>Самое сложное и важное – обдумать задачи и приемы воспитания детей в игре: как способствовать объединению детей, как научить распределять роли, доводить до конца задуманное. При этом ставятся задачи, как ко всему коллективу, так и к отдельным детям.</w:t>
      </w:r>
    </w:p>
    <w:p w:rsidR="00630F74" w:rsidRPr="00522DA1" w:rsidRDefault="00630F74" w:rsidP="00522D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22DA1">
        <w:rPr>
          <w:rFonts w:ascii="Times New Roman" w:hAnsi="Times New Roman"/>
          <w:sz w:val="28"/>
          <w:szCs w:val="28"/>
        </w:rPr>
        <w:t>Первое условие успешного руководства играми – умение наблюдать за детьми, понять их игровые замыслы, их переживания. Это не просто: ребенок, особенно в младшем дошкольном возрасте, не всегда может, а иногда не хочет делиться со взрослыми своими намерениями.</w:t>
      </w:r>
    </w:p>
    <w:p w:rsidR="00630F74" w:rsidRPr="00522DA1" w:rsidRDefault="00630F74" w:rsidP="00522D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22DA1">
        <w:rPr>
          <w:rFonts w:ascii="Times New Roman" w:hAnsi="Times New Roman"/>
          <w:sz w:val="28"/>
          <w:szCs w:val="28"/>
        </w:rPr>
        <w:t>Педагогу необходимо завоевать доверие детей, установить с ними контакт. Это легко достигается в том случае, если педагог относится к детской игре серьезно, с искренним интересом, без обидного снисхождения, к которому дети весьма чувствительны. Такому педагогу дети охотно рассказывают о своих планах, обращаются к нему за советом и помощью.</w:t>
      </w:r>
    </w:p>
    <w:p w:rsidR="00630F74" w:rsidRPr="00522DA1" w:rsidRDefault="00630F74" w:rsidP="00522D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22DA1">
        <w:rPr>
          <w:rFonts w:ascii="Times New Roman" w:hAnsi="Times New Roman"/>
          <w:sz w:val="28"/>
          <w:szCs w:val="28"/>
        </w:rPr>
        <w:t xml:space="preserve">Следующий педагогический подход представлен в исследованиях С. Л. </w:t>
      </w:r>
      <w:proofErr w:type="spellStart"/>
      <w:r w:rsidRPr="00522DA1">
        <w:rPr>
          <w:rFonts w:ascii="Times New Roman" w:hAnsi="Times New Roman"/>
          <w:sz w:val="28"/>
          <w:szCs w:val="28"/>
        </w:rPr>
        <w:t>Новоселовой</w:t>
      </w:r>
      <w:proofErr w:type="spellEnd"/>
      <w:r w:rsidRPr="00522DA1">
        <w:rPr>
          <w:rFonts w:ascii="Times New Roman" w:hAnsi="Times New Roman"/>
          <w:sz w:val="28"/>
          <w:szCs w:val="28"/>
        </w:rPr>
        <w:t xml:space="preserve"> и Е. В. Зворыгиной, которые выработали </w:t>
      </w:r>
      <w:r w:rsidRPr="00522DA1">
        <w:rPr>
          <w:rFonts w:ascii="Times New Roman" w:hAnsi="Times New Roman"/>
          <w:b/>
          <w:bCs/>
          <w:sz w:val="28"/>
          <w:szCs w:val="28"/>
        </w:rPr>
        <w:t xml:space="preserve">комплексный </w:t>
      </w:r>
      <w:r w:rsidRPr="00522DA1">
        <w:rPr>
          <w:rFonts w:ascii="Times New Roman" w:hAnsi="Times New Roman"/>
          <w:b/>
          <w:bCs/>
          <w:sz w:val="28"/>
          <w:szCs w:val="28"/>
        </w:rPr>
        <w:lastRenderedPageBreak/>
        <w:t>метод </w:t>
      </w:r>
      <w:r w:rsidRPr="00522DA1">
        <w:rPr>
          <w:rFonts w:ascii="Times New Roman" w:hAnsi="Times New Roman"/>
          <w:sz w:val="28"/>
          <w:szCs w:val="28"/>
        </w:rPr>
        <w:t>руководства игрой. Комплексный метод руководства представляет собой систему педагогических воздействий, способствующих развитию самостоятельной сюжетной игры детей, исходя из ее возрастных особенностей и потенциальных возможностей развития интеллекта ребенка.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Сюжетно-ролевые игры детей младшей группы детского сада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Первые сюжетные игры малышей протекают как игры </w:t>
      </w:r>
      <w:proofErr w:type="spellStart"/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безролевые</w:t>
      </w:r>
      <w:proofErr w:type="spellEnd"/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игры со скрытой ролью. Действия детей приобретают сюжетный характер и объединяются в цепочку, имеющую жизненный смысл. Эта цепочка состоит из 2-3 действий многократно повторяющихся. (например, давайте построим башню, Дети по очереди ставят кубики друг на друга), а далее цепочки усложняются (воспитатель готовит еду на игрушечной плите – кормит игрушек - </w:t>
      </w:r>
      <w:proofErr w:type="gramStart"/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…,заменяет</w:t>
      </w:r>
      <w:proofErr w:type="gramEnd"/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игрушечную посуду на воображаемую, на палочки вместо ложек…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задачами руководства играми в младшей группе являются:</w:t>
      </w:r>
    </w:p>
    <w:p w:rsidR="00630F74" w:rsidRPr="00522DA1" w:rsidRDefault="00630F74" w:rsidP="00522D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обогащение игровых действий с игрушками на основе обогащения отдельных игровых действий.</w:t>
      </w:r>
    </w:p>
    <w:p w:rsidR="00630F74" w:rsidRPr="00522DA1" w:rsidRDefault="00630F74" w:rsidP="00522D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и обогащение сюжетов игры.</w:t>
      </w:r>
    </w:p>
    <w:p w:rsidR="00630F74" w:rsidRPr="00522DA1" w:rsidRDefault="00630F74" w:rsidP="00522D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умений детей играть рядом, а затем и вместе.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Совместная игра с воспитателем способствует большой целенаправленности и содержательности действий детей.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мере обогащения игры игровыми действиями, возникновения сюжета дети начинают словом обозначать свою роль. Этому должны помогать вопросы воспитателя, обращение к ребенку, как к его персонажу. Все это способствует становлению сюжетно-ролевой игры.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Сюжетно-ролевые игры детей средней группы детского сада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детей средней группы появляются коллективные игры, что создает возможность для быстрого развития и изменения как тематики и содержания, так и структуры игры: от игр на бытовые темы к играм с трудовым, производственным сюжетом, а затем к играм, в которых отображаются различные общественные события и явления.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детей средней группы часто одновременно возникают несколько игр на разные темы. В таких случаях воспитатель сначала помогает детям расширить знания детей для 1-2 игр, а затем постепенно переходить к углублению содержания других.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должен использовать разнообразные приемы для организации совместной игры.</w:t>
      </w: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Сюжетно-ролевые игры детей старшей группы детского сада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этом возрасте в играх наряду с действиями начинают отражаться разнообразные общественные отношения, </w:t>
      </w:r>
      <w:proofErr w:type="gramStart"/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поступки( например</w:t>
      </w:r>
      <w:proofErr w:type="gramEnd"/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мама </w:t>
      </w: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проявляет заботу о сыне, причем не только кормит, одевает, купает, но и воспитывает, читает ему книжку) Педагогу важно научить ребенка развертывать в игре разнообразные сюжеты. Воспитатель предлагает ребенку основную роль, сам берет себе дополнительную.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 задача руководства играми старших дошкольников – развитие у них самостоятельности и самоорганизации, формирование умений договориться о теме игры, распределить роли, наметить основное развитие сюжета, подготовить игровую обстановку. Также педагог обязательно должен обогащать содержание игр.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всех группах воспитатель время о времени должен предлагать новую тему игры. При этом педагог не навязывает тему детям, а старается лишь возбудить к ней интерес.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Сюжетно-ролевые игры детей подготовительной группы детского сада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Основное содержание игры – отражение отношений и взаимодействий взрослых друг с другом. Тематика игр может быть разнообразной. Все сюжетно-ролевые игры носят совместный, коллективный характер.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игре четко выделяются подготовительный этап: распределение ролей, отбор игрового материала, а также изготовление игрушек-самоделок совместно с воспитателем. Количество вовлеченных в игру увеличивается до 5-7 человек.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подготовительной группы предъявляют более высокие требования к качеству исполнения отдельных ролей, что нередко порождает недовольство детей друг другом и приводит к возникновению конфликтов. Возникают и устойчивые игровые группировки, но при этом возможно образование замкнутых группировок, участники которых неохотно принимают в игру «посторонних». В таких случаях необходимо прямое воздействие воспитателя на игры детей: участвуя в сговоре детей перед игрой или беседуя по поводу прошедшей игры, педагог может оценить поведение играющих. Беседы воспитателя с детьми должны быть короткими, проходить в живой форме. Они требуют от педагога умения вникнуть в игровой замысел, осмыслить характер ролевых и товарищеских взаимоотношений играющих.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педагогические мероприятия в организации сюжетно-ролевой игры детей сводятся к следующему: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Организовать место для игры, соответствующее возрасту и числу играющих на нем детей.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Продумать подбор игрушек, материалов, пособий и неуклонно следить за их обновлением соответственно запросам развивающегося игрового процесса и общего развития детей.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Руководя наблюдениями детей, содействовать отображению в игре положительных сторон социальной, трудовой жизни.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Следовать тому, чтобы группировка детей в игре (по возрасту, развитию речи, речевым навыкам) способствовала росту и развитию языка более слабых и отстающих детей.</w:t>
      </w:r>
    </w:p>
    <w:p w:rsidR="00630F74" w:rsidRPr="00522DA1" w:rsidRDefault="00630F74" w:rsidP="00522D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Проявлять интерес к играм детей беседами, обусловленными их содержанием, руководить игрой и в процессе такого руководства упражнять язык детей.</w:t>
      </w:r>
    </w:p>
    <w:p w:rsidR="00630F74" w:rsidRPr="00522DA1" w:rsidRDefault="00630F74" w:rsidP="00522DA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522DA1">
        <w:rPr>
          <w:rFonts w:eastAsia="Calibri"/>
          <w:sz w:val="28"/>
          <w:szCs w:val="28"/>
          <w:lang w:eastAsia="en-US"/>
        </w:rPr>
        <w:t xml:space="preserve"> </w:t>
      </w:r>
      <w:r w:rsidRPr="00522DA1">
        <w:rPr>
          <w:color w:val="111111"/>
          <w:sz w:val="28"/>
          <w:szCs w:val="28"/>
        </w:rPr>
        <w:t>Планируя работу по руководству </w:t>
      </w:r>
      <w:r w:rsidRPr="00522D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сюжетно-ролевыми играми детей</w:t>
      </w:r>
      <w:r w:rsidRPr="00522DA1">
        <w:rPr>
          <w:color w:val="111111"/>
          <w:sz w:val="28"/>
          <w:szCs w:val="28"/>
        </w:rPr>
        <w:t>, педагогу необходимо предусматривать обогащение содержания </w:t>
      </w:r>
      <w:r w:rsidRPr="00522D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522DA1">
        <w:rPr>
          <w:color w:val="111111"/>
          <w:sz w:val="28"/>
          <w:szCs w:val="28"/>
        </w:rPr>
        <w:t>, расширение игрового опыта </w:t>
      </w:r>
      <w:r w:rsidRPr="00522D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22DA1">
        <w:rPr>
          <w:color w:val="111111"/>
          <w:sz w:val="28"/>
          <w:szCs w:val="28"/>
        </w:rPr>
        <w:t>. Большое внимание педагог должен уделять развитию творческих способностей </w:t>
      </w:r>
      <w:r w:rsidRPr="00522D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22DA1">
        <w:rPr>
          <w:color w:val="111111"/>
          <w:sz w:val="28"/>
          <w:szCs w:val="28"/>
        </w:rPr>
        <w:t>, формированию положительных взаимоотношений. Воспитателю следует помнить, что планированию подлежит деятельность педагога по развитию </w:t>
      </w:r>
      <w:r w:rsidRPr="00522D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и ее управлению</w:t>
      </w:r>
      <w:r w:rsidRPr="00522DA1">
        <w:rPr>
          <w:color w:val="111111"/>
          <w:sz w:val="28"/>
          <w:szCs w:val="28"/>
        </w:rPr>
        <w:t>, а не деятельность </w:t>
      </w:r>
      <w:r w:rsidRPr="00522D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в игре</w:t>
      </w:r>
    </w:p>
    <w:p w:rsidR="00630F74" w:rsidRPr="00522DA1" w:rsidRDefault="00630F74" w:rsidP="00522DA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</w:p>
    <w:p w:rsidR="00630F74" w:rsidRPr="00522DA1" w:rsidRDefault="00630F74" w:rsidP="00522D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22DA1">
        <w:rPr>
          <w:rFonts w:ascii="Times New Roman" w:hAnsi="Times New Roman"/>
          <w:sz w:val="28"/>
          <w:szCs w:val="28"/>
        </w:rPr>
        <w:t>К пяти годам дети умеют самостоятельно организовать сюжетно-ролевую игру – выбрать тему, создать условия, выполнять соответствующие игровые действия и правила поведения. Педагог использует в основном косвенные приемы руководства игрой. Руководя игрой, воспитатель не должен подавлять инициативы, самостоятельности ребенка. Важно, чтобы в игре ребенок фантазировал, строил, творил.</w:t>
      </w:r>
    </w:p>
    <w:p w:rsidR="007035AA" w:rsidRPr="00522DA1" w:rsidRDefault="007035AA" w:rsidP="00522DA1">
      <w:pPr>
        <w:jc w:val="both"/>
        <w:rPr>
          <w:sz w:val="28"/>
          <w:szCs w:val="28"/>
        </w:rPr>
      </w:pPr>
    </w:p>
    <w:sectPr w:rsidR="007035AA" w:rsidRPr="0052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A5BBF"/>
    <w:multiLevelType w:val="multilevel"/>
    <w:tmpl w:val="DCCC3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AA13B3"/>
    <w:multiLevelType w:val="multilevel"/>
    <w:tmpl w:val="E518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110BDE"/>
    <w:multiLevelType w:val="multilevel"/>
    <w:tmpl w:val="DBE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74"/>
    <w:rsid w:val="0009552D"/>
    <w:rsid w:val="00522DA1"/>
    <w:rsid w:val="00630F74"/>
    <w:rsid w:val="0070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AB9C"/>
  <w15:docId w15:val="{9B201109-412C-44D9-B40B-0D17FDE1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F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nata.guseva777@yandex.ru</cp:lastModifiedBy>
  <cp:revision>2</cp:revision>
  <dcterms:created xsi:type="dcterms:W3CDTF">2025-04-25T12:48:00Z</dcterms:created>
  <dcterms:modified xsi:type="dcterms:W3CDTF">2025-04-25T12:48:00Z</dcterms:modified>
</cp:coreProperties>
</file>