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25" w:rsidRPr="00455325" w:rsidRDefault="00455325" w:rsidP="004553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5325">
        <w:rPr>
          <w:rFonts w:ascii="Times New Roman" w:hAnsi="Times New Roman" w:cs="Times New Roman"/>
          <w:b/>
          <w:sz w:val="40"/>
          <w:szCs w:val="40"/>
        </w:rPr>
        <w:t>Формирование выразительной устной речи детей с ограниченными возможностями здоровья.</w:t>
      </w:r>
    </w:p>
    <w:p w:rsidR="00455325" w:rsidRPr="00455325" w:rsidRDefault="00455325" w:rsidP="00455325">
      <w:pPr>
        <w:rPr>
          <w:rFonts w:ascii="Times New Roman" w:hAnsi="Times New Roman" w:cs="Times New Roman"/>
          <w:sz w:val="28"/>
          <w:szCs w:val="28"/>
        </w:rPr>
      </w:pPr>
    </w:p>
    <w:p w:rsidR="00455325" w:rsidRPr="00455325" w:rsidRDefault="00455325" w:rsidP="00455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25">
        <w:rPr>
          <w:rFonts w:ascii="Times New Roman" w:hAnsi="Times New Roman" w:cs="Times New Roman"/>
          <w:sz w:val="28"/>
          <w:szCs w:val="28"/>
        </w:rPr>
        <w:t>Одной из важнейших задач государственной политики в области образования является реализация прав детей с ограниченными возможностями здоровья на образование. Получение качественного образования данной категории детей - одно из основных и значимых условий их успешной социализации, обеспечения полноценного участия в жизни общества, эффективной самореализации в различных видах деятельности.</w:t>
      </w:r>
    </w:p>
    <w:p w:rsidR="00455325" w:rsidRPr="00455325" w:rsidRDefault="00455325" w:rsidP="00455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25">
        <w:rPr>
          <w:rFonts w:ascii="Times New Roman" w:hAnsi="Times New Roman" w:cs="Times New Roman"/>
          <w:sz w:val="28"/>
          <w:szCs w:val="28"/>
        </w:rPr>
        <w:t>Одним из приоритетных направлений процесса обучения и воспитания в дошкольной образовательной организации занимает речевое развитие как фактор успешного приобретения знаний, развития всех психических функций, как основное средство общения и самовыражения детей в разных видах деятельности. Речь не является врождённой способностью человека, она формируется постепенно вместе с развитием человека. И чем раньше начинается речевое обучение как нормально развивающихся дошкольников, так и детей с ОВЗ, тем больше возможностей для прочного овладения разносторонними коммуникативными умениями, которые дают возможность ребенку эффективно осуществлять речевую деятельность, то есть уметь говорить и слушать других. Соответственно, речевое развитие играет особую роль в становлении и развитии личности ребенка с ОВЗ. Это обеспечит адекватные условия и равные с нормально развивающимися детьми возможности для получения дальнейшего образования. Важным условием успешного включения ребенка в среду сверстников является хорошо сформированная речевая функция, а именно выразительная устная речь.</w:t>
      </w:r>
    </w:p>
    <w:p w:rsidR="00455325" w:rsidRPr="00455325" w:rsidRDefault="00455325" w:rsidP="00455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25">
        <w:rPr>
          <w:rFonts w:ascii="Times New Roman" w:hAnsi="Times New Roman" w:cs="Times New Roman"/>
          <w:sz w:val="28"/>
          <w:szCs w:val="28"/>
        </w:rPr>
        <w:t>Работа с выразительными средствами языка привлекает внимание детей к необычным выражениям. Вместе с тем, владение средствами выразительности углубляет, делает тоньше художественное восприятие литературных произведений, которое, включая элементы сознательного отношения к тексту, сохраняет свой эмоционально непосредственный характер, т.е. остается подлинно эстетическим восприятием, что, в свою очередь, влияет на развитие речи.</w:t>
      </w:r>
    </w:p>
    <w:p w:rsidR="00455325" w:rsidRPr="00455325" w:rsidRDefault="00455325" w:rsidP="004553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5325">
        <w:rPr>
          <w:rFonts w:ascii="Times New Roman" w:hAnsi="Times New Roman" w:cs="Times New Roman"/>
          <w:sz w:val="28"/>
          <w:szCs w:val="28"/>
        </w:rPr>
        <w:t>При формировании выразительной речи необходимо учитывать её интегративного характера (т.е. использование как вербальных, так и невербальных средств выразительности).</w:t>
      </w:r>
    </w:p>
    <w:p w:rsidR="00455325" w:rsidRPr="00455325" w:rsidRDefault="00455325" w:rsidP="00455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25">
        <w:rPr>
          <w:rFonts w:ascii="Times New Roman" w:hAnsi="Times New Roman" w:cs="Times New Roman"/>
          <w:sz w:val="28"/>
          <w:szCs w:val="28"/>
        </w:rPr>
        <w:t>Невербальные средства выразительности (</w:t>
      </w:r>
      <w:proofErr w:type="spellStart"/>
      <w:r w:rsidRPr="00455325">
        <w:rPr>
          <w:rFonts w:ascii="Times New Roman" w:hAnsi="Times New Roman" w:cs="Times New Roman"/>
          <w:sz w:val="28"/>
          <w:szCs w:val="28"/>
        </w:rPr>
        <w:t>оптико</w:t>
      </w:r>
      <w:proofErr w:type="spellEnd"/>
      <w:r w:rsidRPr="00455325">
        <w:rPr>
          <w:rFonts w:ascii="Times New Roman" w:hAnsi="Times New Roman" w:cs="Times New Roman"/>
          <w:sz w:val="28"/>
          <w:szCs w:val="28"/>
        </w:rPr>
        <w:t xml:space="preserve"> – кинетические, паралингвистические, экстралингвистические и т.д.) совместно с речевыми аспектами устной речи, подчеркивают необходимые смысловые части </w:t>
      </w:r>
      <w:r w:rsidRPr="00455325">
        <w:rPr>
          <w:rFonts w:ascii="Times New Roman" w:hAnsi="Times New Roman" w:cs="Times New Roman"/>
          <w:sz w:val="28"/>
          <w:szCs w:val="28"/>
        </w:rPr>
        <w:lastRenderedPageBreak/>
        <w:t>речевого высказывания, усиливают оттенки эмоциональной окраски слов, дополняют интонацию, иллюстрируют выраженную словами мысль и усиливают эффективность социального взаимодействия дошкольников.</w:t>
      </w:r>
    </w:p>
    <w:p w:rsidR="00455325" w:rsidRPr="00455325" w:rsidRDefault="00455325" w:rsidP="00455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25">
        <w:rPr>
          <w:rFonts w:ascii="Times New Roman" w:hAnsi="Times New Roman" w:cs="Times New Roman"/>
          <w:sz w:val="28"/>
          <w:szCs w:val="28"/>
        </w:rPr>
        <w:t xml:space="preserve">Развитие выразительной устной речи у детей с ограниченными возможностями здоровья – это целенаправленная и последовательная работа педагогов дошкольной образовательной организации. Так как дети сначала без необходимой подготовки понимают в буквальном смысле все, что говорят взрослые. Дети чувствуют скрытый смысл отдельных образных единиц, но не всегда могут это объяснить из-за недостаточной </w:t>
      </w:r>
      <w:proofErr w:type="spellStart"/>
      <w:r w:rsidRPr="0045532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55325">
        <w:rPr>
          <w:rFonts w:ascii="Times New Roman" w:hAnsi="Times New Roman" w:cs="Times New Roman"/>
          <w:sz w:val="28"/>
          <w:szCs w:val="28"/>
        </w:rPr>
        <w:t xml:space="preserve"> словесно-логического мышления, низкой способности связно передавать свои мысли, а также бедности словарного запаса.</w:t>
      </w:r>
    </w:p>
    <w:p w:rsidR="00455325" w:rsidRPr="00455325" w:rsidRDefault="00455325" w:rsidP="00455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25">
        <w:rPr>
          <w:rFonts w:ascii="Times New Roman" w:hAnsi="Times New Roman" w:cs="Times New Roman"/>
          <w:sz w:val="28"/>
          <w:szCs w:val="28"/>
        </w:rPr>
        <w:t>Ребенка нужно учить понимать образность речи и воспринимать смысловую ее сторону, т.е. показывать образцы выразительности в речи и заботиться о том, чтобы они не только дошли до ребенка, но и вызвали у него ответные чувства. В процессе обучения дети овладевают умением использовать в устной речи несложные образные описания, тропы, фразеологизмы, а также различные интонационные оттенки. Формирование выразительной устной речи имеет огромное значение для развития связной речи в целом. Дети способны более глубоко осмысливать содержание литературных произведений и осознавать некоторые особенности художественной формы, выражающей содержание, поэтому необходимость формирования выразительной устной речи возникает именно в дошкольном возрасте.</w:t>
      </w:r>
    </w:p>
    <w:p w:rsidR="00455325" w:rsidRPr="00455325" w:rsidRDefault="00455325" w:rsidP="00455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25">
        <w:rPr>
          <w:rFonts w:ascii="Times New Roman" w:hAnsi="Times New Roman" w:cs="Times New Roman"/>
          <w:sz w:val="28"/>
          <w:szCs w:val="28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455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55325">
        <w:rPr>
          <w:rFonts w:ascii="Times New Roman" w:hAnsi="Times New Roman" w:cs="Times New Roman"/>
          <w:sz w:val="28"/>
          <w:szCs w:val="28"/>
        </w:rPr>
        <w:t>, считалки), которые положительно влияют на понимание роли выразительных средств (тропов, фразеологизмов, синонимов, антонимов) в любом художественном тексте.</w:t>
      </w:r>
    </w:p>
    <w:p w:rsidR="00455325" w:rsidRPr="00455325" w:rsidRDefault="00455325" w:rsidP="00455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25">
        <w:rPr>
          <w:rFonts w:ascii="Times New Roman" w:hAnsi="Times New Roman" w:cs="Times New Roman"/>
          <w:sz w:val="28"/>
          <w:szCs w:val="28"/>
        </w:rPr>
        <w:t xml:space="preserve">Использование в обучении разнообразных дидактических и сюжетно-ролевых игр оказывает благотворное влияние на развитие у детей эмоциональной лексики, которая способствует более полной и точной характеристике своих и чужих чувств, эмоциональных состояний, а также оценке происходящих событий. Огромным стимулом для развития и совершенствования выразительной устной речи является театральная деятельность, которая создаёт такие условия, в которых каждый ребенок может проявить свои эмоции, чувства, </w:t>
      </w:r>
      <w:proofErr w:type="gramStart"/>
      <w:r w:rsidRPr="00455325">
        <w:rPr>
          <w:rFonts w:ascii="Times New Roman" w:hAnsi="Times New Roman" w:cs="Times New Roman"/>
          <w:sz w:val="28"/>
          <w:szCs w:val="28"/>
        </w:rPr>
        <w:t>желания</w:t>
      </w:r>
      <w:proofErr w:type="gramEnd"/>
      <w:r w:rsidRPr="00455325">
        <w:rPr>
          <w:rFonts w:ascii="Times New Roman" w:hAnsi="Times New Roman" w:cs="Times New Roman"/>
          <w:sz w:val="28"/>
          <w:szCs w:val="28"/>
        </w:rPr>
        <w:t xml:space="preserve"> не стесняясь присутствия посторонних слушателей. Постепенно, в устной речи детей формируется последовательность изложения мыслей, интонационная выразительность, в самостоятельных высказываниях дети начинают использовать различные </w:t>
      </w:r>
      <w:r w:rsidRPr="00455325">
        <w:rPr>
          <w:rFonts w:ascii="Times New Roman" w:hAnsi="Times New Roman" w:cs="Times New Roman"/>
          <w:sz w:val="28"/>
          <w:szCs w:val="28"/>
        </w:rPr>
        <w:lastRenderedPageBreak/>
        <w:t>невербальные средства выражения: мимику, пантомимику, разнообразные жесты и позы. Образные движения могут выступать как сопровождающие речевое высказывание, как дополняющие его в различных случаях и как самостоятельные единицы коммуникативной деятельности.</w:t>
      </w:r>
    </w:p>
    <w:p w:rsidR="009658E2" w:rsidRPr="00455325" w:rsidRDefault="00455325" w:rsidP="00455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25">
        <w:rPr>
          <w:rFonts w:ascii="Times New Roman" w:hAnsi="Times New Roman" w:cs="Times New Roman"/>
          <w:sz w:val="28"/>
          <w:szCs w:val="28"/>
        </w:rPr>
        <w:t xml:space="preserve">Таким образом, выразительная устная речь - это не только соблюдение </w:t>
      </w:r>
      <w:r>
        <w:rPr>
          <w:rFonts w:ascii="Times New Roman" w:hAnsi="Times New Roman" w:cs="Times New Roman"/>
          <w:sz w:val="28"/>
          <w:szCs w:val="28"/>
        </w:rPr>
        <w:t>норм литературного языка, а так</w:t>
      </w:r>
      <w:bookmarkStart w:id="0" w:name="_GoBack"/>
      <w:bookmarkEnd w:id="0"/>
      <w:r w:rsidRPr="00455325">
        <w:rPr>
          <w:rFonts w:ascii="Times New Roman" w:hAnsi="Times New Roman" w:cs="Times New Roman"/>
          <w:sz w:val="28"/>
          <w:szCs w:val="28"/>
        </w:rPr>
        <w:t>же умение передавать свои мысли, чувства, представления в соответствии с назначением и целью высказывания содержательно, грамматически правильно, точно и выразительно. Речь становится образной, непосредственной и живой, если у ребенка воспитывается интерес к языковому богатству, развивается умение использовать в речи самые разнообразные вербальные и невербальные выразительные средства.</w:t>
      </w:r>
    </w:p>
    <w:sectPr w:rsidR="009658E2" w:rsidRPr="0045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25"/>
    <w:rsid w:val="00455325"/>
    <w:rsid w:val="0096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F28"/>
  <w15:chartTrackingRefBased/>
  <w15:docId w15:val="{F79683D1-5117-4F76-8ED4-19B700E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2025-04-07T10:16:00Z</dcterms:created>
  <dcterms:modified xsi:type="dcterms:W3CDTF">2025-04-07T10:22:00Z</dcterms:modified>
</cp:coreProperties>
</file>