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rPr>
          <w:rFonts w:ascii="Times New Roman" w:hAnsi="Times New Roman" w:cs="Times New Roman"/>
          <w:b/>
          <w:sz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24"/>
          <w:highlight w:val="none"/>
        </w:rPr>
      </w:r>
      <w:r>
        <w:rPr>
          <w:rFonts w:ascii="Times New Roman" w:hAnsi="Times New Roman" w:cs="Times New Roman"/>
          <w:b/>
          <w:sz w:val="32"/>
          <w:szCs w:val="24"/>
          <w:highlight w:val="none"/>
        </w:rPr>
        <w:t xml:space="preserve">Оценка результатов обучения и воспитания</w:t>
      </w:r>
      <w:r>
        <w:rPr>
          <w:rFonts w:ascii="Times New Roman" w:hAnsi="Times New Roman" w:cs="Times New Roman"/>
          <w:b/>
          <w:sz w:val="32"/>
          <w:szCs w:val="24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false"/>
          <w:sz w:val="28"/>
          <w:szCs w:val="24"/>
        </w:rPr>
      </w:pPr>
      <w:r>
        <w:rPr>
          <w:rFonts w:ascii="Times New Roman" w:hAnsi="Times New Roman" w:cs="Times New Roman"/>
          <w:b w:val="false"/>
          <w:sz w:val="28"/>
          <w:szCs w:val="24"/>
        </w:rPr>
      </w:r>
      <w:r>
        <w:rPr>
          <w:rFonts w:ascii="Times New Roman" w:hAnsi="Times New Roman" w:cs="Times New Roman"/>
          <w:b w:val="false"/>
          <w:sz w:val="28"/>
          <w:szCs w:val="24"/>
        </w:rPr>
      </w:r>
    </w:p>
    <w:p>
      <w:pPr>
        <w:ind w:left="0" w:right="0" w:firstLine="709"/>
        <w:jc w:val="both"/>
        <w:shd w:val="nil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Оценка результатов обучения и воспитания школьников</w:t>
      </w:r>
      <w:r>
        <w:rPr>
          <w:rFonts w:ascii="Times New Roman" w:hAnsi="Times New Roman" w:cs="Times New Roman" w:eastAsia="Times New Roman"/>
          <w:sz w:val="24"/>
        </w:rPr>
        <w:t xml:space="preserve"> — многоаспектный процесс контроля качества образования. 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hd w:val="nil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Для оценки результатов обучения</w:t>
      </w:r>
      <w:r>
        <w:rPr>
          <w:rFonts w:ascii="Times New Roman" w:hAnsi="Times New Roman" w:cs="Times New Roman" w:eastAsia="Times New Roman"/>
          <w:sz w:val="24"/>
        </w:rPr>
        <w:t xml:space="preserve"> важно использовать чёткую, упорядоченную, иерархическую классификацию целей. Она позволяет концентрировать усилия на главном, определять задачи, порядок и перспективы дальнейшей работы, создавать эталоны оценки результатов обучения. 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hd w:val="nil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Судить о результатах обучения можно по внешним проявлениям — по внешне выраженной деятельности ученика, её продуктам, наблюдаемым действиям. В качестве средства оценивания результатов учащихся на уроках может использоваться проект. В процессе выполнения пр</w:t>
      </w:r>
      <w:r>
        <w:rPr>
          <w:rFonts w:ascii="Times New Roman" w:hAnsi="Times New Roman" w:cs="Times New Roman" w:eastAsia="Times New Roman"/>
          <w:sz w:val="24"/>
        </w:rPr>
        <w:t xml:space="preserve">оекта учащийся развивает различные УУД — учится работать с информацией, планировать свою деятельность, работать в команде, представлять результаты проекта. 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hd w:val="nil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Для оценки результатов воспитания</w:t>
      </w:r>
      <w:r>
        <w:rPr>
          <w:rFonts w:ascii="Times New Roman" w:hAnsi="Times New Roman" w:cs="Times New Roman" w:eastAsia="Times New Roman"/>
          <w:sz w:val="24"/>
        </w:rPr>
        <w:t xml:space="preserve"> важен ценностно-ориентированный подход. Ожидаемые результаты воспитания связаны с приобщением учеников к системе традиционных российских духовно-нравственных и культурно-исторических ценностей. Ценности представляют собой мотивационную основу деятельности</w:t>
      </w:r>
      <w:r>
        <w:rPr>
          <w:rFonts w:ascii="Times New Roman" w:hAnsi="Times New Roman" w:cs="Times New Roman" w:eastAsia="Times New Roman"/>
          <w:sz w:val="24"/>
        </w:rPr>
        <w:t xml:space="preserve"> человека, его отношения к миру, обществу и самому себе, взаимодействия людей в обществе. 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hd w:val="nil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Воспитанность школьника — это степень соответствия его личностного развития поставленной педагогами цели. Цель выступает некоторым общим мерилом, позволяющим судить о степени педагогического успеха. Она есть общий критерий профессиональной оценки воспитате</w:t>
      </w:r>
      <w:r>
        <w:rPr>
          <w:rFonts w:ascii="Times New Roman" w:hAnsi="Times New Roman" w:cs="Times New Roman" w:eastAsia="Times New Roman"/>
          <w:sz w:val="24"/>
        </w:rPr>
        <w:t xml:space="preserve">льного результата. 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hd w:val="nil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Некоторые показатели воспитанности доступны наблюдению. К ним относятся: внешний вид ребёнка, мимический и пластический образ, речь, поведение, складывающееся из отдельных поступков, избирательная деятельность, реакции на социальные явления, система взаимо</w:t>
      </w:r>
      <w:r>
        <w:rPr>
          <w:rFonts w:ascii="Times New Roman" w:hAnsi="Times New Roman" w:cs="Times New Roman" w:eastAsia="Times New Roman"/>
          <w:sz w:val="24"/>
        </w:rPr>
        <w:t xml:space="preserve">отношений с окружающими, а также качественность предметной деятельности.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hd w:val="nil" w:color="000000"/>
        <w:rPr>
          <w:rFonts w:ascii="Times New Roman" w:hAnsi="Times New Roman" w:cs="Times New Roman" w:eastAsia="Times New Roman"/>
          <w:sz w:val="24"/>
          <w:highlight w:val="none"/>
        </w:rPr>
        <w:sectPr>
          <w:footnotePr/>
          <w:endnotePr/>
          <w:type w:val="nextPage"/>
          <w:pgSz w:w="11906" w:h="16838" w:orient="portrait"/>
          <w:pgMar w:top="962" w:right="850" w:bottom="28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В качестве примера можно взять таблицы, отражающие самооценку педагога (Таблица 1) и ученика (Таблица 2)</w:t>
      </w:r>
      <w:r/>
    </w:p>
    <w:p>
      <w:pPr>
        <w:ind w:left="0" w:right="285" w:firstLine="709"/>
        <w:jc w:val="right"/>
        <w:shd w:val="nil" w:color="000000"/>
        <w:tabs>
          <w:tab w:val="left" w:pos="15874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Таблица 1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Предметная самооценка учащегося</w:t>
      </w:r>
      <w:r>
        <w:rPr>
          <w:rFonts w:ascii="Times New Roman" w:hAnsi="Times New Roman" w:cs="Times New Roman"/>
          <w:b/>
          <w:sz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_________________________________________________________________________________________ / Предмет ____________________________</w:t>
      </w:r>
      <w:r>
        <w:rPr>
          <w:rFonts w:ascii="Times New Roman" w:hAnsi="Times New Roman" w:cs="Times New Roman"/>
        </w:rPr>
      </w:r>
      <w:r/>
    </w:p>
    <w:tbl>
      <w:tblPr>
        <w:tblStyle w:val="46"/>
        <w:tblW w:w="5000" w:type="pct"/>
        <w:tblLook w:val="04A0" w:firstRow="1" w:lastRow="0" w:firstColumn="1" w:lastColumn="0" w:noHBand="0" w:noVBand="1"/>
      </w:tblPr>
      <w:tblGrid>
        <w:gridCol w:w="816"/>
        <w:gridCol w:w="4820"/>
        <w:gridCol w:w="1417"/>
        <w:gridCol w:w="2269"/>
        <w:gridCol w:w="2550"/>
        <w:gridCol w:w="4645"/>
      </w:tblGrid>
      <w:tr>
        <w:trPr/>
        <w:tc>
          <w:tcPr>
            <w:tcW w:w="24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8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хорошо понял тему. Вопросов не возникло.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вопросы по теме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совсем не понял тему.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0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285" w:firstLine="0"/>
        <w:jc w:val="right"/>
        <w:rPr>
          <w:rFonts w:ascii="Times New Roman" w:hAnsi="Times New Roman" w:cs="Times New Roman"/>
          <w:b w:val="false"/>
        </w:rPr>
      </w:pPr>
      <w:r>
        <w:rPr>
          <w:rFonts w:ascii="Times New Roman" w:hAnsi="Times New Roman" w:cs="Times New Roman"/>
          <w:b w:val="false"/>
          <w:sz w:val="28"/>
          <w:highlight w:val="none"/>
        </w:rPr>
        <w:t xml:space="preserve">Таблица 2</w:t>
      </w:r>
      <w:r>
        <w:rPr>
          <w:rFonts w:ascii="Times New Roman" w:hAnsi="Times New Roman" w:cs="Times New Roman"/>
          <w:b w:val="false"/>
          <w:sz w:val="28"/>
        </w:rPr>
      </w:r>
      <w:r>
        <w:rPr>
          <w:b w:val="false"/>
        </w:rPr>
      </w:r>
    </w:p>
    <w:p>
      <w:pPr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Лист самооценки для педагога</w:t>
      </w:r>
      <w:r>
        <w:rPr>
          <w:rFonts w:ascii="Times New Roman" w:hAnsi="Times New Roman" w:cs="Times New Roman"/>
          <w:b/>
          <w:sz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педагога _______________________________________________________________ / Предмет __________________________________ / Класс ______</w:t>
      </w:r>
      <w:r>
        <w:rPr>
          <w:rFonts w:ascii="Times New Roman" w:hAnsi="Times New Roman" w:cs="Times New Roman"/>
        </w:rPr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346"/>
        <w:gridCol w:w="1348"/>
        <w:gridCol w:w="1337"/>
        <w:gridCol w:w="5574"/>
      </w:tblGrid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Полностью понял тему (кол-во человек)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вопросы по теме </w:t>
            </w:r>
            <w:r>
              <w:rPr>
                <w:rFonts w:ascii="Times New Roman" w:hAnsi="Times New Roman" w:cs="Times New Roman"/>
              </w:rPr>
              <w:t xml:space="preserve">(кол-во человек)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Совсем не понял тем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кол-во человек)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2025-04-30T10:59:13Z</dcterms:modified>
</cp:coreProperties>
</file>