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Роль учителя ОБЖ и ЗР в формировании готовности молодого поколения защищать страну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 xml:space="preserve">Преподаватель дисциплины «Основы безопасности жизнедеятельности и защита Родины» играет ключевую роль в подготовке молодых россиян к выполнению гражданского долга — защите Отечества. Современная школа стремится воспитывать поколение </w:t>
      </w:r>
      <w:proofErr w:type="spellStart"/>
      <w:proofErr w:type="gramStart"/>
      <w:r w:rsidRPr="00AA5E01">
        <w:rPr>
          <w:color w:val="2C2D2E"/>
          <w:sz w:val="28"/>
          <w:szCs w:val="28"/>
        </w:rPr>
        <w:t>патриотически</w:t>
      </w:r>
      <w:proofErr w:type="spellEnd"/>
      <w:r w:rsidRPr="00AA5E01">
        <w:rPr>
          <w:color w:val="2C2D2E"/>
          <w:sz w:val="28"/>
          <w:szCs w:val="28"/>
        </w:rPr>
        <w:t xml:space="preserve"> настроенных</w:t>
      </w:r>
      <w:proofErr w:type="gramEnd"/>
      <w:r w:rsidRPr="00AA5E01">
        <w:rPr>
          <w:color w:val="2C2D2E"/>
          <w:sz w:val="28"/>
          <w:szCs w:val="28"/>
        </w:rPr>
        <w:t xml:space="preserve"> граждан, готовых осознанно принять ответственность за судьбу своей страны. Для достижения этой цели важно сформировать комплекс необходимых компетенций, способствующих развитию физической выносливости, психологической устойчивости и гражданской ответственности.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Значение дисциплин ОБЖ и ЗР в образовательной программе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>Современные условия требуют от преподавателей дисциплины ОБЖ и ЗР высокой квалификации и способности адаптироваться к изменениям в обществе и государстве. Уроки ОБЖ помогают учащимся овладеть знаниями и умениями, необходимыми для безопасного поведения в повседневной жизни, действий в чрезвычайных ситуациях и правильного реагирования на угрозы национальной безопасности. Эти знания формируют основы личного здоровья и благополучия каждого гражданина, обеспечивая понимание значимости здорового образа жизни и подготовки к службе в армии.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>Защита Родины же формирует фундаментальные представления о государственной обороне, структуре вооруженных сил, военной истории и традициях героизма народа. Она учит осознавать важность личной ответственности перед страной и народом, способствует формированию уважения к подвигам предков и гордости за историю России.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Основные задачи преподавателя ОБЖ и ЗР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AA5E01">
        <w:rPr>
          <w:color w:val="2C2D2E"/>
          <w:sz w:val="28"/>
          <w:szCs w:val="28"/>
        </w:rPr>
        <w:t>Преподаватели ОБЖ и ЗР выполняют следующие ключевые задачи: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Формирование общей культуры безопасности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 xml:space="preserve">Учащиеся должны научиться оценивать риски и избегать опасных ситуаций, действовать грамотно в условиях чрезвычайных происшествий и природных катаклизмов. Преподаватель обязан создать такие условия урока, чтобы </w:t>
      </w:r>
      <w:r w:rsidRPr="00AA5E01">
        <w:rPr>
          <w:color w:val="2C2D2E"/>
          <w:sz w:val="28"/>
          <w:szCs w:val="28"/>
        </w:rPr>
        <w:lastRenderedPageBreak/>
        <w:t>учащиеся могли применить полученные знания в реальной жизни, будь то оказание первой помощи пострадавшим или организация эвакуации.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Воспитание патриотического сознания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AA5E01">
        <w:rPr>
          <w:color w:val="2C2D2E"/>
          <w:sz w:val="28"/>
          <w:szCs w:val="28"/>
        </w:rPr>
        <w:t>Патриотизм — важная составляющая воспитания будущих защитников страны. Важно подчеркнуть исторические события, героев, вклад простых солдат и офицеров в защиту Родины, раскрыть значимость государственных символов и традиций, что позволит школьникам осмысленно воспринимать свою принадлежность к стране и народу.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Подготовка молодежи к службе в Вооруженных силах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AA5E01">
        <w:rPr>
          <w:color w:val="2C2D2E"/>
          <w:sz w:val="28"/>
          <w:szCs w:val="28"/>
        </w:rPr>
        <w:t>Подросткам необходимы четкое представление о структуре вооруженных сил, требованиях службы, особенностях прохождения призывной кампании и возможностях альтернативной службы. Учителя ОБЖ и ЗР обязаны обеспечить такую подготовку, включая физическую подготовку, формирование мотивации служить в рядах вооружённых сил и развивать необходимые качества защитника.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Развитие моральной стойкости и чувства коллективизма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>Важнейшей задачей является воспитание качеств личности, необходимых военнослужащему: храбрости, решительности, самообладания, выдержки, умения подчиняться приказам и уважительно относиться к товарищам по оружию. Подобные компетенции позволяют эффективно функционировать в команде и справляться с любыми трудностями, возникающими в экстремальных обстоятельствах.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Методы преподавания ОБЖ и ЗР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</w:t>
      </w:r>
      <w:r w:rsidRPr="00AA5E01">
        <w:rPr>
          <w:color w:val="2C2D2E"/>
          <w:sz w:val="28"/>
          <w:szCs w:val="28"/>
        </w:rPr>
        <w:t>Для успешного освоения материала рекомендуется применять разнообразные методы и формы учебной деятельности: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Практические занятия, тренировки и учения по действиям в чрезвычайных ситуациях способствуют закреплению теоретических знаний и формированию практических навыков.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>Игровые технологии и ролевые игры помогают студентам лучше усвоить материал и повысить интерес к предмету.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lastRenderedPageBreak/>
        <w:t xml:space="preserve">Использование </w:t>
      </w:r>
      <w:proofErr w:type="spellStart"/>
      <w:r w:rsidRPr="00AA5E01">
        <w:rPr>
          <w:color w:val="2C2D2E"/>
          <w:sz w:val="28"/>
          <w:szCs w:val="28"/>
        </w:rPr>
        <w:t>мультимедийных</w:t>
      </w:r>
      <w:proofErr w:type="spellEnd"/>
      <w:r w:rsidRPr="00AA5E01">
        <w:rPr>
          <w:color w:val="2C2D2E"/>
          <w:sz w:val="28"/>
          <w:szCs w:val="28"/>
        </w:rPr>
        <w:t xml:space="preserve"> ресурсов и интерактивных технологий делает уроки живее и интереснее, позволяя визуализировать изучаемые темы.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Индивидуальная работа позволяет учитывать особенности восприятия и мотивацию учащихся, формировать индивидуальный подход к каждому ученику.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>Таким образом, дисциплина ОБЖ и ЗР направлена на всестороннее развитие школьников, их готовность стать достойными гражданами и защитниками своего государства. Благодаря усилиям учителей формируются уверенные в себе молодые граждане, способные достойно нести службу и ответственно подходить к вопросам собственной безопасности и безопасности окружающих.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>Подготовка специалистов в области ОБЖ и ЗР имеет огромное значение для будущего нашей страны. Именно благодаря грамотному педагогическому подходу мы можем надеяться на сохранение и укрепление обороноспособности нашего государства, рост самосознания молодежи и повышение уровня общественной безопасности.</w:t>
      </w:r>
    </w:p>
    <w:p w:rsidR="00935851" w:rsidRPr="00AA5E01" w:rsidRDefault="00935851" w:rsidP="00AA5E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5851" w:rsidRPr="00AA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5E01"/>
    <w:rsid w:val="00935851"/>
    <w:rsid w:val="00AA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2025-04-17T07:10:00Z</dcterms:created>
  <dcterms:modified xsi:type="dcterms:W3CDTF">2025-04-17T07:12:00Z</dcterms:modified>
</cp:coreProperties>
</file>