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AE" w:rsidRPr="000511B0" w:rsidRDefault="00977FCD" w:rsidP="000511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B0">
        <w:rPr>
          <w:rFonts w:ascii="Times New Roman" w:hAnsi="Times New Roman" w:cs="Times New Roman"/>
          <w:b/>
          <w:sz w:val="28"/>
          <w:szCs w:val="28"/>
        </w:rPr>
        <w:t>ПСИХОКОРРЕКЦИОННЫЕ ЗАНЯТИЯ ДЛЯ ОБУЧАЮЩИХСЯ С НАРУШЕНИЕМ ИНТЕЛЛЕКТА И С РАС.</w:t>
      </w:r>
    </w:p>
    <w:p w:rsidR="00977FCD" w:rsidRPr="00774DE9" w:rsidRDefault="00977FCD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 xml:space="preserve">Современная практика </w:t>
      </w:r>
      <w:proofErr w:type="spellStart"/>
      <w:r w:rsidRPr="00774DE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BA0D07">
        <w:rPr>
          <w:rFonts w:ascii="Times New Roman" w:hAnsi="Times New Roman" w:cs="Times New Roman"/>
          <w:sz w:val="28"/>
          <w:szCs w:val="28"/>
        </w:rPr>
        <w:t xml:space="preserve"> </w:t>
      </w:r>
      <w:r w:rsidRPr="00774DE9">
        <w:rPr>
          <w:rFonts w:ascii="Times New Roman" w:hAnsi="Times New Roman" w:cs="Times New Roman"/>
          <w:sz w:val="28"/>
          <w:szCs w:val="28"/>
        </w:rPr>
        <w:t xml:space="preserve">- развивающего образования включает различные его формы: индивидуальные и групповые </w:t>
      </w:r>
      <w:proofErr w:type="spellStart"/>
      <w:r w:rsidRPr="00774DE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BA0D07">
        <w:rPr>
          <w:rFonts w:ascii="Times New Roman" w:hAnsi="Times New Roman" w:cs="Times New Roman"/>
          <w:sz w:val="28"/>
          <w:szCs w:val="28"/>
        </w:rPr>
        <w:t xml:space="preserve"> </w:t>
      </w:r>
      <w:r w:rsidRPr="00774DE9">
        <w:rPr>
          <w:rFonts w:ascii="Times New Roman" w:hAnsi="Times New Roman" w:cs="Times New Roman"/>
          <w:sz w:val="28"/>
          <w:szCs w:val="28"/>
        </w:rPr>
        <w:t xml:space="preserve">- развивающие занятия, </w:t>
      </w:r>
      <w:proofErr w:type="spellStart"/>
      <w:r w:rsidRPr="00774DE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BA0D07">
        <w:rPr>
          <w:rFonts w:ascii="Times New Roman" w:hAnsi="Times New Roman" w:cs="Times New Roman"/>
          <w:sz w:val="28"/>
          <w:szCs w:val="28"/>
        </w:rPr>
        <w:t xml:space="preserve"> </w:t>
      </w:r>
      <w:r w:rsidRPr="00774DE9">
        <w:rPr>
          <w:rFonts w:ascii="Times New Roman" w:hAnsi="Times New Roman" w:cs="Times New Roman"/>
          <w:sz w:val="28"/>
          <w:szCs w:val="28"/>
        </w:rPr>
        <w:t>- развивающий урок.</w:t>
      </w:r>
    </w:p>
    <w:p w:rsidR="00977FCD" w:rsidRPr="00774DE9" w:rsidRDefault="00977FCD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Учитывая степень тяжести дефекта обучающегося, состояние его здоровья, индивидуально</w:t>
      </w:r>
      <w:r w:rsidR="00BA0D07">
        <w:rPr>
          <w:rFonts w:ascii="Times New Roman" w:hAnsi="Times New Roman" w:cs="Times New Roman"/>
          <w:sz w:val="28"/>
          <w:szCs w:val="28"/>
        </w:rPr>
        <w:t xml:space="preserve"> </w:t>
      </w:r>
      <w:r w:rsidRPr="00774DE9">
        <w:rPr>
          <w:rFonts w:ascii="Times New Roman" w:hAnsi="Times New Roman" w:cs="Times New Roman"/>
          <w:sz w:val="28"/>
          <w:szCs w:val="28"/>
        </w:rPr>
        <w:t>- типологические особенности, необходимо создавать педагогические условия, направленные на преодоление</w:t>
      </w:r>
      <w:r w:rsidR="00852D1E" w:rsidRPr="00774DE9">
        <w:rPr>
          <w:rFonts w:ascii="Times New Roman" w:hAnsi="Times New Roman" w:cs="Times New Roman"/>
          <w:sz w:val="28"/>
          <w:szCs w:val="28"/>
        </w:rPr>
        <w:t xml:space="preserve"> </w:t>
      </w:r>
      <w:r w:rsidRPr="00774DE9">
        <w:rPr>
          <w:rFonts w:ascii="Times New Roman" w:hAnsi="Times New Roman" w:cs="Times New Roman"/>
          <w:sz w:val="28"/>
          <w:szCs w:val="28"/>
        </w:rPr>
        <w:t xml:space="preserve">трудностей овладения </w:t>
      </w:r>
      <w:r w:rsidR="00852D1E" w:rsidRPr="00774DE9">
        <w:rPr>
          <w:rFonts w:ascii="Times New Roman" w:hAnsi="Times New Roman" w:cs="Times New Roman"/>
          <w:sz w:val="28"/>
          <w:szCs w:val="28"/>
        </w:rPr>
        <w:t>программными знаниями, умениями и навыками, что, в свою очередь, будет способствовать успешной адаптации, интеграции и социализации детей с нарушением интеллекта и с РАС в обществе. Такую помощь призваны оказывать специально организованные коррекционно- развивающие занятия по курсу «</w:t>
      </w:r>
      <w:proofErr w:type="spellStart"/>
      <w:r w:rsidR="00852D1E" w:rsidRPr="00774DE9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852D1E" w:rsidRPr="00774DE9">
        <w:rPr>
          <w:rFonts w:ascii="Times New Roman" w:hAnsi="Times New Roman" w:cs="Times New Roman"/>
          <w:sz w:val="28"/>
          <w:szCs w:val="28"/>
        </w:rPr>
        <w:t xml:space="preserve"> занятия».</w:t>
      </w:r>
    </w:p>
    <w:p w:rsidR="00852D1E" w:rsidRPr="00774DE9" w:rsidRDefault="00852D1E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Однако при организации комплексного сопровождения обучающихся с нарушением интеллекта и с РАС возникает необходимость в постановке задач, направленных на общий результа</w:t>
      </w:r>
      <w:r w:rsidR="00F20362" w:rsidRPr="00774DE9">
        <w:rPr>
          <w:rFonts w:ascii="Times New Roman" w:hAnsi="Times New Roman" w:cs="Times New Roman"/>
          <w:sz w:val="28"/>
          <w:szCs w:val="28"/>
        </w:rPr>
        <w:t>та</w:t>
      </w:r>
      <w:r w:rsidRPr="00774DE9">
        <w:rPr>
          <w:rFonts w:ascii="Times New Roman" w:hAnsi="Times New Roman" w:cs="Times New Roman"/>
          <w:sz w:val="28"/>
          <w:szCs w:val="28"/>
        </w:rPr>
        <w:t>: преодоление трудностей программного материала и развитие коммуникативных навыков.</w:t>
      </w:r>
    </w:p>
    <w:p w:rsidR="00852D1E" w:rsidRPr="00774DE9" w:rsidRDefault="00852D1E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Выбор методов обучения осуществляется в со</w:t>
      </w:r>
      <w:r w:rsidR="00F20362" w:rsidRPr="00774DE9">
        <w:rPr>
          <w:rFonts w:ascii="Times New Roman" w:hAnsi="Times New Roman" w:cs="Times New Roman"/>
          <w:sz w:val="28"/>
          <w:szCs w:val="28"/>
        </w:rPr>
        <w:t>ответствии с особенностями позна</w:t>
      </w:r>
      <w:r w:rsidRPr="00774DE9">
        <w:rPr>
          <w:rFonts w:ascii="Times New Roman" w:hAnsi="Times New Roman" w:cs="Times New Roman"/>
          <w:sz w:val="28"/>
          <w:szCs w:val="28"/>
        </w:rPr>
        <w:t>вательной деятельности детей</w:t>
      </w:r>
      <w:r w:rsidR="00F20362" w:rsidRPr="00774DE9">
        <w:rPr>
          <w:rFonts w:ascii="Times New Roman" w:hAnsi="Times New Roman" w:cs="Times New Roman"/>
          <w:sz w:val="28"/>
          <w:szCs w:val="28"/>
        </w:rPr>
        <w:t xml:space="preserve"> с трудностями в обучении. В связи с чем важное место занимает метод «маленьких шагов» с большей детализацией, развёрнутостью действий в форме </w:t>
      </w:r>
      <w:proofErr w:type="spellStart"/>
      <w:r w:rsidR="00F20362" w:rsidRPr="00774DE9">
        <w:rPr>
          <w:rFonts w:ascii="Times New Roman" w:hAnsi="Times New Roman" w:cs="Times New Roman"/>
          <w:sz w:val="28"/>
          <w:szCs w:val="28"/>
        </w:rPr>
        <w:t>алгаритмов</w:t>
      </w:r>
      <w:proofErr w:type="spellEnd"/>
      <w:r w:rsidR="00F20362" w:rsidRPr="00774DE9">
        <w:rPr>
          <w:rFonts w:ascii="Times New Roman" w:hAnsi="Times New Roman" w:cs="Times New Roman"/>
          <w:sz w:val="28"/>
          <w:szCs w:val="28"/>
        </w:rPr>
        <w:t xml:space="preserve"> и использованием предметно</w:t>
      </w:r>
      <w:r w:rsidR="00BA0D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0362" w:rsidRPr="00774DE9">
        <w:rPr>
          <w:rFonts w:ascii="Times New Roman" w:hAnsi="Times New Roman" w:cs="Times New Roman"/>
          <w:sz w:val="28"/>
          <w:szCs w:val="28"/>
        </w:rPr>
        <w:t>- практической деятельности.</w:t>
      </w:r>
    </w:p>
    <w:p w:rsidR="00F20362" w:rsidRPr="00774DE9" w:rsidRDefault="00F20362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Отобрав методы для работы на уроке, учитель должен скомбинировать их таким образом, чтобы осуществлялась смена видов деятельности обучающихся, и тем самым реализовался охранительный режим обучения.</w:t>
      </w:r>
    </w:p>
    <w:p w:rsidR="00F20362" w:rsidRPr="00774DE9" w:rsidRDefault="00F20362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 xml:space="preserve">Предлагаем содержание начального курса </w:t>
      </w:r>
      <w:proofErr w:type="spellStart"/>
      <w:r w:rsidRPr="00774DE9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774DE9">
        <w:rPr>
          <w:rFonts w:ascii="Times New Roman" w:hAnsi="Times New Roman" w:cs="Times New Roman"/>
          <w:sz w:val="28"/>
          <w:szCs w:val="28"/>
        </w:rPr>
        <w:t xml:space="preserve"> занятий для обучающихся с нарушением интеллекта и с РАС.</w:t>
      </w:r>
    </w:p>
    <w:p w:rsidR="00F20362" w:rsidRPr="00774DE9" w:rsidRDefault="00932132" w:rsidP="00774DE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DE9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32132" w:rsidRPr="00774DE9" w:rsidRDefault="00932132" w:rsidP="00774DE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0D07">
        <w:rPr>
          <w:rFonts w:ascii="Times New Roman" w:hAnsi="Times New Roman" w:cs="Times New Roman"/>
          <w:b/>
          <w:sz w:val="28"/>
          <w:szCs w:val="28"/>
        </w:rPr>
        <w:t>.</w:t>
      </w:r>
      <w:r w:rsidRPr="00774DE9">
        <w:rPr>
          <w:rFonts w:ascii="Times New Roman" w:hAnsi="Times New Roman" w:cs="Times New Roman"/>
          <w:b/>
          <w:sz w:val="28"/>
          <w:szCs w:val="28"/>
        </w:rPr>
        <w:t xml:space="preserve"> Вводное занятие</w:t>
      </w:r>
    </w:p>
    <w:p w:rsidR="00932132" w:rsidRPr="00774DE9" w:rsidRDefault="00932132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Знакомство с детьми. Формирование эмоционального отношения к занятиям. Диагностика уровня развития внимания, памяти, восприятия.</w:t>
      </w:r>
    </w:p>
    <w:p w:rsidR="00774DE9" w:rsidRDefault="00932132" w:rsidP="00774DE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4DE9">
        <w:rPr>
          <w:rFonts w:ascii="Times New Roman" w:hAnsi="Times New Roman" w:cs="Times New Roman"/>
          <w:b/>
          <w:sz w:val="28"/>
          <w:szCs w:val="28"/>
        </w:rPr>
        <w:t>. Развитие вос</w:t>
      </w:r>
      <w:r w:rsidR="00774DE9">
        <w:rPr>
          <w:rFonts w:ascii="Times New Roman" w:hAnsi="Times New Roman" w:cs="Times New Roman"/>
          <w:b/>
          <w:sz w:val="28"/>
          <w:szCs w:val="28"/>
        </w:rPr>
        <w:t>приятия, воображения и осязания</w:t>
      </w:r>
    </w:p>
    <w:p w:rsidR="00932132" w:rsidRPr="00774DE9" w:rsidRDefault="00774DE9" w:rsidP="00774DE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DE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0511B0" w:rsidRPr="00774DE9">
        <w:rPr>
          <w:rFonts w:ascii="Times New Roman" w:hAnsi="Times New Roman" w:cs="Times New Roman"/>
          <w:i/>
          <w:sz w:val="28"/>
          <w:szCs w:val="28"/>
        </w:rPr>
        <w:t xml:space="preserve"> 1) </w:t>
      </w:r>
      <w:r w:rsidR="00932132" w:rsidRPr="00774DE9">
        <w:rPr>
          <w:rFonts w:ascii="Times New Roman" w:hAnsi="Times New Roman" w:cs="Times New Roman"/>
          <w:i/>
          <w:sz w:val="28"/>
          <w:szCs w:val="28"/>
        </w:rPr>
        <w:t>Осязание</w:t>
      </w:r>
    </w:p>
    <w:p w:rsidR="00774DE9" w:rsidRDefault="00932132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 xml:space="preserve">В мире запахов. Различение контрастных запахов. Предметы одинаковые на ощупь. Различение предметов на ощупь. Определение на званий различных осязательных ощущений, </w:t>
      </w:r>
      <w:r w:rsidR="0027412E" w:rsidRPr="00774DE9">
        <w:rPr>
          <w:rFonts w:ascii="Times New Roman" w:hAnsi="Times New Roman" w:cs="Times New Roman"/>
          <w:sz w:val="28"/>
          <w:szCs w:val="28"/>
        </w:rPr>
        <w:t>опираясь на тактильные ощущения. Тёплое- холодное. Определение различных температурных свойств материала. Определение названий различных тепловых ощущений, опираясь на тактильные ощущения. Мокрое – сухое. Определение различных влажностных свойств материала. Определение названия мокрого или сухого предмета, опираясь на тактильные ощущения. Обозначение словом собственных ощущений.</w:t>
      </w:r>
      <w:r w:rsidR="00DB2A58" w:rsidRPr="00774DE9">
        <w:rPr>
          <w:rFonts w:ascii="Times New Roman" w:hAnsi="Times New Roman" w:cs="Times New Roman"/>
          <w:sz w:val="28"/>
          <w:szCs w:val="28"/>
        </w:rPr>
        <w:t xml:space="preserve"> Раскрашивание предметов различной величины.</w:t>
      </w:r>
    </w:p>
    <w:p w:rsidR="00774DE9" w:rsidRDefault="00774DE9" w:rsidP="00774DE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DE9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774DE9" w:rsidRDefault="00774DE9" w:rsidP="00774DE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412E" w:rsidRPr="00774DE9" w:rsidRDefault="00774DE9" w:rsidP="00774DE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Pr="00774DE9">
        <w:rPr>
          <w:rFonts w:ascii="Times New Roman" w:hAnsi="Times New Roman" w:cs="Times New Roman"/>
          <w:i/>
          <w:sz w:val="28"/>
          <w:szCs w:val="28"/>
        </w:rPr>
        <w:t xml:space="preserve">  2) </w:t>
      </w:r>
      <w:r w:rsidR="0027412E" w:rsidRPr="00774DE9">
        <w:rPr>
          <w:rFonts w:ascii="Times New Roman" w:hAnsi="Times New Roman" w:cs="Times New Roman"/>
          <w:i/>
          <w:sz w:val="28"/>
          <w:szCs w:val="28"/>
        </w:rPr>
        <w:t xml:space="preserve">Восприятие </w:t>
      </w:r>
      <w:r w:rsidRPr="00774DE9">
        <w:rPr>
          <w:rFonts w:ascii="Times New Roman" w:hAnsi="Times New Roman" w:cs="Times New Roman"/>
          <w:i/>
          <w:sz w:val="28"/>
          <w:szCs w:val="28"/>
        </w:rPr>
        <w:t xml:space="preserve">качества </w:t>
      </w:r>
      <w:r w:rsidR="0027412E" w:rsidRPr="00774DE9">
        <w:rPr>
          <w:rFonts w:ascii="Times New Roman" w:hAnsi="Times New Roman" w:cs="Times New Roman"/>
          <w:i/>
          <w:sz w:val="28"/>
          <w:szCs w:val="28"/>
        </w:rPr>
        <w:t>величины</w:t>
      </w:r>
    </w:p>
    <w:p w:rsidR="0027412E" w:rsidRPr="00774DE9" w:rsidRDefault="00774DE9" w:rsidP="00774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2A58" w:rsidRPr="00774DE9">
        <w:rPr>
          <w:rFonts w:ascii="Times New Roman" w:hAnsi="Times New Roman" w:cs="Times New Roman"/>
          <w:sz w:val="28"/>
          <w:szCs w:val="28"/>
        </w:rPr>
        <w:t>Сопоставление двух предметов контрастных величин по высоте, длине, ширине, толщине; обозначение словом. Раскладывание, перекладывание предметов различной величины.</w:t>
      </w:r>
    </w:p>
    <w:p w:rsidR="00DB2A58" w:rsidRPr="00774DE9" w:rsidRDefault="00774DE9" w:rsidP="00774DE9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DE9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DB2A58" w:rsidRPr="00774DE9">
        <w:rPr>
          <w:rFonts w:ascii="Times New Roman" w:hAnsi="Times New Roman" w:cs="Times New Roman"/>
          <w:i/>
          <w:sz w:val="28"/>
          <w:szCs w:val="28"/>
        </w:rPr>
        <w:t>Восприятие формы</w:t>
      </w:r>
    </w:p>
    <w:p w:rsidR="00DB2A58" w:rsidRPr="00774DE9" w:rsidRDefault="00DB2A58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Формирование сенсорных эталонов плоскостных геометрических фигур (круг, квадрат, прямоугольник, треугольник). Группировка предметов по форме. Раскрашивание предметов.</w:t>
      </w:r>
    </w:p>
    <w:p w:rsidR="00DB2A58" w:rsidRPr="00774DE9" w:rsidRDefault="00774DE9" w:rsidP="00774DE9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DE9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DB2A58" w:rsidRPr="00774DE9">
        <w:rPr>
          <w:rFonts w:ascii="Times New Roman" w:hAnsi="Times New Roman" w:cs="Times New Roman"/>
          <w:i/>
          <w:sz w:val="28"/>
          <w:szCs w:val="28"/>
        </w:rPr>
        <w:t>Восприятие цвета</w:t>
      </w:r>
    </w:p>
    <w:p w:rsidR="00DB2A58" w:rsidRPr="00774DE9" w:rsidRDefault="00DB2A58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Различение и выделение основных цветов (красный, жёлтый, зелёный, синий, чёрный). Игры на подбор нужного цвета. Игры на сочетание цветов. Рисование и раскрашивание</w:t>
      </w:r>
      <w:r w:rsidR="00284B19" w:rsidRPr="00774DE9">
        <w:rPr>
          <w:rFonts w:ascii="Times New Roman" w:hAnsi="Times New Roman" w:cs="Times New Roman"/>
          <w:sz w:val="28"/>
          <w:szCs w:val="28"/>
        </w:rPr>
        <w:t xml:space="preserve"> предметов. Конструирование.</w:t>
      </w:r>
    </w:p>
    <w:p w:rsidR="00284B19" w:rsidRPr="00774DE9" w:rsidRDefault="00774DE9" w:rsidP="00774DE9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DE9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284B19" w:rsidRPr="00774DE9">
        <w:rPr>
          <w:rFonts w:ascii="Times New Roman" w:hAnsi="Times New Roman" w:cs="Times New Roman"/>
          <w:i/>
          <w:sz w:val="28"/>
          <w:szCs w:val="28"/>
        </w:rPr>
        <w:t>Восприятие пространства</w:t>
      </w:r>
    </w:p>
    <w:p w:rsidR="00284B19" w:rsidRPr="00774DE9" w:rsidRDefault="00284B19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Пространственное ориентирование в схеме собственного тела. Дифференциация правой (левой) частей тела. Определение расположения предметов в пространстве (верх - сверху, сзади, справа, слева, за, под, около, из, низ – снизу, перед – спереди и т. п.). Ориентирование в помещении по инструкции педагога. Пространственная ориентировка на листе бумаги.</w:t>
      </w:r>
    </w:p>
    <w:p w:rsidR="00284B19" w:rsidRPr="00774DE9" w:rsidRDefault="00774DE9" w:rsidP="00774DE9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DE9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284B19" w:rsidRPr="00774DE9">
        <w:rPr>
          <w:rFonts w:ascii="Times New Roman" w:hAnsi="Times New Roman" w:cs="Times New Roman"/>
          <w:i/>
          <w:sz w:val="28"/>
          <w:szCs w:val="28"/>
        </w:rPr>
        <w:t>Восприятие времени</w:t>
      </w:r>
    </w:p>
    <w:p w:rsidR="00284B19" w:rsidRPr="00774DE9" w:rsidRDefault="00284B19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Сутки. Части суток. Утро. День. Вечер. Ночь. Работа с графической моделью</w:t>
      </w:r>
      <w:r w:rsidR="0021314D" w:rsidRPr="00774DE9">
        <w:rPr>
          <w:rFonts w:ascii="Times New Roman" w:hAnsi="Times New Roman" w:cs="Times New Roman"/>
          <w:sz w:val="28"/>
          <w:szCs w:val="28"/>
        </w:rPr>
        <w:t xml:space="preserve"> «Сутки». Понятия: вчера, сегодня, завтра. Времена года. Обозначение временных представлений в речи.</w:t>
      </w:r>
    </w:p>
    <w:p w:rsidR="0021314D" w:rsidRPr="00774DE9" w:rsidRDefault="00774DE9" w:rsidP="00774DE9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DE9">
        <w:rPr>
          <w:rFonts w:ascii="Times New Roman" w:hAnsi="Times New Roman" w:cs="Times New Roman"/>
          <w:i/>
          <w:sz w:val="28"/>
          <w:szCs w:val="28"/>
        </w:rPr>
        <w:t xml:space="preserve">7) </w:t>
      </w:r>
      <w:r w:rsidR="0021314D" w:rsidRPr="00774DE9">
        <w:rPr>
          <w:rFonts w:ascii="Times New Roman" w:hAnsi="Times New Roman" w:cs="Times New Roman"/>
          <w:i/>
          <w:sz w:val="28"/>
          <w:szCs w:val="28"/>
        </w:rPr>
        <w:t>Слуховое восприятие</w:t>
      </w:r>
    </w:p>
    <w:p w:rsidR="0021314D" w:rsidRPr="00774DE9" w:rsidRDefault="0021314D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 xml:space="preserve">Формирование умения слушать, прислушиваться, сосредоточиваться на звуке. Различение звуков окружающей среды и музыкальных звуков. Различение речевых и неречевых звуков. Подражание речевым и неречевым звукам. Выполнение словесных поручений. </w:t>
      </w:r>
    </w:p>
    <w:p w:rsidR="00932132" w:rsidRPr="00774DE9" w:rsidRDefault="00932132" w:rsidP="00774DE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74DE9">
        <w:rPr>
          <w:rFonts w:ascii="Times New Roman" w:hAnsi="Times New Roman" w:cs="Times New Roman"/>
          <w:b/>
          <w:sz w:val="28"/>
          <w:szCs w:val="28"/>
        </w:rPr>
        <w:t>.</w:t>
      </w:r>
      <w:r w:rsidR="008633CE" w:rsidRPr="00774DE9">
        <w:rPr>
          <w:rFonts w:ascii="Times New Roman" w:hAnsi="Times New Roman" w:cs="Times New Roman"/>
          <w:b/>
          <w:sz w:val="28"/>
          <w:szCs w:val="28"/>
        </w:rPr>
        <w:t xml:space="preserve"> Развитие внимани</w:t>
      </w:r>
      <w:r w:rsidR="000511B0" w:rsidRPr="00774DE9">
        <w:rPr>
          <w:rFonts w:ascii="Times New Roman" w:hAnsi="Times New Roman" w:cs="Times New Roman"/>
          <w:b/>
          <w:sz w:val="28"/>
          <w:szCs w:val="28"/>
        </w:rPr>
        <w:t>я</w:t>
      </w:r>
    </w:p>
    <w:p w:rsidR="00C73CD5" w:rsidRPr="00774DE9" w:rsidRDefault="00C73CD5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Развитие навыков сосредоточения и устойчивости внимания. Упражнение на поиски ходов в простых лабиринтах, «Графический диктант», с выявлением закономерностей (по визуальному образцу), составление простых узоров из карточек по образцу («Мозаика»), игры «Кто точнее нарисует», «Составь узор», «Запутанные дорожки». Активизация внимания путём сличения предмета с его силуэтом. Штриховка по трафарету и шаблону. Раскрашивание предметов.</w:t>
      </w:r>
    </w:p>
    <w:p w:rsidR="00932132" w:rsidRPr="00774DE9" w:rsidRDefault="00932132" w:rsidP="00774DE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74DE9">
        <w:rPr>
          <w:rFonts w:ascii="Times New Roman" w:hAnsi="Times New Roman" w:cs="Times New Roman"/>
          <w:b/>
          <w:sz w:val="28"/>
          <w:szCs w:val="28"/>
        </w:rPr>
        <w:t>.</w:t>
      </w:r>
      <w:r w:rsidR="00C73CD5" w:rsidRPr="00774DE9">
        <w:rPr>
          <w:rFonts w:ascii="Times New Roman" w:hAnsi="Times New Roman" w:cs="Times New Roman"/>
          <w:b/>
          <w:sz w:val="28"/>
          <w:szCs w:val="28"/>
        </w:rPr>
        <w:t xml:space="preserve"> Развитие памяти</w:t>
      </w:r>
    </w:p>
    <w:p w:rsidR="00932132" w:rsidRPr="00774DE9" w:rsidRDefault="00C73CD5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>Развитие объёма и устойчивости слуховой, зрительной, двигательной памяти. Упражнение на запоминание различных предметов (2-3) без учёта месторасположения, игры «Внимательный художник»</w:t>
      </w:r>
      <w:r w:rsidR="00167203" w:rsidRPr="00774DE9">
        <w:rPr>
          <w:rFonts w:ascii="Times New Roman" w:hAnsi="Times New Roman" w:cs="Times New Roman"/>
          <w:sz w:val="28"/>
          <w:szCs w:val="28"/>
        </w:rPr>
        <w:t xml:space="preserve">, «Найди отличия». Запоминание свойств предметов, узнавание их на основе названных свойств. Запоминание и воспроизведение наглядного и словесного материала. Зарисовка картинок. </w:t>
      </w:r>
    </w:p>
    <w:p w:rsidR="00932132" w:rsidRPr="00774DE9" w:rsidRDefault="00167203" w:rsidP="00774DE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32132" w:rsidRPr="00774DE9">
        <w:rPr>
          <w:rFonts w:ascii="Times New Roman" w:hAnsi="Times New Roman" w:cs="Times New Roman"/>
          <w:b/>
          <w:sz w:val="28"/>
          <w:szCs w:val="28"/>
        </w:rPr>
        <w:t>.</w:t>
      </w:r>
      <w:r w:rsidRPr="00774DE9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proofErr w:type="spellStart"/>
      <w:r w:rsidRPr="00774DE9">
        <w:rPr>
          <w:rFonts w:ascii="Times New Roman" w:hAnsi="Times New Roman" w:cs="Times New Roman"/>
          <w:b/>
          <w:sz w:val="28"/>
          <w:szCs w:val="28"/>
        </w:rPr>
        <w:t>аналитико</w:t>
      </w:r>
      <w:proofErr w:type="spellEnd"/>
      <w:r w:rsidRPr="00774DE9">
        <w:rPr>
          <w:rFonts w:ascii="Times New Roman" w:hAnsi="Times New Roman" w:cs="Times New Roman"/>
          <w:b/>
          <w:sz w:val="28"/>
          <w:szCs w:val="28"/>
        </w:rPr>
        <w:t xml:space="preserve"> – синтетической сферы</w:t>
      </w:r>
    </w:p>
    <w:p w:rsidR="00167203" w:rsidRPr="00774DE9" w:rsidRDefault="00167203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 xml:space="preserve">Развитие наглядно-действенного мышления. Описание различных свойств окружающих предметов. Практическое расчленение объекта на </w:t>
      </w:r>
      <w:r w:rsidRPr="00774DE9">
        <w:rPr>
          <w:rFonts w:ascii="Times New Roman" w:hAnsi="Times New Roman" w:cs="Times New Roman"/>
          <w:sz w:val="28"/>
          <w:szCs w:val="28"/>
        </w:rPr>
        <w:lastRenderedPageBreak/>
        <w:t>составные элементы. Выделение элементов, из которых состоит данный объект. Выделение основных признаков предмета. Нахождение конкретных различий. Сравнение предметов по заданному признаку. Выделение общего признака. Классификация предметов по заданному признаку.</w:t>
      </w:r>
    </w:p>
    <w:p w:rsidR="00167203" w:rsidRPr="00774DE9" w:rsidRDefault="00167203" w:rsidP="00774DE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74D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1DD9" w:rsidRPr="00774DE9">
        <w:rPr>
          <w:rFonts w:ascii="Times New Roman" w:hAnsi="Times New Roman" w:cs="Times New Roman"/>
          <w:b/>
          <w:sz w:val="28"/>
          <w:szCs w:val="28"/>
        </w:rPr>
        <w:t>Развитие личностно – мотивационной сферы</w:t>
      </w:r>
    </w:p>
    <w:p w:rsidR="00FF1DD9" w:rsidRPr="00774DE9" w:rsidRDefault="00FF1DD9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 xml:space="preserve">Знакомство с правилами общения. Обучение приёмам общения со сверстниками. Развитие произвольно рефлексивных действий в поведении и деятельности. Формирование мотивационной деятельности на действие контроля. Знакомство с понятиями «радость», «страх», «удивление», «злость». Развитие умения адекватно выражать своё эмоциональное состояние. Развитие способности понимать эмоциональное состояние другого человека. </w:t>
      </w:r>
    </w:p>
    <w:p w:rsidR="00FF1DD9" w:rsidRPr="00774DE9" w:rsidRDefault="00A01BA5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E9">
        <w:rPr>
          <w:rFonts w:ascii="Times New Roman" w:hAnsi="Times New Roman" w:cs="Times New Roman"/>
          <w:sz w:val="28"/>
          <w:szCs w:val="28"/>
        </w:rPr>
        <w:t xml:space="preserve">Обучение для ребёнка </w:t>
      </w:r>
      <w:r w:rsidR="00FF1DD9" w:rsidRPr="00774DE9">
        <w:rPr>
          <w:rFonts w:ascii="Times New Roman" w:hAnsi="Times New Roman" w:cs="Times New Roman"/>
          <w:sz w:val="28"/>
          <w:szCs w:val="28"/>
        </w:rPr>
        <w:t xml:space="preserve">с нарушением интеллекта и с РАС </w:t>
      </w:r>
      <w:r w:rsidRPr="00774DE9">
        <w:rPr>
          <w:rFonts w:ascii="Times New Roman" w:hAnsi="Times New Roman" w:cs="Times New Roman"/>
          <w:sz w:val="28"/>
          <w:szCs w:val="28"/>
        </w:rPr>
        <w:t xml:space="preserve">более значимо, чем для нормально развивающегося сверстника. Это обусловлено тем, что эти дети </w:t>
      </w:r>
      <w:r w:rsidR="00016C31" w:rsidRPr="00774DE9">
        <w:rPr>
          <w:rFonts w:ascii="Times New Roman" w:hAnsi="Times New Roman" w:cs="Times New Roman"/>
          <w:sz w:val="28"/>
          <w:szCs w:val="28"/>
        </w:rPr>
        <w:t xml:space="preserve">характеризуются с меньшими возможностями самостоятельно понимать, осмысливать, сохранять и использовать полученную информацию. </w:t>
      </w:r>
      <w:r w:rsidRPr="00774DE9">
        <w:rPr>
          <w:rFonts w:ascii="Times New Roman" w:hAnsi="Times New Roman" w:cs="Times New Roman"/>
          <w:sz w:val="28"/>
          <w:szCs w:val="28"/>
        </w:rPr>
        <w:t>Современные требования общества к развитию и обучению детей с нарушением интеллекта и с РАС диктуют необходимость более полно реализовать</w:t>
      </w:r>
      <w:r w:rsidR="008633CE" w:rsidRPr="00774DE9">
        <w:rPr>
          <w:rFonts w:ascii="Times New Roman" w:hAnsi="Times New Roman" w:cs="Times New Roman"/>
          <w:sz w:val="28"/>
          <w:szCs w:val="28"/>
        </w:rPr>
        <w:t xml:space="preserve"> идею индивидуализации обучения.</w:t>
      </w:r>
    </w:p>
    <w:p w:rsidR="00977FCD" w:rsidRPr="00774DE9" w:rsidRDefault="00977FCD" w:rsidP="00774DE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7FCD" w:rsidRPr="0077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3745"/>
    <w:multiLevelType w:val="hybridMultilevel"/>
    <w:tmpl w:val="DB34D2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82EA5"/>
    <w:multiLevelType w:val="hybridMultilevel"/>
    <w:tmpl w:val="36BE8C20"/>
    <w:lvl w:ilvl="0" w:tplc="39783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4343B"/>
    <w:multiLevelType w:val="hybridMultilevel"/>
    <w:tmpl w:val="B4DAB3F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F03E9"/>
    <w:multiLevelType w:val="hybridMultilevel"/>
    <w:tmpl w:val="9A72A274"/>
    <w:lvl w:ilvl="0" w:tplc="88A0CE9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E564F"/>
    <w:multiLevelType w:val="hybridMultilevel"/>
    <w:tmpl w:val="B5EE0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CC"/>
    <w:rsid w:val="00016C31"/>
    <w:rsid w:val="000511B0"/>
    <w:rsid w:val="00167203"/>
    <w:rsid w:val="0021314D"/>
    <w:rsid w:val="0027412E"/>
    <w:rsid w:val="00284B19"/>
    <w:rsid w:val="00682CCC"/>
    <w:rsid w:val="007508AE"/>
    <w:rsid w:val="00774DE9"/>
    <w:rsid w:val="00852D1E"/>
    <w:rsid w:val="008633CE"/>
    <w:rsid w:val="00932132"/>
    <w:rsid w:val="00977FCD"/>
    <w:rsid w:val="00A01BA5"/>
    <w:rsid w:val="00BA0D07"/>
    <w:rsid w:val="00C73CD5"/>
    <w:rsid w:val="00DB2A58"/>
    <w:rsid w:val="00F20362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CFA14-FC30-444D-951E-78C7EF9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32"/>
    <w:pPr>
      <w:ind w:left="720"/>
      <w:contextualSpacing/>
    </w:pPr>
  </w:style>
  <w:style w:type="paragraph" w:styleId="a4">
    <w:name w:val="No Spacing"/>
    <w:uiPriority w:val="1"/>
    <w:qFormat/>
    <w:rsid w:val="00774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2025-04-01T08:57:00Z</dcterms:created>
  <dcterms:modified xsi:type="dcterms:W3CDTF">2025-04-01T12:21:00Z</dcterms:modified>
</cp:coreProperties>
</file>