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328FF" w:rsidRDefault="00000000" w:rsidP="00AD41D0">
      <w:pPr>
        <w:pStyle w:val="1"/>
        <w:jc w:val="both"/>
        <w:rPr>
          <w:rFonts w:ascii="Times New Roman" w:hAnsi="Times New Roman" w:cs="Times New Roman"/>
          <w:color w:val="auto"/>
          <w:lang w:val="ru-RU"/>
        </w:rPr>
      </w:pPr>
      <w:r w:rsidRPr="00AD41D0">
        <w:rPr>
          <w:rFonts w:ascii="Times New Roman" w:hAnsi="Times New Roman" w:cs="Times New Roman"/>
          <w:color w:val="auto"/>
          <w:lang w:val="ru-RU"/>
        </w:rPr>
        <w:t>Как помочь ученикам выполнить задания по разделу 2 – Чтение (ОГЭ по английскому языку)</w:t>
      </w:r>
    </w:p>
    <w:p w14:paraId="07AEFA1A" w14:textId="77777777" w:rsidR="00C4501F" w:rsidRPr="00C4501F" w:rsidRDefault="00C4501F" w:rsidP="00C4501F">
      <w:pPr>
        <w:rPr>
          <w:lang w:val="ru-RU"/>
        </w:rPr>
      </w:pPr>
    </w:p>
    <w:p w14:paraId="00000002" w14:textId="77777777" w:rsidR="003328FF" w:rsidRPr="00AD41D0" w:rsidRDefault="00000000" w:rsidP="00AD41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41D0">
        <w:rPr>
          <w:rFonts w:ascii="Times New Roman" w:hAnsi="Times New Roman" w:cs="Times New Roman"/>
          <w:sz w:val="28"/>
          <w:szCs w:val="28"/>
          <w:lang w:val="ru-RU"/>
        </w:rPr>
        <w:t>Подготовка к ОГЭ по английскому языку — важный этап в обучении, требующий не только знания языка, но и умения применять его на практике. Раздел 2 «Чтение» проверяет способность учащихся понимать информацию, представленную в различных текстах. Ниже приведены рекомендации, которые помогут учителю эффективно подготовить учеников к выполнению заданий этого раздела.</w:t>
      </w:r>
    </w:p>
    <w:p w14:paraId="00000003" w14:textId="77777777" w:rsidR="003328FF" w:rsidRPr="00AD41D0" w:rsidRDefault="00000000" w:rsidP="00AD41D0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41D0">
        <w:rPr>
          <w:rFonts w:ascii="Times New Roman" w:hAnsi="Times New Roman" w:cs="Times New Roman"/>
          <w:color w:val="auto"/>
          <w:sz w:val="28"/>
          <w:szCs w:val="28"/>
          <w:lang w:val="ru-RU"/>
        </w:rPr>
        <w:t>1. Ознакомление с форматом заданий</w:t>
      </w:r>
    </w:p>
    <w:p w14:paraId="00000004" w14:textId="77777777" w:rsidR="003328FF" w:rsidRPr="00AD41D0" w:rsidRDefault="00000000" w:rsidP="00AD41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41D0">
        <w:rPr>
          <w:rFonts w:ascii="Times New Roman" w:hAnsi="Times New Roman" w:cs="Times New Roman"/>
          <w:sz w:val="28"/>
          <w:szCs w:val="28"/>
          <w:lang w:val="ru-RU"/>
        </w:rPr>
        <w:t>Первый шаг — познакомить учащихся с типами заданий, которые они встретят в разделе «Чтение». Это могут быть:</w:t>
      </w:r>
      <w:r w:rsidRPr="00AD41D0">
        <w:rPr>
          <w:rFonts w:ascii="Times New Roman" w:hAnsi="Times New Roman" w:cs="Times New Roman"/>
          <w:sz w:val="28"/>
          <w:szCs w:val="28"/>
          <w:lang w:val="ru-RU"/>
        </w:rPr>
        <w:br/>
        <w:t>- задания на установление соответствия (например, соотнесение заголовков и частей текста),</w:t>
      </w:r>
      <w:r w:rsidRPr="00AD41D0">
        <w:rPr>
          <w:rFonts w:ascii="Times New Roman" w:hAnsi="Times New Roman" w:cs="Times New Roman"/>
          <w:sz w:val="28"/>
          <w:szCs w:val="28"/>
          <w:lang w:val="ru-RU"/>
        </w:rPr>
        <w:br/>
        <w:t>- выбор правильного утверждения,</w:t>
      </w:r>
      <w:r w:rsidRPr="00AD41D0">
        <w:rPr>
          <w:rFonts w:ascii="Times New Roman" w:hAnsi="Times New Roman" w:cs="Times New Roman"/>
          <w:sz w:val="28"/>
          <w:szCs w:val="28"/>
          <w:lang w:val="ru-RU"/>
        </w:rPr>
        <w:br/>
        <w:t>- нахождение специфической информации.</w:t>
      </w:r>
      <w:r w:rsidRPr="00AD41D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D41D0">
        <w:rPr>
          <w:rFonts w:ascii="Times New Roman" w:hAnsi="Times New Roman" w:cs="Times New Roman"/>
          <w:sz w:val="28"/>
          <w:szCs w:val="28"/>
          <w:lang w:val="ru-RU"/>
        </w:rPr>
        <w:br/>
        <w:t>Регулярная работа с демоверсиями и тренировочными тестами поможет ученикам почувствовать уверенность в формате экзамена.</w:t>
      </w:r>
    </w:p>
    <w:p w14:paraId="00000005" w14:textId="77777777" w:rsidR="003328FF" w:rsidRPr="00AD41D0" w:rsidRDefault="00000000" w:rsidP="00AD41D0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41D0">
        <w:rPr>
          <w:rFonts w:ascii="Times New Roman" w:hAnsi="Times New Roman" w:cs="Times New Roman"/>
          <w:color w:val="auto"/>
          <w:sz w:val="28"/>
          <w:szCs w:val="28"/>
          <w:lang w:val="ru-RU"/>
        </w:rPr>
        <w:t>2. Обучение стратегиям чтения</w:t>
      </w:r>
    </w:p>
    <w:p w14:paraId="00000006" w14:textId="77777777" w:rsidR="003328FF" w:rsidRPr="00AD41D0" w:rsidRDefault="00000000" w:rsidP="00AD41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41D0">
        <w:rPr>
          <w:rFonts w:ascii="Times New Roman" w:hAnsi="Times New Roman" w:cs="Times New Roman"/>
          <w:sz w:val="28"/>
          <w:szCs w:val="28"/>
          <w:lang w:val="ru-RU"/>
        </w:rPr>
        <w:t>Учащихся необходимо научить использовать эффективные стратегии:</w:t>
      </w:r>
      <w:r w:rsidRPr="00AD41D0"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r w:rsidRPr="00AD41D0">
        <w:rPr>
          <w:rFonts w:ascii="Times New Roman" w:hAnsi="Times New Roman" w:cs="Times New Roman"/>
          <w:sz w:val="28"/>
          <w:szCs w:val="28"/>
        </w:rPr>
        <w:t>Skimming</w:t>
      </w:r>
      <w:r w:rsidRPr="00AD41D0">
        <w:rPr>
          <w:rFonts w:ascii="Times New Roman" w:hAnsi="Times New Roman" w:cs="Times New Roman"/>
          <w:sz w:val="28"/>
          <w:szCs w:val="28"/>
          <w:lang w:val="ru-RU"/>
        </w:rPr>
        <w:t xml:space="preserve"> — быстрое чтение для понимания общей идеи текста. Это полезно при выборе заголовков.</w:t>
      </w:r>
      <w:r w:rsidRPr="00AD41D0"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r w:rsidRPr="00AD41D0">
        <w:rPr>
          <w:rFonts w:ascii="Times New Roman" w:hAnsi="Times New Roman" w:cs="Times New Roman"/>
          <w:sz w:val="28"/>
          <w:szCs w:val="28"/>
        </w:rPr>
        <w:t>Scanning</w:t>
      </w:r>
      <w:r w:rsidRPr="00AD41D0">
        <w:rPr>
          <w:rFonts w:ascii="Times New Roman" w:hAnsi="Times New Roman" w:cs="Times New Roman"/>
          <w:sz w:val="28"/>
          <w:szCs w:val="28"/>
          <w:lang w:val="ru-RU"/>
        </w:rPr>
        <w:t xml:space="preserve"> — чтение для нахождения конкретной информации. Особенно полезно в заданиях на детализацию.</w:t>
      </w:r>
      <w:r w:rsidRPr="00AD41D0">
        <w:rPr>
          <w:rFonts w:ascii="Times New Roman" w:hAnsi="Times New Roman" w:cs="Times New Roman"/>
          <w:sz w:val="28"/>
          <w:szCs w:val="28"/>
          <w:lang w:val="ru-RU"/>
        </w:rPr>
        <w:br/>
        <w:t>- Умение находить ключевые слова и их синонимы помогает быстрее находить нужную информацию в тексте.</w:t>
      </w:r>
    </w:p>
    <w:p w14:paraId="00000007" w14:textId="77777777" w:rsidR="003328FF" w:rsidRPr="00AD41D0" w:rsidRDefault="00000000" w:rsidP="00AD41D0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41D0">
        <w:rPr>
          <w:rFonts w:ascii="Times New Roman" w:hAnsi="Times New Roman" w:cs="Times New Roman"/>
          <w:color w:val="auto"/>
          <w:sz w:val="28"/>
          <w:szCs w:val="28"/>
          <w:lang w:val="ru-RU"/>
        </w:rPr>
        <w:t>3. Расширение словарного запаса</w:t>
      </w:r>
    </w:p>
    <w:p w14:paraId="00000008" w14:textId="77777777" w:rsidR="003328FF" w:rsidRPr="00AD41D0" w:rsidRDefault="00000000" w:rsidP="00AD41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41D0">
        <w:rPr>
          <w:rFonts w:ascii="Times New Roman" w:hAnsi="Times New Roman" w:cs="Times New Roman"/>
          <w:sz w:val="28"/>
          <w:szCs w:val="28"/>
          <w:lang w:val="ru-RU"/>
        </w:rPr>
        <w:t>Понимание текста невозможно без достаточного запаса слов. Регулярная работа над лексикой, тематические словари, карточки и игры способствуют лучшему запоминанию новых слов и выражений.</w:t>
      </w:r>
    </w:p>
    <w:p w14:paraId="00000009" w14:textId="77777777" w:rsidR="003328FF" w:rsidRPr="00AD41D0" w:rsidRDefault="00000000" w:rsidP="00AD41D0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41D0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4. Формирование навыков анализа текста</w:t>
      </w:r>
    </w:p>
    <w:p w14:paraId="0000000A" w14:textId="77777777" w:rsidR="003328FF" w:rsidRPr="00AD41D0" w:rsidRDefault="00000000" w:rsidP="00AD41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41D0">
        <w:rPr>
          <w:rFonts w:ascii="Times New Roman" w:hAnsi="Times New Roman" w:cs="Times New Roman"/>
          <w:sz w:val="28"/>
          <w:szCs w:val="28"/>
          <w:lang w:val="ru-RU"/>
        </w:rPr>
        <w:t>Важно развивать у учащихся умение:</w:t>
      </w:r>
      <w:r w:rsidRPr="00AD41D0">
        <w:rPr>
          <w:rFonts w:ascii="Times New Roman" w:hAnsi="Times New Roman" w:cs="Times New Roman"/>
          <w:sz w:val="28"/>
          <w:szCs w:val="28"/>
          <w:lang w:val="ru-RU"/>
        </w:rPr>
        <w:br/>
        <w:t>- выделять основную мысль текста;</w:t>
      </w:r>
      <w:r w:rsidRPr="00AD41D0">
        <w:rPr>
          <w:rFonts w:ascii="Times New Roman" w:hAnsi="Times New Roman" w:cs="Times New Roman"/>
          <w:sz w:val="28"/>
          <w:szCs w:val="28"/>
          <w:lang w:val="ru-RU"/>
        </w:rPr>
        <w:br/>
        <w:t>- отличать главное от второстепенного;</w:t>
      </w:r>
      <w:r w:rsidRPr="00AD41D0">
        <w:rPr>
          <w:rFonts w:ascii="Times New Roman" w:hAnsi="Times New Roman" w:cs="Times New Roman"/>
          <w:sz w:val="28"/>
          <w:szCs w:val="28"/>
          <w:lang w:val="ru-RU"/>
        </w:rPr>
        <w:br/>
        <w:t>- делать выводы на основе прочитанного;</w:t>
      </w:r>
      <w:r w:rsidRPr="00AD41D0">
        <w:rPr>
          <w:rFonts w:ascii="Times New Roman" w:hAnsi="Times New Roman" w:cs="Times New Roman"/>
          <w:sz w:val="28"/>
          <w:szCs w:val="28"/>
          <w:lang w:val="ru-RU"/>
        </w:rPr>
        <w:br/>
        <w:t>- соотносить прочитанное с предложенными вариантами ответов.</w:t>
      </w:r>
    </w:p>
    <w:p w14:paraId="0000000B" w14:textId="77777777" w:rsidR="003328FF" w:rsidRPr="00AD41D0" w:rsidRDefault="00000000" w:rsidP="00AD41D0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41D0">
        <w:rPr>
          <w:rFonts w:ascii="Times New Roman" w:hAnsi="Times New Roman" w:cs="Times New Roman"/>
          <w:color w:val="auto"/>
          <w:sz w:val="28"/>
          <w:szCs w:val="28"/>
          <w:lang w:val="ru-RU"/>
        </w:rPr>
        <w:t>5. Постоянная практика и работа над ошибками</w:t>
      </w:r>
    </w:p>
    <w:p w14:paraId="0000000C" w14:textId="77777777" w:rsidR="003328FF" w:rsidRPr="00AD41D0" w:rsidRDefault="00000000" w:rsidP="00AD41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41D0">
        <w:rPr>
          <w:rFonts w:ascii="Times New Roman" w:hAnsi="Times New Roman" w:cs="Times New Roman"/>
          <w:sz w:val="28"/>
          <w:szCs w:val="28"/>
          <w:lang w:val="ru-RU"/>
        </w:rPr>
        <w:t>Ежедневная практика, пусть даже небольшая, даёт устойчивый результат. После выполнения заданий важно разбирать ошибки, объяснять, почему выбранный ответ неверен, и какие подсказки были в тексте.</w:t>
      </w:r>
    </w:p>
    <w:p w14:paraId="0000000D" w14:textId="77777777" w:rsidR="003328FF" w:rsidRPr="00AD41D0" w:rsidRDefault="00000000" w:rsidP="00AD41D0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41D0">
        <w:rPr>
          <w:rFonts w:ascii="Times New Roman" w:hAnsi="Times New Roman" w:cs="Times New Roman"/>
          <w:color w:val="auto"/>
          <w:sz w:val="28"/>
          <w:szCs w:val="28"/>
          <w:lang w:val="ru-RU"/>
        </w:rPr>
        <w:t>6. Индивидуальный подход</w:t>
      </w:r>
    </w:p>
    <w:p w14:paraId="0000000E" w14:textId="77777777" w:rsidR="003328FF" w:rsidRPr="00AD41D0" w:rsidRDefault="00000000" w:rsidP="00AD41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41D0">
        <w:rPr>
          <w:rFonts w:ascii="Times New Roman" w:hAnsi="Times New Roman" w:cs="Times New Roman"/>
          <w:sz w:val="28"/>
          <w:szCs w:val="28"/>
          <w:lang w:val="ru-RU"/>
        </w:rPr>
        <w:t>Учащиеся обладают разным уровнем подготовки, поэтому важно находить подход к каждому. Кому-то нужно больше времени на работу с текстом, кто-то — путается в структуре задания. Индивидуальные консультации и дополнительная практика помогут преодолеть трудности.</w:t>
      </w:r>
    </w:p>
    <w:p w14:paraId="0000000F" w14:textId="77777777" w:rsidR="003328FF" w:rsidRPr="00AD41D0" w:rsidRDefault="00000000" w:rsidP="00AD41D0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41D0">
        <w:rPr>
          <w:rFonts w:ascii="Times New Roman" w:hAnsi="Times New Roman" w:cs="Times New Roman"/>
          <w:color w:val="auto"/>
          <w:sz w:val="28"/>
          <w:szCs w:val="28"/>
          <w:lang w:val="ru-RU"/>
        </w:rPr>
        <w:t>7. Мотивация и уверенность</w:t>
      </w:r>
    </w:p>
    <w:p w14:paraId="00000010" w14:textId="77777777" w:rsidR="003328FF" w:rsidRPr="00AD41D0" w:rsidRDefault="00000000" w:rsidP="00AD41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41D0">
        <w:rPr>
          <w:rFonts w:ascii="Times New Roman" w:hAnsi="Times New Roman" w:cs="Times New Roman"/>
          <w:sz w:val="28"/>
          <w:szCs w:val="28"/>
          <w:lang w:val="ru-RU"/>
        </w:rPr>
        <w:t>Очень важно поддерживать мотивацию. Игровые формы, соревнования, поощрения за успехи способствуют вовлечению. Уверенность в своих силах помогает ученику справиться с волнением и сосредоточиться на задании.</w:t>
      </w:r>
    </w:p>
    <w:p w14:paraId="00000011" w14:textId="77777777" w:rsidR="003328FF" w:rsidRPr="00AD41D0" w:rsidRDefault="00000000" w:rsidP="00AD41D0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41D0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Заключение</w:t>
      </w:r>
    </w:p>
    <w:p w14:paraId="00000012" w14:textId="77777777" w:rsidR="003328FF" w:rsidRPr="00AD41D0" w:rsidRDefault="00000000" w:rsidP="00AD41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41D0">
        <w:rPr>
          <w:rFonts w:ascii="Times New Roman" w:hAnsi="Times New Roman" w:cs="Times New Roman"/>
          <w:sz w:val="28"/>
          <w:szCs w:val="28"/>
          <w:lang w:val="ru-RU"/>
        </w:rPr>
        <w:t>Успешное выполнение заданий раздела «Чтение» требует системной подготовки, понимания формата и регулярной практики. Роль учителя — направить, поддержать, вооружить стратегиями и помочь ученикам поверить в себя. С такой поддержкой каждый ученик сможет показать достойный результат на экзамене.</w:t>
      </w:r>
    </w:p>
    <w:sectPr w:rsidR="003328FF" w:rsidRPr="00AD41D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FF"/>
    <w:rsid w:val="003328FF"/>
    <w:rsid w:val="006A1D20"/>
    <w:rsid w:val="00AD41D0"/>
    <w:rsid w:val="00C4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37E4"/>
  <w15:docId w15:val="{91077618-8A5A-4988-8112-0EDA0D93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rPr>
      <w:rFonts w:ascii="Calibri" w:eastAsia="Calibri" w:hAnsi="Calibri" w:cs="Calibri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Ася Игнатьева</cp:lastModifiedBy>
  <cp:revision>3</cp:revision>
  <dcterms:created xsi:type="dcterms:W3CDTF">2025-04-18T03:06:00Z</dcterms:created>
  <dcterms:modified xsi:type="dcterms:W3CDTF">2025-04-18T03:06:00Z</dcterms:modified>
</cp:coreProperties>
</file>