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43" w:rsidRDefault="00C32043" w:rsidP="00C320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32043" w:rsidRDefault="00C32043" w:rsidP="00C320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«Детский сад №5 г. Беслана» Правобережного района</w:t>
      </w:r>
    </w:p>
    <w:p w:rsidR="00C32043" w:rsidRDefault="00C32043" w:rsidP="00C320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Республики Северная Осетия - Алания</w:t>
      </w:r>
    </w:p>
    <w:p w:rsidR="00C32043" w:rsidRDefault="00C32043" w:rsidP="00C320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C3204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412BC1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Семинар-практикум </w:t>
      </w:r>
    </w:p>
    <w:p w:rsidR="00C32043" w:rsidRDefault="00C32043" w:rsidP="00C3204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9B0F9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с элементами мастер – класса </w:t>
      </w:r>
      <w:r w:rsidRPr="00412BC1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для педагогов</w:t>
      </w:r>
    </w:p>
    <w:p w:rsidR="00C32043" w:rsidRDefault="00C32043" w:rsidP="00C3204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412BC1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 «Использование </w:t>
      </w:r>
      <w:proofErr w:type="spellStart"/>
      <w:r w:rsidRPr="009B0F9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нейролепки</w:t>
      </w:r>
      <w:proofErr w:type="spellEnd"/>
      <w:r w:rsidRPr="009B0F9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 и </w:t>
      </w:r>
      <w:r w:rsidRPr="00412BC1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нейропсихологических методов и </w:t>
      </w:r>
    </w:p>
    <w:p w:rsidR="00C32043" w:rsidRPr="009B0F92" w:rsidRDefault="00C32043" w:rsidP="00C3204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412BC1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приемов в работе с дошкольниками»</w:t>
      </w: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C32043" w:rsidRDefault="00C32043" w:rsidP="00C32043">
      <w:pPr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Педагог-психолог:</w:t>
      </w:r>
    </w:p>
    <w:p w:rsidR="00C32043" w:rsidRDefault="00C32043" w:rsidP="00C32043">
      <w:pPr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Гогаева Л.В.</w:t>
      </w:r>
    </w:p>
    <w:p w:rsidR="00C32043" w:rsidRDefault="00C32043" w:rsidP="00C32043">
      <w:pPr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C32043" w:rsidRDefault="00C32043" w:rsidP="00C32043">
      <w:pPr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C32043" w:rsidRDefault="00C32043" w:rsidP="00C32043">
      <w:pPr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C32043" w:rsidRDefault="00C32043" w:rsidP="00C3204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C32043" w:rsidRDefault="00C32043" w:rsidP="00C3204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C32043" w:rsidRPr="00C32043" w:rsidRDefault="00C32043" w:rsidP="00C3204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Беслан, 2024г.</w:t>
      </w:r>
    </w:p>
    <w:p w:rsidR="00C32043" w:rsidRDefault="00C32043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412BC1" w:rsidRPr="009B0F92" w:rsidRDefault="00412BC1" w:rsidP="009B0F9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412BC1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lastRenderedPageBreak/>
        <w:t xml:space="preserve">Семинар-практикум </w:t>
      </w:r>
      <w:r w:rsidR="004151E9" w:rsidRPr="009B0F9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с элементами мастер – класса </w:t>
      </w:r>
      <w:r w:rsidRPr="00412BC1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для педагогов «Использование </w:t>
      </w:r>
      <w:proofErr w:type="spellStart"/>
      <w:r w:rsidRPr="009B0F9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нейролепки</w:t>
      </w:r>
      <w:proofErr w:type="spellEnd"/>
      <w:r w:rsidRPr="009B0F9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 xml:space="preserve"> и </w:t>
      </w:r>
      <w:r w:rsidRPr="00412BC1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нейропсихологических методов и приемов в работе с дошкольниками»</w:t>
      </w:r>
    </w:p>
    <w:p w:rsidR="009B0F92" w:rsidRDefault="00A75CC1" w:rsidP="009B0F9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F0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«Руки учат голову, затем поумневшая голова учит руки, а умелые руки снова способствуют развитию мозга»</w:t>
      </w:r>
      <w:r w:rsidRPr="001F0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A75CC1" w:rsidRPr="001F0F31" w:rsidRDefault="00A75CC1" w:rsidP="009B0F9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Иван Петрович Павлов</w:t>
      </w:r>
    </w:p>
    <w:p w:rsidR="00A75CC1" w:rsidRPr="009B0F92" w:rsidRDefault="00A75CC1" w:rsidP="009B0F92">
      <w:pPr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</w:p>
    <w:p w:rsidR="004828BE" w:rsidRPr="00B93654" w:rsidRDefault="004828BE" w:rsidP="00C320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Нейролепка</w:t>
      </w:r>
      <w:proofErr w:type="spellEnd"/>
      <w:r w:rsidRPr="00B9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уникальная методика, которая совмещает в себе </w:t>
      </w:r>
      <w:proofErr w:type="spellStart"/>
      <w:r w:rsidRPr="00B9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нейрогимнастику</w:t>
      </w:r>
      <w:proofErr w:type="spellEnd"/>
      <w:r w:rsidRPr="00B93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 и игры с пластилином.</w:t>
      </w:r>
    </w:p>
    <w:p w:rsidR="004828BE" w:rsidRPr="00B93654" w:rsidRDefault="004828BE" w:rsidP="00C320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</w:t>
      </w:r>
      <w:proofErr w:type="spellStart"/>
      <w:r w:rsidRPr="00B9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нейролепки</w:t>
      </w:r>
      <w:proofErr w:type="spellEnd"/>
      <w:r w:rsidRPr="00B9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использовании специальных материалов, которые мягкие, эластичные и приятные на ощупь. Движения рук при лепке пластилина активизируют мозговую деятельность и способствуют развитию широкого спектра навыков и умений у ребенка.</w:t>
      </w:r>
    </w:p>
    <w:p w:rsidR="00412BC1" w:rsidRPr="009B0F92" w:rsidRDefault="00412BC1" w:rsidP="00C3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0F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0F92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 w:rsidRPr="009B0F92">
        <w:rPr>
          <w:rFonts w:ascii="Times New Roman" w:hAnsi="Times New Roman" w:cs="Times New Roman"/>
          <w:sz w:val="28"/>
          <w:szCs w:val="28"/>
        </w:rPr>
        <w:t xml:space="preserve"> как средство развития моторики, фантазии, и творческого мышления».</w:t>
      </w:r>
    </w:p>
    <w:bookmarkEnd w:id="0"/>
    <w:p w:rsidR="00412BC1" w:rsidRPr="009B0F92" w:rsidRDefault="00412BC1" w:rsidP="00C3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F92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 w:rsidRPr="009B0F92">
        <w:rPr>
          <w:rFonts w:ascii="Times New Roman" w:hAnsi="Times New Roman" w:cs="Times New Roman"/>
          <w:sz w:val="28"/>
          <w:szCs w:val="28"/>
        </w:rPr>
        <w:t xml:space="preserve"> - уникальная методика, которая совмещает собой занятия и игры с пластилином. </w:t>
      </w:r>
      <w:r w:rsidR="009B0F92">
        <w:rPr>
          <w:rFonts w:ascii="Times New Roman" w:hAnsi="Times New Roman" w:cs="Times New Roman"/>
          <w:sz w:val="28"/>
          <w:szCs w:val="28"/>
        </w:rPr>
        <w:t>Она</w:t>
      </w:r>
      <w:r w:rsidRPr="009B0F92">
        <w:rPr>
          <w:rFonts w:ascii="Times New Roman" w:hAnsi="Times New Roman" w:cs="Times New Roman"/>
          <w:sz w:val="28"/>
          <w:szCs w:val="28"/>
        </w:rPr>
        <w:t xml:space="preserve"> развивает: мелкую моторику, речь, межполушарные связи, образное мышление, усидчивость, снимает стресс.</w:t>
      </w:r>
    </w:p>
    <w:p w:rsidR="00412BC1" w:rsidRPr="009B0F92" w:rsidRDefault="00412BC1" w:rsidP="00C320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F92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 w:rsidRPr="009B0F92">
        <w:rPr>
          <w:rFonts w:ascii="Times New Roman" w:hAnsi="Times New Roman" w:cs="Times New Roman"/>
          <w:sz w:val="28"/>
          <w:szCs w:val="28"/>
        </w:rPr>
        <w:t xml:space="preserve"> гармонично развивает все три основные формы мышления: 1. наглядно - действенное; </w:t>
      </w:r>
    </w:p>
    <w:p w:rsidR="00412BC1" w:rsidRPr="009B0F92" w:rsidRDefault="00412BC1" w:rsidP="00C3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F92">
        <w:rPr>
          <w:rFonts w:ascii="Times New Roman" w:hAnsi="Times New Roman" w:cs="Times New Roman"/>
          <w:sz w:val="28"/>
          <w:szCs w:val="28"/>
        </w:rPr>
        <w:t>2. наглядно - образное;</w:t>
      </w:r>
    </w:p>
    <w:p w:rsidR="009B0F92" w:rsidRDefault="00412BC1" w:rsidP="00C3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F92">
        <w:rPr>
          <w:rFonts w:ascii="Times New Roman" w:hAnsi="Times New Roman" w:cs="Times New Roman"/>
          <w:sz w:val="28"/>
          <w:szCs w:val="28"/>
        </w:rPr>
        <w:t xml:space="preserve"> 3. словесно - логическое.</w:t>
      </w:r>
    </w:p>
    <w:p w:rsidR="00412BC1" w:rsidRPr="009B0F92" w:rsidRDefault="00412BC1" w:rsidP="00C3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F92">
        <w:rPr>
          <w:rFonts w:ascii="Times New Roman" w:hAnsi="Times New Roman" w:cs="Times New Roman"/>
          <w:sz w:val="28"/>
          <w:szCs w:val="28"/>
        </w:rPr>
        <w:t xml:space="preserve"> Это три кита для успешной работы с детьми.</w:t>
      </w:r>
    </w:p>
    <w:p w:rsidR="00412BC1" w:rsidRPr="009B0F92" w:rsidRDefault="00412BC1" w:rsidP="00C3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F92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 w:rsidRPr="009B0F92">
        <w:rPr>
          <w:rFonts w:ascii="Times New Roman" w:hAnsi="Times New Roman" w:cs="Times New Roman"/>
          <w:sz w:val="28"/>
          <w:szCs w:val="28"/>
        </w:rPr>
        <w:t>: модное слово или новое направление?</w:t>
      </w:r>
    </w:p>
    <w:p w:rsidR="00412BC1" w:rsidRPr="009B0F92" w:rsidRDefault="00412BC1" w:rsidP="00C3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F92">
        <w:rPr>
          <w:rFonts w:ascii="Times New Roman" w:hAnsi="Times New Roman" w:cs="Times New Roman"/>
          <w:sz w:val="28"/>
          <w:szCs w:val="28"/>
        </w:rPr>
        <w:t>Сейчас очень часто стал использоваться термин «</w:t>
      </w:r>
      <w:proofErr w:type="spellStart"/>
      <w:r w:rsidRPr="009B0F92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 w:rsidRPr="009B0F92">
        <w:rPr>
          <w:rFonts w:ascii="Times New Roman" w:hAnsi="Times New Roman" w:cs="Times New Roman"/>
          <w:sz w:val="28"/>
          <w:szCs w:val="28"/>
        </w:rPr>
        <w:t>», даже предлагают пройти обучающие курсы по ней. Давайте разбираться, что это такое, и чем она отличается от обычной лепки.</w:t>
      </w:r>
    </w:p>
    <w:p w:rsidR="00A75CC1" w:rsidRPr="009B0F92" w:rsidRDefault="00412BC1" w:rsidP="00C3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F92">
        <w:rPr>
          <w:rFonts w:ascii="Times New Roman" w:hAnsi="Times New Roman" w:cs="Times New Roman"/>
          <w:sz w:val="28"/>
          <w:szCs w:val="28"/>
        </w:rPr>
        <w:t xml:space="preserve">Если вам говорят, что </w:t>
      </w:r>
      <w:proofErr w:type="spellStart"/>
      <w:r w:rsidRPr="009B0F92">
        <w:rPr>
          <w:rFonts w:ascii="Times New Roman" w:hAnsi="Times New Roman" w:cs="Times New Roman"/>
          <w:sz w:val="28"/>
          <w:szCs w:val="28"/>
        </w:rPr>
        <w:t>нейролепка</w:t>
      </w:r>
      <w:proofErr w:type="spellEnd"/>
      <w:r w:rsidRPr="009B0F92">
        <w:rPr>
          <w:rFonts w:ascii="Times New Roman" w:hAnsi="Times New Roman" w:cs="Times New Roman"/>
          <w:sz w:val="28"/>
          <w:szCs w:val="28"/>
        </w:rPr>
        <w:t xml:space="preserve"> развивает моторику, фантазию, усидчивость</w:t>
      </w:r>
      <w:r w:rsidR="009B0F92">
        <w:rPr>
          <w:rFonts w:ascii="Times New Roman" w:hAnsi="Times New Roman" w:cs="Times New Roman"/>
          <w:sz w:val="28"/>
          <w:szCs w:val="28"/>
        </w:rPr>
        <w:t xml:space="preserve">, творческое мышление и т.д., </w:t>
      </w:r>
      <w:r w:rsidRPr="009B0F92">
        <w:rPr>
          <w:rFonts w:ascii="Times New Roman" w:hAnsi="Times New Roman" w:cs="Times New Roman"/>
          <w:sz w:val="28"/>
          <w:szCs w:val="28"/>
        </w:rPr>
        <w:t xml:space="preserve"> возникает вопрос: разве это делает не любая лепка? Лепка из любого материала и в любых техниках работает именно так!</w:t>
      </w:r>
    </w:p>
    <w:p w:rsidR="00412BC1" w:rsidRPr="009B0F92" w:rsidRDefault="00412BC1" w:rsidP="00C32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F92">
        <w:rPr>
          <w:rFonts w:ascii="Times New Roman" w:hAnsi="Times New Roman" w:cs="Times New Roman"/>
          <w:sz w:val="28"/>
          <w:szCs w:val="28"/>
        </w:rPr>
        <w:t>В психологи</w:t>
      </w:r>
      <w:r w:rsidR="004151E9" w:rsidRPr="009B0F92">
        <w:rPr>
          <w:rFonts w:ascii="Times New Roman" w:hAnsi="Times New Roman" w:cs="Times New Roman"/>
          <w:sz w:val="28"/>
          <w:szCs w:val="28"/>
        </w:rPr>
        <w:t xml:space="preserve">и есть понятие </w:t>
      </w:r>
      <w:proofErr w:type="spellStart"/>
      <w:r w:rsidR="004151E9" w:rsidRPr="009B0F92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="004151E9" w:rsidRPr="009B0F92">
        <w:rPr>
          <w:rFonts w:ascii="Times New Roman" w:hAnsi="Times New Roman" w:cs="Times New Roman"/>
          <w:sz w:val="28"/>
          <w:szCs w:val="28"/>
        </w:rPr>
        <w:t xml:space="preserve">. В ней так же как и в </w:t>
      </w:r>
      <w:proofErr w:type="spellStart"/>
      <w:r w:rsidR="004151E9" w:rsidRPr="009B0F92">
        <w:rPr>
          <w:rFonts w:ascii="Times New Roman" w:hAnsi="Times New Roman" w:cs="Times New Roman"/>
          <w:sz w:val="28"/>
          <w:szCs w:val="28"/>
        </w:rPr>
        <w:t>нейролепке</w:t>
      </w:r>
      <w:proofErr w:type="spellEnd"/>
      <w:r w:rsidR="004151E9" w:rsidRPr="009B0F92">
        <w:rPr>
          <w:rFonts w:ascii="Times New Roman" w:hAnsi="Times New Roman" w:cs="Times New Roman"/>
          <w:sz w:val="28"/>
          <w:szCs w:val="28"/>
        </w:rPr>
        <w:t>, о</w:t>
      </w:r>
      <w:r w:rsidRPr="009B0F92">
        <w:rPr>
          <w:rFonts w:ascii="Times New Roman" w:hAnsi="Times New Roman" w:cs="Times New Roman"/>
          <w:sz w:val="28"/>
          <w:szCs w:val="28"/>
        </w:rPr>
        <w:t>сновной принцип - выполнение разных действий двумя руками сразу (например</w:t>
      </w:r>
      <w:r w:rsidR="009B0F92">
        <w:rPr>
          <w:rFonts w:ascii="Times New Roman" w:hAnsi="Times New Roman" w:cs="Times New Roman"/>
          <w:sz w:val="28"/>
          <w:szCs w:val="28"/>
        </w:rPr>
        <w:t xml:space="preserve"> </w:t>
      </w:r>
      <w:r w:rsidR="009B0F92" w:rsidRPr="001F0F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"Кулак – ребро – ладонь"</w:t>
      </w:r>
      <w:r w:rsidR="00034D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«Красный кру</w:t>
      </w:r>
      <w:proofErr w:type="gramStart"/>
      <w:r w:rsidR="00034D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г-</w:t>
      </w:r>
      <w:proofErr w:type="gramEnd"/>
      <w:r w:rsidR="00034D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синий круг»</w:t>
      </w:r>
      <w:r w:rsidR="00034D6B">
        <w:rPr>
          <w:rFonts w:ascii="Times New Roman" w:hAnsi="Times New Roman" w:cs="Times New Roman"/>
          <w:sz w:val="28"/>
          <w:szCs w:val="28"/>
        </w:rPr>
        <w:t>)</w:t>
      </w:r>
    </w:p>
    <w:p w:rsidR="00034D6B" w:rsidRDefault="004151E9" w:rsidP="00C320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0F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"Кулак – ребро – ладонь"</w:t>
      </w:r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 показывает ребенку три положения ладони на столе, последовательно сменяющих друг друга: раскрытая ладонь на столе, ладонь, сжатая в кулак, ладонь ребром на столе. Сначала упражнение выполняется вместе с ведущим:</w:t>
      </w:r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ладонью правой руки;</w:t>
      </w:r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ладонью левой руки;</w:t>
      </w:r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обеими ладонями одновременно.</w:t>
      </w:r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этом меняем темп выполнения, то убыстряя, то замедляя его. Затем ребенок выполняет упражнение сам. Если у ребенка все получается, то при </w:t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этом можно одновременно произносить веселые стихи.</w:t>
      </w:r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мудреца в одном тазу</w:t>
      </w:r>
      <w:proofErr w:type="gramStart"/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устились по морю в грозу.</w:t>
      </w:r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Будь </w:t>
      </w:r>
      <w:proofErr w:type="gramStart"/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попрочнее</w:t>
      </w:r>
      <w:proofErr w:type="gramEnd"/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старый таз,</w:t>
      </w:r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Длиннее был бы мой рассказ.</w:t>
      </w:r>
      <w:r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Особое внимание в коррекционно-развивающей работе следует уделять </w:t>
      </w:r>
      <w:proofErr w:type="spellStart"/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леворуким</w:t>
      </w:r>
      <w:proofErr w:type="spellEnd"/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или детям с элементами </w:t>
      </w:r>
      <w:proofErr w:type="spellStart"/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левшества</w:t>
      </w:r>
      <w:proofErr w:type="spellEnd"/>
      <w:r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4D6B" w:rsidRDefault="00034D6B" w:rsidP="00C320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попробуем еще одно упражнение под музыку «Красный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круг-синий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круг»</w:t>
      </w:r>
    </w:p>
    <w:p w:rsidR="004151E9" w:rsidRPr="009B0F92" w:rsidRDefault="004151E9" w:rsidP="00C320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034D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перейти</w:t>
      </w: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классу </w:t>
      </w:r>
      <w:r w:rsidR="0003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практике попробовать </w:t>
      </w: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новые знания.</w:t>
      </w:r>
    </w:p>
    <w:p w:rsidR="00A75CC1" w:rsidRPr="001F0F31" w:rsidRDefault="00034D6B" w:rsidP="00C3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151E9" w:rsidRPr="009B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уровня знаний педагогов по использованию нейропсихологических технологий, применение которых возможно в образовательном процессе ДОУ, пропаганда и распространение нетрадиционных методов и форм работы с дошкольниками.</w:t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51E9" w:rsidRPr="009B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1.Познакомить участников мастер-класса с использованием</w:t>
      </w:r>
      <w:r w:rsidR="004151E9"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151E9"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нейролепки</w:t>
      </w:r>
      <w:proofErr w:type="spellEnd"/>
      <w:r w:rsidR="004151E9"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нейропсихологических технологий, способствующих умственному и физическому развитию дошкольников.</w:t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2.Отработать совместно с участниками мастер-класса последовательность действий и приемов нейропсихологических технологий по применению в работе с дошкольниками.</w:t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3.Повысить мотивацию к овладению нетрадиционными методиками, их широкому применению в совместной деятельности с ребенком.</w:t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151E9" w:rsidRPr="009B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151E9"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бумага, карандаш простой, ластик, шаблон заготовки рисунка,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шаблон изделия из массы,</w:t>
      </w:r>
      <w:r w:rsidR="004151E9"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пластилин, масса для лепки, краски, кисточки. </w:t>
      </w:r>
      <w:r w:rsidR="004151E9" w:rsidRPr="001F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A75CC1" w:rsidRPr="001F0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 – класса</w:t>
      </w:r>
    </w:p>
    <w:p w:rsidR="004828BE" w:rsidRPr="009B0F92" w:rsidRDefault="00A75CC1" w:rsidP="00C32043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нам хорошо известно, что человеческий мозг состоит из двух полушарий. По исследованиям физиологов </w:t>
      </w:r>
      <w:r w:rsidRPr="00034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правое полушарие головного мозга </w:t>
      </w:r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гуманитарное, образное, творческое – отвечает за тело, координацию движений, пространственное и кинестетическое восприятие.</w:t>
      </w: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34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Левое полушарие головного мозга</w:t>
      </w:r>
      <w:r w:rsidRPr="00034D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</w:t>
      </w:r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математическое, знаковое, речевое, логическое, аналитическое – отвечает за восприятие – слуховой информации, постановку целей и построений программ.</w:t>
      </w:r>
      <w:proofErr w:type="gramEnd"/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4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Равнополушарный</w:t>
      </w:r>
      <w:proofErr w:type="spellEnd"/>
      <w:r w:rsidRPr="00034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тип</w:t>
      </w:r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proofErr w:type="gramStart"/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сутствие ярко выраженного доминирования одного из полушарий. Кроме того, существует гипотеза эффективного взаимодействия правого и левого полушария как физиологической основы общей</w:t>
      </w:r>
      <w:r w:rsidR="00034D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одаренности.</w:t>
      </w: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4D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Изучив, работы </w:t>
      </w:r>
      <w:proofErr w:type="spellStart"/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нейропсихологов</w:t>
      </w:r>
      <w:proofErr w:type="spellEnd"/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 изменила свой подход к коррекционной работе. Нейропсихологическая коррекция является отличным дополнением к основной коррекционной программе, и реализуется не вместо неё, а вместе с ней. Нейропсихология позволяет глубже взглянуть на проблему, выявить причину этого нарушения и выстроить грамотную </w:t>
      </w:r>
      <w:r w:rsidR="00034D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программу </w:t>
      </w:r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сопровождения.</w:t>
      </w: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4D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свою работу я стала включать игры, которые помогают ребёнку контролировать свою двигательную активность, развивать внимание. Большое значение в этом процессе имеют игры на формирование межполушарных взаимодействий.</w:t>
      </w: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828BE" w:rsidRPr="009B0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педагоги, вы познакомились с элементами </w:t>
      </w:r>
      <w:proofErr w:type="spellStart"/>
      <w:r w:rsidR="004828BE" w:rsidRPr="009B0F92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нейрогимнасти</w:t>
      </w:r>
      <w:proofErr w:type="spellEnd"/>
      <w:r w:rsidR="004828BE" w:rsidRPr="009B0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Следующий этап нашего мастер-класса это знакомство с </w:t>
      </w:r>
      <w:proofErr w:type="spellStart"/>
      <w:r w:rsidR="004828BE" w:rsidRPr="009B0F92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нейролепкой</w:t>
      </w:r>
      <w:proofErr w:type="spellEnd"/>
      <w:r w:rsidR="004828BE" w:rsidRPr="009B0F92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я приглашаю в</w:t>
      </w:r>
      <w:r w:rsidR="009B0F92" w:rsidRPr="009B0F92">
        <w:rPr>
          <w:rFonts w:ascii="Times New Roman" w:hAnsi="Times New Roman" w:cs="Times New Roman"/>
          <w:sz w:val="28"/>
          <w:szCs w:val="28"/>
          <w:shd w:val="clear" w:color="auto" w:fill="FFFFFF"/>
        </w:rPr>
        <w:t>ас в  нашу</w:t>
      </w:r>
      <w:r w:rsidR="004828BE" w:rsidRPr="009B0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творческую мастерскую.</w:t>
      </w:r>
    </w:p>
    <w:p w:rsidR="004828BE" w:rsidRPr="009B0F92" w:rsidRDefault="004828BE" w:rsidP="00C320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мы будем лепить, творить и проявлять свое творчество.  Я предлагаю вам слепить мышку. </w:t>
      </w:r>
    </w:p>
    <w:p w:rsidR="004828BE" w:rsidRDefault="004828BE" w:rsidP="00C3204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 раздается масса для лепки и образец.  </w:t>
      </w:r>
      <w:r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 </w:t>
      </w:r>
      <w:r w:rsidR="009B0F92" w:rsidRPr="009B0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приступают к выполнению задания.</w:t>
      </w:r>
    </w:p>
    <w:p w:rsidR="00034D6B" w:rsidRPr="009B0F92" w:rsidRDefault="00034D6B" w:rsidP="00C3204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(После того как педагоги выполнили задание психолог проводит рефлексию: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«Что понравилось?»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«Было ли трудно?», «Что именно вы бы не включили в свою работу?»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.).</w:t>
      </w:r>
      <w:proofErr w:type="gramEnd"/>
    </w:p>
    <w:p w:rsidR="00A75CC1" w:rsidRPr="009B0F92" w:rsidRDefault="009B0F92" w:rsidP="00C3204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</w:t>
      </w:r>
      <w:r w:rsidRPr="0041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использованию на занятиях </w:t>
      </w: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</w:t>
      </w:r>
      <w:proofErr w:type="spellStart"/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нейролепки</w:t>
      </w:r>
      <w:proofErr w:type="spellEnd"/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нейрогимнастики</w:t>
      </w:r>
      <w:proofErr w:type="spellEnd"/>
      <w:r w:rsidRPr="0041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организме </w:t>
      </w: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41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происходят положительные структурные изменения, которые способствуют развитию силы, равновесия, подвижности, а пластичность нервных процессов осуществляется на более высоком уровне. Эти упражнения развивают внимание и память, а также значительно повышают способность концентрироваться на выполняемой работе. Способствуют формированию у ребенка необходимых для будущего обучения высших психических функций – мышления и речи, внимания и памяти, пространственных </w:t>
      </w:r>
      <w:r w:rsidRPr="009B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и мелкой моторики.</w:t>
      </w:r>
    </w:p>
    <w:p w:rsidR="004828BE" w:rsidRPr="009B0F92" w:rsidRDefault="004828BE" w:rsidP="009B0F92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BE" w:rsidRPr="009B0F92" w:rsidRDefault="004828BE" w:rsidP="009B0F92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828BE" w:rsidRPr="009B0F92" w:rsidRDefault="004828BE" w:rsidP="009B0F92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4108E" w:rsidRPr="009B0F92" w:rsidRDefault="0034108E" w:rsidP="009B0F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08E" w:rsidRPr="009B0F92" w:rsidSect="009B0F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C1"/>
    <w:rsid w:val="00034D6B"/>
    <w:rsid w:val="0034108E"/>
    <w:rsid w:val="00412BC1"/>
    <w:rsid w:val="004151E9"/>
    <w:rsid w:val="004828BE"/>
    <w:rsid w:val="009B0F92"/>
    <w:rsid w:val="00A75CC1"/>
    <w:rsid w:val="00C3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8E"/>
  </w:style>
  <w:style w:type="paragraph" w:styleId="1">
    <w:name w:val="heading 1"/>
    <w:basedOn w:val="a"/>
    <w:link w:val="10"/>
    <w:uiPriority w:val="9"/>
    <w:qFormat/>
    <w:rsid w:val="0041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cp:lastPrinted>2024-03-11T09:16:00Z</cp:lastPrinted>
  <dcterms:created xsi:type="dcterms:W3CDTF">2024-03-11T08:11:00Z</dcterms:created>
  <dcterms:modified xsi:type="dcterms:W3CDTF">2024-03-11T09:16:00Z</dcterms:modified>
</cp:coreProperties>
</file>