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7E4F"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Современные технологии в системе обучения и воспитания детей с различными нарушениями</w:t>
      </w:r>
    </w:p>
    <w:p w14:paraId="62C88586" w14:textId="77777777" w:rsidR="00400289" w:rsidRDefault="00400289" w:rsidP="0040028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Подготовила воспитатель МБДОУ №16 г. Кингисеппа Федорова О.Н.</w:t>
      </w:r>
    </w:p>
    <w:p w14:paraId="41B743F1" w14:textId="77777777" w:rsidR="00400289" w:rsidRDefault="00400289" w:rsidP="00400289">
      <w:pPr>
        <w:shd w:val="clear" w:color="auto" w:fill="FFFFFF"/>
        <w:spacing w:after="0" w:line="240" w:lineRule="auto"/>
        <w:jc w:val="both"/>
        <w:rPr>
          <w:rFonts w:ascii="Times New Roman" w:eastAsia="Times New Roman" w:hAnsi="Times New Roman" w:cs="Times New Roman"/>
          <w:color w:val="000000"/>
          <w:sz w:val="24"/>
          <w:szCs w:val="24"/>
        </w:rPr>
      </w:pPr>
    </w:p>
    <w:p w14:paraId="2EB63B5C"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4"/>
          <w:szCs w:val="24"/>
        </w:rPr>
        <w:t xml:space="preserve">ПРОЦЕСС ОБУЧЕНИЯ ДЕТЕЙ С ОРГАНИЧЕННЫМИ </w:t>
      </w:r>
      <w:r>
        <w:rPr>
          <w:rFonts w:ascii="Times New Roman" w:eastAsia="Times New Roman" w:hAnsi="Times New Roman" w:cs="Times New Roman"/>
          <w:color w:val="000000"/>
          <w:sz w:val="24"/>
          <w:szCs w:val="24"/>
        </w:rPr>
        <w:br/>
        <w:t>ВОЗМОЖНОСТЯМИ</w:t>
      </w:r>
      <w:r>
        <w:rPr>
          <w:rFonts w:ascii="Times New Roman" w:eastAsia="Times New Roman" w:hAnsi="Times New Roman" w:cs="Times New Roman"/>
          <w:color w:val="000000"/>
          <w:sz w:val="28"/>
        </w:rPr>
        <w:t xml:space="preserve"> – это целенаправленное, последовательно изменяющееся взаимодействие педагога и обучающегося, в ходе которого решаются задачи образования, </w:t>
      </w:r>
      <w:proofErr w:type="spellStart"/>
      <w:r>
        <w:rPr>
          <w:rFonts w:ascii="Times New Roman" w:eastAsia="Times New Roman" w:hAnsi="Times New Roman" w:cs="Times New Roman"/>
          <w:color w:val="000000"/>
          <w:sz w:val="28"/>
        </w:rPr>
        <w:t>здоровьесбережения</w:t>
      </w:r>
      <w:proofErr w:type="spellEnd"/>
      <w:r>
        <w:rPr>
          <w:rFonts w:ascii="Times New Roman" w:eastAsia="Times New Roman" w:hAnsi="Times New Roman" w:cs="Times New Roman"/>
          <w:color w:val="000000"/>
          <w:sz w:val="28"/>
        </w:rPr>
        <w:t>, воспитания и общего развития.</w:t>
      </w:r>
    </w:p>
    <w:p w14:paraId="201004DA"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Общие проблемы детей с ОВЗ</w:t>
      </w:r>
    </w:p>
    <w:p w14:paraId="2196DD2A" w14:textId="77777777" w:rsidR="00400289" w:rsidRDefault="00400289" w:rsidP="00400289">
      <w:pPr>
        <w:shd w:val="clear" w:color="auto" w:fill="FFFFFF"/>
        <w:rPr>
          <w:rFonts w:ascii="Times New Roman" w:hAnsi="Times New Roman" w:cs="Times New Roman"/>
          <w:color w:val="000000"/>
          <w:sz w:val="28"/>
        </w:rPr>
      </w:pPr>
      <w:r>
        <w:rPr>
          <w:rFonts w:ascii="Times New Roman" w:eastAsia="Times New Roman" w:hAnsi="Times New Roman" w:cs="Times New Roman"/>
          <w:color w:val="000000"/>
          <w:sz w:val="28"/>
        </w:rPr>
        <w:t>- Ограниченные представления об окружающем мире</w:t>
      </w:r>
    </w:p>
    <w:p w14:paraId="33AF500D"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Повышенная впечатлительность (тревожность), болезненная реакция на тон голоса</w:t>
      </w:r>
    </w:p>
    <w:p w14:paraId="679EDA9D"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Повышенная утомляемость, быстро становятся вялыми, быстро теряют интерес, отказываются от выполнения задания</w:t>
      </w:r>
    </w:p>
    <w:p w14:paraId="54359559"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Повышенная возбудимость, беспокойство, склонность к вспышкам раздражительности, упрямству</w:t>
      </w:r>
    </w:p>
    <w:p w14:paraId="26AF48C8" w14:textId="77777777" w:rsidR="00400289" w:rsidRDefault="00400289" w:rsidP="00400289">
      <w:pPr>
        <w:shd w:val="clear" w:color="auto" w:fill="FFFFFF"/>
        <w:ind w:left="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работе с детьми, имеющими ограниченные возможности здоровья применяются особые технологии, позволяющие добиваться положительной динамики в обучении и воспитании.</w:t>
      </w:r>
    </w:p>
    <w:p w14:paraId="2D87E524"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Технологии, применяемые при работе с детьми с ОВЗ</w:t>
      </w:r>
    </w:p>
    <w:p w14:paraId="516E70AA" w14:textId="77777777" w:rsidR="00400289" w:rsidRPr="00400289" w:rsidRDefault="00400289" w:rsidP="00400289">
      <w:pPr>
        <w:numPr>
          <w:ilvl w:val="0"/>
          <w:numId w:val="1"/>
        </w:numPr>
        <w:shd w:val="clear" w:color="auto" w:fill="FFFFFF"/>
        <w:spacing w:after="100" w:afterAutospacing="1" w:line="240" w:lineRule="auto"/>
        <w:ind w:left="714" w:hanging="357"/>
        <w:contextualSpacing/>
        <w:rPr>
          <w:rFonts w:ascii="Times New Roman" w:eastAsia="Times New Roman" w:hAnsi="Times New Roman" w:cs="Times New Roman"/>
          <w:color w:val="000000"/>
          <w:sz w:val="24"/>
          <w:szCs w:val="24"/>
        </w:rPr>
      </w:pPr>
      <w:r w:rsidRPr="00400289">
        <w:rPr>
          <w:rFonts w:ascii="Times New Roman" w:eastAsia="Times New Roman" w:hAnsi="Times New Roman" w:cs="Times New Roman"/>
          <w:color w:val="000000"/>
          <w:sz w:val="24"/>
          <w:szCs w:val="24"/>
        </w:rPr>
        <w:t>ТЕХНОЛОГИЯ РАЗНОУРОВНЕВОГО ОБУЧЕНИЯ</w:t>
      </w:r>
    </w:p>
    <w:p w14:paraId="14E51AC1" w14:textId="77777777" w:rsidR="00400289" w:rsidRPr="00400289" w:rsidRDefault="00400289" w:rsidP="00400289">
      <w:pPr>
        <w:numPr>
          <w:ilvl w:val="0"/>
          <w:numId w:val="1"/>
        </w:numPr>
        <w:shd w:val="clear" w:color="auto" w:fill="FFFFFF"/>
        <w:spacing w:after="100" w:afterAutospacing="1" w:line="240" w:lineRule="auto"/>
        <w:ind w:left="714" w:hanging="357"/>
        <w:contextualSpacing/>
        <w:rPr>
          <w:rFonts w:ascii="Times New Roman" w:eastAsia="Times New Roman" w:hAnsi="Times New Roman" w:cs="Times New Roman"/>
          <w:color w:val="000000"/>
          <w:sz w:val="24"/>
          <w:szCs w:val="24"/>
        </w:rPr>
      </w:pPr>
      <w:r w:rsidRPr="00400289">
        <w:rPr>
          <w:rFonts w:ascii="Times New Roman" w:eastAsia="Times New Roman" w:hAnsi="Times New Roman" w:cs="Times New Roman"/>
          <w:color w:val="000000"/>
          <w:sz w:val="24"/>
          <w:szCs w:val="24"/>
        </w:rPr>
        <w:t>КОРРЕКЦИОННО-РАЗВИВАЮЩИЕ ТЕХНОЛОГИИ</w:t>
      </w:r>
    </w:p>
    <w:p w14:paraId="34400E4B" w14:textId="77777777" w:rsidR="00400289" w:rsidRPr="00400289" w:rsidRDefault="00400289" w:rsidP="00400289">
      <w:pPr>
        <w:numPr>
          <w:ilvl w:val="0"/>
          <w:numId w:val="1"/>
        </w:numPr>
        <w:shd w:val="clear" w:color="auto" w:fill="FFFFFF"/>
        <w:spacing w:after="100" w:afterAutospacing="1" w:line="240" w:lineRule="auto"/>
        <w:ind w:left="714" w:hanging="357"/>
        <w:contextualSpacing/>
        <w:rPr>
          <w:rFonts w:ascii="Times New Roman" w:eastAsia="Times New Roman" w:hAnsi="Times New Roman" w:cs="Times New Roman"/>
          <w:color w:val="000000"/>
          <w:sz w:val="24"/>
          <w:szCs w:val="24"/>
        </w:rPr>
      </w:pPr>
      <w:r w:rsidRPr="00400289">
        <w:rPr>
          <w:rFonts w:ascii="Times New Roman" w:eastAsia="Times New Roman" w:hAnsi="Times New Roman" w:cs="Times New Roman"/>
          <w:color w:val="000000"/>
          <w:sz w:val="24"/>
          <w:szCs w:val="24"/>
        </w:rPr>
        <w:t>ТЕХНОЛОГИЯ ПРОБЛЕМНОГО ОБУЧЕНИЯ</w:t>
      </w:r>
    </w:p>
    <w:p w14:paraId="18712538" w14:textId="77777777" w:rsidR="00400289" w:rsidRPr="00400289" w:rsidRDefault="00400289" w:rsidP="00400289">
      <w:pPr>
        <w:numPr>
          <w:ilvl w:val="0"/>
          <w:numId w:val="1"/>
        </w:numPr>
        <w:shd w:val="clear" w:color="auto" w:fill="FFFFFF"/>
        <w:spacing w:after="100" w:afterAutospacing="1" w:line="240" w:lineRule="auto"/>
        <w:ind w:left="714" w:hanging="357"/>
        <w:contextualSpacing/>
        <w:rPr>
          <w:rFonts w:ascii="Times New Roman" w:eastAsia="Times New Roman" w:hAnsi="Times New Roman" w:cs="Times New Roman"/>
          <w:color w:val="000000"/>
          <w:sz w:val="24"/>
          <w:szCs w:val="24"/>
        </w:rPr>
      </w:pPr>
      <w:r w:rsidRPr="00400289">
        <w:rPr>
          <w:rFonts w:ascii="Times New Roman" w:eastAsia="Times New Roman" w:hAnsi="Times New Roman" w:cs="Times New Roman"/>
          <w:color w:val="000000"/>
          <w:sz w:val="24"/>
          <w:szCs w:val="24"/>
        </w:rPr>
        <w:t>ИНФОРМАЦИОННО-КОММУНИКАЦИОННЫЕ ТЕХНОЛОГИИ</w:t>
      </w:r>
    </w:p>
    <w:p w14:paraId="47ADA43E" w14:textId="77777777" w:rsidR="00400289" w:rsidRPr="00400289" w:rsidRDefault="00400289" w:rsidP="00400289">
      <w:pPr>
        <w:numPr>
          <w:ilvl w:val="0"/>
          <w:numId w:val="1"/>
        </w:numPr>
        <w:shd w:val="clear" w:color="auto" w:fill="FFFFFF"/>
        <w:spacing w:after="100" w:afterAutospacing="1" w:line="240" w:lineRule="auto"/>
        <w:ind w:left="714" w:hanging="357"/>
        <w:contextualSpacing/>
        <w:rPr>
          <w:rFonts w:ascii="Times New Roman" w:eastAsia="Times New Roman" w:hAnsi="Times New Roman" w:cs="Times New Roman"/>
          <w:color w:val="000000"/>
          <w:sz w:val="24"/>
          <w:szCs w:val="24"/>
        </w:rPr>
      </w:pPr>
      <w:r w:rsidRPr="00400289">
        <w:rPr>
          <w:rFonts w:ascii="Times New Roman" w:eastAsia="Times New Roman" w:hAnsi="Times New Roman" w:cs="Times New Roman"/>
          <w:color w:val="000000"/>
          <w:sz w:val="24"/>
          <w:szCs w:val="24"/>
        </w:rPr>
        <w:t xml:space="preserve">ЗДОРОВЬЕСБЕРЕ-ГАЮЩИЕ ТЕХНОЛОГИИ </w:t>
      </w:r>
    </w:p>
    <w:p w14:paraId="6B82C2A0" w14:textId="77777777" w:rsidR="00400289" w:rsidRPr="00400289" w:rsidRDefault="00400289" w:rsidP="00400289">
      <w:pPr>
        <w:numPr>
          <w:ilvl w:val="0"/>
          <w:numId w:val="1"/>
        </w:numPr>
        <w:shd w:val="clear" w:color="auto" w:fill="FFFFFF"/>
        <w:spacing w:after="100" w:afterAutospacing="1" w:line="240" w:lineRule="auto"/>
        <w:ind w:left="714" w:hanging="357"/>
        <w:contextualSpacing/>
        <w:rPr>
          <w:rFonts w:ascii="Times New Roman" w:eastAsia="Times New Roman" w:hAnsi="Times New Roman" w:cs="Times New Roman"/>
          <w:color w:val="000000"/>
          <w:sz w:val="24"/>
          <w:szCs w:val="24"/>
        </w:rPr>
      </w:pPr>
      <w:r w:rsidRPr="00400289">
        <w:rPr>
          <w:rFonts w:ascii="Times New Roman" w:eastAsia="Times New Roman" w:hAnsi="Times New Roman" w:cs="Times New Roman"/>
          <w:color w:val="000000"/>
          <w:sz w:val="24"/>
          <w:szCs w:val="24"/>
        </w:rPr>
        <w:t>ИГРОВЫЕ ТЕХНОЛОГИИ</w:t>
      </w:r>
    </w:p>
    <w:p w14:paraId="127167BE" w14:textId="77777777" w:rsidR="00400289" w:rsidRPr="00400289" w:rsidRDefault="00400289" w:rsidP="00400289">
      <w:pPr>
        <w:numPr>
          <w:ilvl w:val="0"/>
          <w:numId w:val="1"/>
        </w:numPr>
        <w:shd w:val="clear" w:color="auto" w:fill="FFFFFF"/>
        <w:spacing w:after="100" w:afterAutospacing="1" w:line="240" w:lineRule="auto"/>
        <w:ind w:left="714" w:hanging="357"/>
        <w:contextualSpacing/>
        <w:rPr>
          <w:rFonts w:ascii="Times New Roman" w:eastAsia="Times New Roman" w:hAnsi="Times New Roman" w:cs="Times New Roman"/>
          <w:color w:val="000000"/>
          <w:sz w:val="24"/>
          <w:szCs w:val="24"/>
        </w:rPr>
      </w:pPr>
      <w:r w:rsidRPr="00400289">
        <w:rPr>
          <w:rFonts w:ascii="Times New Roman" w:eastAsia="Times New Roman" w:hAnsi="Times New Roman" w:cs="Times New Roman"/>
          <w:color w:val="000000"/>
          <w:sz w:val="24"/>
          <w:szCs w:val="24"/>
        </w:rPr>
        <w:t>ПРОЕКТНАЯ ДЕЯТЕЛЬНОСТЬ</w:t>
      </w:r>
    </w:p>
    <w:p w14:paraId="23A5A1FE" w14:textId="683322A2" w:rsidR="00400289" w:rsidRDefault="00400289" w:rsidP="00400289">
      <w:pPr>
        <w:numPr>
          <w:ilvl w:val="0"/>
          <w:numId w:val="1"/>
        </w:numPr>
        <w:shd w:val="clear" w:color="auto" w:fill="FFFFFF"/>
        <w:spacing w:after="100" w:afterAutospacing="1" w:line="240" w:lineRule="auto"/>
        <w:ind w:left="714" w:hanging="357"/>
        <w:contextualSpacing/>
        <w:rPr>
          <w:rFonts w:ascii="Times New Roman" w:eastAsia="Times New Roman" w:hAnsi="Times New Roman" w:cs="Times New Roman"/>
          <w:color w:val="000000"/>
          <w:sz w:val="28"/>
        </w:rPr>
      </w:pPr>
      <w:r w:rsidRPr="00400289">
        <w:rPr>
          <w:rFonts w:ascii="Times New Roman" w:eastAsia="Times New Roman" w:hAnsi="Times New Roman" w:cs="Times New Roman"/>
          <w:color w:val="000000"/>
          <w:sz w:val="24"/>
          <w:szCs w:val="24"/>
        </w:rPr>
        <w:t>ТЕХНОЛОГИИ КОМПЕНСИРУЮЩЕГО ОБУЧЕНИЯ</w:t>
      </w:r>
      <w:r>
        <w:rPr>
          <w:rFonts w:ascii="Times New Roman" w:eastAsia="Times New Roman" w:hAnsi="Times New Roman" w:cs="Times New Roman"/>
          <w:color w:val="000000"/>
          <w:sz w:val="28"/>
        </w:rPr>
        <w:t xml:space="preserve"> </w:t>
      </w:r>
    </w:p>
    <w:p w14:paraId="0CC49718" w14:textId="77777777" w:rsidR="00400289" w:rsidRDefault="00400289" w:rsidP="00400289">
      <w:pPr>
        <w:shd w:val="clear" w:color="auto" w:fill="FFFFFF"/>
        <w:spacing w:after="100" w:afterAutospacing="1" w:line="240" w:lineRule="auto"/>
        <w:ind w:left="357"/>
        <w:contextualSpacing/>
        <w:rPr>
          <w:rFonts w:ascii="Times New Roman" w:eastAsia="Times New Roman" w:hAnsi="Times New Roman" w:cs="Times New Roman"/>
          <w:color w:val="000000"/>
          <w:sz w:val="28"/>
        </w:rPr>
      </w:pPr>
    </w:p>
    <w:p w14:paraId="24444911" w14:textId="77777777" w:rsidR="00400289" w:rsidRPr="00400289" w:rsidRDefault="00400289" w:rsidP="00400289">
      <w:pPr>
        <w:shd w:val="clear" w:color="auto" w:fill="FFFFFF"/>
        <w:ind w:left="360"/>
        <w:rPr>
          <w:rFonts w:ascii="Times New Roman" w:eastAsia="Times New Roman" w:hAnsi="Times New Roman" w:cs="Times New Roman"/>
          <w:color w:val="000000"/>
          <w:sz w:val="28"/>
          <w:szCs w:val="28"/>
        </w:rPr>
      </w:pPr>
      <w:r w:rsidRPr="00400289">
        <w:rPr>
          <w:rFonts w:ascii="Times New Roman" w:eastAsia="Times New Roman" w:hAnsi="Times New Roman" w:cs="Times New Roman"/>
          <w:color w:val="000000"/>
          <w:sz w:val="28"/>
          <w:szCs w:val="28"/>
        </w:rPr>
        <w:t>ЗДОРОВЬЕСБЕРЕГАЮЩИЕ ТЕХНОЛОГИИ</w:t>
      </w:r>
    </w:p>
    <w:p w14:paraId="6AB3E910"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Здоровьесберегающие технологии – организованная совокупность программ, приемов, методов организации образовательного процесса, не наносящего ущерба здоровью его участников.</w:t>
      </w:r>
    </w:p>
    <w:p w14:paraId="13010D7E"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Цель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 - обеспечить дошкольнику возможность сохранения здоровья за период обучения, сформировать у него необходимые знания, умения и навыки по здоровому образу жизни, научить использовать полученные знания в повседневной жизни.</w:t>
      </w:r>
    </w:p>
    <w:p w14:paraId="2A6F45DC"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КЛАССИФИКАЦИЯ ЗДОРОВЬЕСБЕРЕГАЮЩИХ ТЕХНОЛОГИЙ: </w:t>
      </w:r>
    </w:p>
    <w:p w14:paraId="09D7CD69" w14:textId="77777777" w:rsidR="00400289" w:rsidRDefault="00400289" w:rsidP="00400289">
      <w:pPr>
        <w:shd w:val="clear" w:color="auto" w:fill="FFFFFF"/>
        <w:ind w:left="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1.Технологии, которые обеспечивают гигиенически оптимальные условия для обучения.</w:t>
      </w:r>
    </w:p>
    <w:p w14:paraId="36EFE95F" w14:textId="77777777" w:rsidR="00400289" w:rsidRDefault="00400289" w:rsidP="00400289">
      <w:pPr>
        <w:shd w:val="clear" w:color="auto" w:fill="FFFFFF"/>
        <w:ind w:left="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2.Технологии обучения здоровому образу жизни.</w:t>
      </w:r>
    </w:p>
    <w:p w14:paraId="2CD8AC24" w14:textId="77777777" w:rsidR="00400289" w:rsidRDefault="00400289" w:rsidP="00400289">
      <w:pPr>
        <w:shd w:val="clear" w:color="auto" w:fill="FFFFFF"/>
        <w:ind w:left="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Технологии сохранения и стимулирования здоровья.</w:t>
      </w:r>
    </w:p>
    <w:p w14:paraId="0F50B7A0" w14:textId="77777777" w:rsidR="00400289" w:rsidRDefault="00400289" w:rsidP="00400289">
      <w:pPr>
        <w:shd w:val="clear" w:color="auto" w:fill="FFFFFF"/>
        <w:ind w:left="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Коррекционные технологии.</w:t>
      </w:r>
    </w:p>
    <w:p w14:paraId="26A120BC" w14:textId="77777777" w:rsidR="00400289" w:rsidRDefault="00400289" w:rsidP="00400289">
      <w:pPr>
        <w:shd w:val="clear" w:color="auto" w:fill="FFFFFF"/>
        <w:ind w:left="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Выбор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 зависит от программы, по которой работает учреждение, от условий обучения и возможностей сада, от профессионализма педагогов.</w:t>
      </w:r>
    </w:p>
    <w:p w14:paraId="0E719B33"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ТЕХНОЛОГИЯ РАЗНОУРОВНЕВОГО ОБУЧЕНИЯ</w:t>
      </w:r>
    </w:p>
    <w:p w14:paraId="375BB145"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 коррекция и развитие психических процессов, формирование положительной мотивации к учебной деятельности</w:t>
      </w:r>
    </w:p>
    <w:p w14:paraId="53AC7151"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Учитываются индивидуальные особенности каждого ребёнка</w:t>
      </w:r>
    </w:p>
    <w:p w14:paraId="198414AF"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Создаются комфортные </w:t>
      </w:r>
      <w:proofErr w:type="spellStart"/>
      <w:r>
        <w:rPr>
          <w:rFonts w:ascii="Times New Roman" w:eastAsia="Times New Roman" w:hAnsi="Times New Roman" w:cs="Times New Roman"/>
          <w:color w:val="000000"/>
          <w:sz w:val="28"/>
        </w:rPr>
        <w:t>психологопедагогические</w:t>
      </w:r>
      <w:proofErr w:type="spellEnd"/>
      <w:r>
        <w:rPr>
          <w:rFonts w:ascii="Times New Roman" w:eastAsia="Times New Roman" w:hAnsi="Times New Roman" w:cs="Times New Roman"/>
          <w:color w:val="000000"/>
          <w:sz w:val="28"/>
        </w:rPr>
        <w:t xml:space="preserve"> условия для активной познавательной деятельности учащихся, для развития мышления и самостоятельности</w:t>
      </w:r>
    </w:p>
    <w:p w14:paraId="7B1A3265"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Базируется на тех же принципах, что и </w:t>
      </w:r>
      <w:proofErr w:type="gramStart"/>
      <w:r>
        <w:rPr>
          <w:rFonts w:ascii="Times New Roman" w:eastAsia="Times New Roman" w:hAnsi="Times New Roman" w:cs="Times New Roman"/>
          <w:color w:val="000000"/>
          <w:sz w:val="28"/>
        </w:rPr>
        <w:t>индивидуализация</w:t>
      </w:r>
      <w:proofErr w:type="gramEnd"/>
      <w:r>
        <w:rPr>
          <w:rFonts w:ascii="Times New Roman" w:eastAsia="Times New Roman" w:hAnsi="Times New Roman" w:cs="Times New Roman"/>
          <w:color w:val="000000"/>
          <w:sz w:val="28"/>
        </w:rPr>
        <w:t xml:space="preserve"> и дифференциация обучения</w:t>
      </w:r>
    </w:p>
    <w:p w14:paraId="370C4F11" w14:textId="77777777" w:rsidR="00400289" w:rsidRDefault="00400289" w:rsidP="00400289">
      <w:pPr>
        <w:shd w:val="clear" w:color="auto" w:fill="FFFFFF"/>
        <w:tabs>
          <w:tab w:val="left" w:pos="4305"/>
        </w:tabs>
        <w:ind w:left="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p>
    <w:p w14:paraId="6E421B1C"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Работая в режиме технологии разноуровневого обучения, обучающиеся получают:</w:t>
      </w:r>
    </w:p>
    <w:p w14:paraId="7916FC80"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-возможность вариативного подхода к отбору заданий, их объёма с учётом времени выполнения задания, уровнем развития познавательной деятельности и индивидуальными возможностями, стилем учебной деятельности. </w:t>
      </w:r>
    </w:p>
    <w:p w14:paraId="01E1BA1B"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-такая организация деятельности учащихся способствует созданию благоприятной психологической атмосферы, снижает учебный негативизм </w:t>
      </w:r>
      <w:r>
        <w:rPr>
          <w:rFonts w:ascii="Times New Roman" w:eastAsia="Times New Roman" w:hAnsi="Times New Roman" w:cs="Times New Roman"/>
          <w:color w:val="000000"/>
          <w:sz w:val="28"/>
        </w:rPr>
        <w:lastRenderedPageBreak/>
        <w:t xml:space="preserve">детей, позволяет ученику понять свои возможности, почувствовать состояние успеха, преодолеть </w:t>
      </w:r>
      <w:proofErr w:type="spellStart"/>
      <w:r>
        <w:rPr>
          <w:rFonts w:ascii="Times New Roman" w:eastAsia="Times New Roman" w:hAnsi="Times New Roman" w:cs="Times New Roman"/>
          <w:color w:val="000000"/>
          <w:sz w:val="28"/>
        </w:rPr>
        <w:t>стрессообразующие</w:t>
      </w:r>
      <w:proofErr w:type="spellEnd"/>
      <w:r>
        <w:rPr>
          <w:rFonts w:ascii="Times New Roman" w:eastAsia="Times New Roman" w:hAnsi="Times New Roman" w:cs="Times New Roman"/>
          <w:color w:val="000000"/>
          <w:sz w:val="28"/>
        </w:rPr>
        <w:t xml:space="preserve"> ситуации. </w:t>
      </w:r>
    </w:p>
    <w:p w14:paraId="4BAD5E2C"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КОРРЕКЦИОННО-РАЗВИВАЮЩИЕ ТЕХНОЛОГИИ</w:t>
      </w:r>
    </w:p>
    <w:p w14:paraId="550298F3"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Это система специально разработанных занятий, тренингов, игр, упражнений, направленных на нейтрализацию стрессовых состояний личности ребенка, на содействие в развитии сенсорной и моторной сферы и развитие у него адекватной самооценки, освоение им соответствующих возрасту норм коммуникативного поведения и на этой основе решение задач социальной адаптации в жизни.</w:t>
      </w:r>
    </w:p>
    <w:p w14:paraId="5FB28063"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Одной из наиболее эффективных </w:t>
      </w:r>
      <w:proofErr w:type="spellStart"/>
      <w:r>
        <w:rPr>
          <w:rFonts w:ascii="Times New Roman" w:eastAsia="Times New Roman" w:hAnsi="Times New Roman" w:cs="Times New Roman"/>
          <w:color w:val="000000"/>
          <w:sz w:val="28"/>
        </w:rPr>
        <w:t>коррекционно</w:t>
      </w:r>
      <w:proofErr w:type="spellEnd"/>
      <w:r>
        <w:rPr>
          <w:rFonts w:ascii="Times New Roman" w:eastAsia="Times New Roman" w:hAnsi="Times New Roman" w:cs="Times New Roman"/>
          <w:color w:val="000000"/>
          <w:sz w:val="28"/>
        </w:rPr>
        <w:t xml:space="preserve"> – развивающих технологий является арт - терапия. Направления арт-терапии: сказкотерапия, музыкотерапия, </w:t>
      </w:r>
      <w:proofErr w:type="spellStart"/>
      <w:proofErr w:type="gramStart"/>
      <w:r>
        <w:rPr>
          <w:rFonts w:ascii="Times New Roman" w:eastAsia="Times New Roman" w:hAnsi="Times New Roman" w:cs="Times New Roman"/>
          <w:color w:val="000000"/>
          <w:sz w:val="28"/>
        </w:rPr>
        <w:t>игротерапия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пескотерапия</w:t>
      </w:r>
      <w:proofErr w:type="spellEnd"/>
      <w:proofErr w:type="gram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изотерапия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пластилинография</w:t>
      </w:r>
      <w:proofErr w:type="spellEnd"/>
      <w:r>
        <w:rPr>
          <w:rFonts w:ascii="Times New Roman" w:eastAsia="Times New Roman" w:hAnsi="Times New Roman" w:cs="Times New Roman"/>
          <w:color w:val="000000"/>
          <w:sz w:val="28"/>
        </w:rPr>
        <w:t xml:space="preserve"> и другие направления.</w:t>
      </w:r>
    </w:p>
    <w:p w14:paraId="5DF43532" w14:textId="77777777" w:rsidR="00400289" w:rsidRDefault="00400289" w:rsidP="00400289">
      <w:pPr>
        <w:shd w:val="clear" w:color="auto" w:fill="FFFFFF"/>
        <w:ind w:left="720"/>
        <w:rPr>
          <w:rFonts w:ascii="Times New Roman" w:eastAsia="Times New Roman" w:hAnsi="Times New Roman" w:cs="Times New Roman"/>
          <w:color w:val="000000"/>
          <w:sz w:val="28"/>
        </w:rPr>
      </w:pPr>
    </w:p>
    <w:p w14:paraId="7CA9BA31"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ТЕХНОЛОГИЯ ПРОБЛЕМНОГО ОБУЧЕНИЯ</w:t>
      </w:r>
    </w:p>
    <w:p w14:paraId="1658F3BF"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Это организация учебных занятий, которая предполагает создание под руководством педагога проблемных ситуаций и активную самостоятельную деятельность учащихся по их разрешению. Необходимо выдвинуть перед детьми такую проблему, которая интересна и значима для каждого. Обучающиеся пытаются решить поставленную перед ними проблемную задачу самостоятельно. Если есть сложности, необходимо оказать детям коррекционную помощь, давая план действий, подсказывая отдельные шаги при затруднениях, создавая ситуацию успеха. От правильно поставленной мотивации зависит результативность процесса обучения.</w:t>
      </w:r>
    </w:p>
    <w:p w14:paraId="6D8BA94C"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I. Является результативной</w:t>
      </w:r>
    </w:p>
    <w:p w14:paraId="21EAAA51" w14:textId="77777777" w:rsidR="00400289" w:rsidRDefault="00400289" w:rsidP="00400289">
      <w:pPr>
        <w:shd w:val="clear" w:color="auto" w:fill="FFFFFF"/>
        <w:ind w:left="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Обеспечивает высокое качество усвоения знаний, воспитание </w:t>
      </w:r>
      <w:proofErr w:type="spellStart"/>
      <w:r>
        <w:rPr>
          <w:rFonts w:ascii="Times New Roman" w:eastAsia="Times New Roman" w:hAnsi="Times New Roman" w:cs="Times New Roman"/>
          <w:color w:val="000000"/>
          <w:sz w:val="28"/>
        </w:rPr>
        <w:t>акти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вной</w:t>
      </w:r>
      <w:proofErr w:type="spellEnd"/>
      <w:r>
        <w:rPr>
          <w:rFonts w:ascii="Times New Roman" w:eastAsia="Times New Roman" w:hAnsi="Times New Roman" w:cs="Times New Roman"/>
          <w:color w:val="000000"/>
          <w:sz w:val="28"/>
        </w:rPr>
        <w:t xml:space="preserve"> личности обучаю </w:t>
      </w:r>
      <w:proofErr w:type="spellStart"/>
      <w:r>
        <w:rPr>
          <w:rFonts w:ascii="Times New Roman" w:eastAsia="Times New Roman" w:hAnsi="Times New Roman" w:cs="Times New Roman"/>
          <w:color w:val="000000"/>
          <w:sz w:val="28"/>
        </w:rPr>
        <w:t>щихся</w:t>
      </w:r>
      <w:proofErr w:type="spellEnd"/>
      <w:r>
        <w:rPr>
          <w:rFonts w:ascii="Times New Roman" w:eastAsia="Times New Roman" w:hAnsi="Times New Roman" w:cs="Times New Roman"/>
          <w:color w:val="000000"/>
          <w:sz w:val="28"/>
        </w:rPr>
        <w:t xml:space="preserve">, развитие базов </w:t>
      </w:r>
      <w:proofErr w:type="spellStart"/>
      <w:r>
        <w:rPr>
          <w:rFonts w:ascii="Times New Roman" w:eastAsia="Times New Roman" w:hAnsi="Times New Roman" w:cs="Times New Roman"/>
          <w:color w:val="000000"/>
          <w:sz w:val="28"/>
        </w:rPr>
        <w:t>ых</w:t>
      </w:r>
      <w:proofErr w:type="spellEnd"/>
      <w:r>
        <w:rPr>
          <w:rFonts w:ascii="Times New Roman" w:eastAsia="Times New Roman" w:hAnsi="Times New Roman" w:cs="Times New Roman"/>
          <w:color w:val="000000"/>
          <w:sz w:val="28"/>
        </w:rPr>
        <w:t xml:space="preserve"> учебных действий</w:t>
      </w:r>
    </w:p>
    <w:p w14:paraId="4294B9DF"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II. Является </w:t>
      </w:r>
      <w:proofErr w:type="spellStart"/>
      <w:r>
        <w:rPr>
          <w:rFonts w:ascii="Times New Roman" w:eastAsia="Times New Roman" w:hAnsi="Times New Roman" w:cs="Times New Roman"/>
          <w:color w:val="000000"/>
          <w:sz w:val="28"/>
        </w:rPr>
        <w:t>здоровьесберегающей</w:t>
      </w:r>
      <w:proofErr w:type="spellEnd"/>
      <w:r>
        <w:rPr>
          <w:rFonts w:ascii="Times New Roman" w:eastAsia="Times New Roman" w:hAnsi="Times New Roman" w:cs="Times New Roman"/>
          <w:color w:val="000000"/>
          <w:sz w:val="28"/>
        </w:rPr>
        <w:t xml:space="preserve"> </w:t>
      </w:r>
    </w:p>
    <w:p w14:paraId="5EAB6EAF" w14:textId="77777777" w:rsidR="00400289" w:rsidRDefault="00400289" w:rsidP="00400289">
      <w:pPr>
        <w:shd w:val="clear" w:color="auto" w:fill="FFFFFF"/>
        <w:ind w:left="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Позволяет снижать нервно-психические нагрузки учащихся за счет стимуляции познавательной мотивации и «открытия» знаний; является хорошим средством от избытка информации.</w:t>
      </w:r>
    </w:p>
    <w:p w14:paraId="71C22522"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III. Общепедагогической</w:t>
      </w:r>
    </w:p>
    <w:p w14:paraId="40178954" w14:textId="77777777" w:rsidR="00400289" w:rsidRDefault="00400289" w:rsidP="00400289">
      <w:pPr>
        <w:shd w:val="clear" w:color="auto" w:fill="FFFFFF"/>
        <w:ind w:left="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Реализуется на любом предметном содержании и любой образовательной ступени</w:t>
      </w:r>
    </w:p>
    <w:p w14:paraId="61FC3EA5" w14:textId="77777777" w:rsidR="00400289" w:rsidRDefault="00400289" w:rsidP="00400289">
      <w:pPr>
        <w:shd w:val="clear" w:color="auto" w:fill="FFFFFF"/>
        <w:rPr>
          <w:rFonts w:ascii="Times New Roman" w:eastAsia="Times New Roman" w:hAnsi="Times New Roman" w:cs="Times New Roman"/>
          <w:color w:val="000000"/>
          <w:sz w:val="28"/>
        </w:rPr>
      </w:pPr>
      <w:r>
        <w:rPr>
          <w:rFonts w:ascii="Times New Roman" w:eastAsia="Times New Roman" w:hAnsi="Times New Roman" w:cs="Times New Roman"/>
          <w:color w:val="000000"/>
          <w:sz w:val="40"/>
          <w:szCs w:val="40"/>
        </w:rPr>
        <w:t>Проектная деятельность</w:t>
      </w:r>
    </w:p>
    <w:p w14:paraId="24FC25B2" w14:textId="77777777" w:rsidR="00400289" w:rsidRDefault="00400289" w:rsidP="00400289">
      <w:pPr>
        <w:shd w:val="clear" w:color="auto" w:fill="FFFFFF"/>
        <w:rPr>
          <w:rFonts w:ascii="Times New Roman" w:hAnsi="Times New Roman" w:cs="Times New Roman"/>
          <w:color w:val="000000"/>
          <w:sz w:val="28"/>
        </w:rPr>
      </w:pPr>
      <w:r>
        <w:rPr>
          <w:rFonts w:ascii="Times New Roman" w:hAnsi="Times New Roman" w:cs="Times New Roman"/>
          <w:color w:val="000000"/>
          <w:sz w:val="28"/>
        </w:rPr>
        <w:t>Проектная деятельность – это совместная учебно-познавательная, творческая или игровая деятельность обучающихся с ОВЗ, учителя и родителей, имеющая общую цель, согласованные методы, способы деятельности, направленная на достижение общего результата.</w:t>
      </w:r>
    </w:p>
    <w:p w14:paraId="783EEAC3" w14:textId="77777777" w:rsidR="00400289" w:rsidRDefault="00400289" w:rsidP="00400289">
      <w:pPr>
        <w:shd w:val="clear" w:color="auto" w:fill="FFFFFF"/>
        <w:rPr>
          <w:rFonts w:ascii="Times New Roman" w:hAnsi="Times New Roman" w:cs="Times New Roman"/>
          <w:color w:val="000000"/>
          <w:sz w:val="28"/>
        </w:rPr>
      </w:pPr>
      <w:r>
        <w:rPr>
          <w:rFonts w:ascii="Times New Roman" w:hAnsi="Times New Roman" w:cs="Times New Roman"/>
          <w:color w:val="000000"/>
          <w:sz w:val="28"/>
        </w:rPr>
        <w:t>Технология проектов всегда ориентирована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методом обучения в сотрудничестве, проблемным и исследовательским методом обучения.</w:t>
      </w:r>
    </w:p>
    <w:p w14:paraId="20C13786" w14:textId="77777777" w:rsidR="00400289" w:rsidRDefault="00400289" w:rsidP="00400289">
      <w:pPr>
        <w:shd w:val="clear" w:color="auto" w:fill="FFFFFF"/>
        <w:rPr>
          <w:rFonts w:ascii="Times New Roman" w:hAnsi="Times New Roman" w:cs="Times New Roman"/>
          <w:color w:val="000000"/>
          <w:sz w:val="28"/>
        </w:rPr>
      </w:pPr>
      <w:r>
        <w:rPr>
          <w:rFonts w:ascii="Times New Roman" w:hAnsi="Times New Roman" w:cs="Times New Roman"/>
          <w:color w:val="000000"/>
          <w:sz w:val="28"/>
        </w:rPr>
        <w:t xml:space="preserve"> В работе с детьми с ОВЗ необходимо более тщательно составлять план, в котором бы учитывались особенности развития: слабое внимание и запоминаемость, низкая аналитическая и мыслительная деятельность, неустойчивое внимание, быстрая утомляемость.</w:t>
      </w:r>
    </w:p>
    <w:p w14:paraId="2F7BCCBF" w14:textId="77777777" w:rsidR="00400289" w:rsidRDefault="00400289" w:rsidP="00400289">
      <w:pPr>
        <w:shd w:val="clear" w:color="auto" w:fill="FFFFFF"/>
        <w:rPr>
          <w:rFonts w:ascii="Times New Roman" w:hAnsi="Times New Roman" w:cs="Times New Roman"/>
          <w:color w:val="000000"/>
          <w:sz w:val="28"/>
        </w:rPr>
      </w:pPr>
    </w:p>
    <w:p w14:paraId="3B6A96A6"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Игровые технологии</w:t>
      </w:r>
    </w:p>
    <w:p w14:paraId="0322414A"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p>
    <w:p w14:paraId="542F6556"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Игровые педагогические технологии – обширная группа методов и </w:t>
      </w:r>
      <w:proofErr w:type="spellStart"/>
      <w:r>
        <w:rPr>
          <w:rFonts w:ascii="Times New Roman" w:eastAsia="Times New Roman" w:hAnsi="Times New Roman" w:cs="Times New Roman"/>
          <w:color w:val="000000"/>
          <w:sz w:val="28"/>
        </w:rPr>
        <w:t>приѐмов</w:t>
      </w:r>
      <w:proofErr w:type="spellEnd"/>
      <w:r>
        <w:rPr>
          <w:rFonts w:ascii="Times New Roman" w:eastAsia="Times New Roman" w:hAnsi="Times New Roman" w:cs="Times New Roman"/>
          <w:color w:val="000000"/>
          <w:sz w:val="28"/>
        </w:rPr>
        <w:t xml:space="preserve"> организации педагогического процесса в форме разнообразных педагогических игр, которые отличаются вообще от игр тем, что они обладают поставленной целью обучения и соответствующей ей педагогическим </w:t>
      </w:r>
      <w:proofErr w:type="gramStart"/>
      <w:r>
        <w:rPr>
          <w:rFonts w:ascii="Times New Roman" w:eastAsia="Times New Roman" w:hAnsi="Times New Roman" w:cs="Times New Roman"/>
          <w:color w:val="000000"/>
          <w:sz w:val="28"/>
        </w:rPr>
        <w:t>результатом ,</w:t>
      </w:r>
      <w:proofErr w:type="gramEnd"/>
      <w:r>
        <w:rPr>
          <w:rFonts w:ascii="Times New Roman" w:eastAsia="Times New Roman" w:hAnsi="Times New Roman" w:cs="Times New Roman"/>
          <w:color w:val="000000"/>
          <w:sz w:val="28"/>
        </w:rPr>
        <w:t xml:space="preserve"> который в свою очередь обоснованы, выделены в явном виде и характеризуются учебно-познавательной направленностью.</w:t>
      </w:r>
    </w:p>
    <w:p w14:paraId="394F6997"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Игровые технологии в учебно-воспитательном процессе дают возможность повысить у учащихся интерес к учебным занятиям, позволяют усвоить большее количество информации, основанной на примерах конкретной деятельности, моделируемой в игре, помогают в процессе игры научиться принимать ответственные решения в сложных ситуациях.</w:t>
      </w:r>
    </w:p>
    <w:p w14:paraId="36928C10"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p>
    <w:p w14:paraId="2F142338"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РАЗНОВИДНОСТИ ИГРОВЫХ ТЕХНОЛОГИЙ</w:t>
      </w:r>
    </w:p>
    <w:p w14:paraId="3297FA47"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p>
    <w:p w14:paraId="0B6954F5" w14:textId="77777777" w:rsidR="00400289" w:rsidRDefault="00400289" w:rsidP="00400289">
      <w:pPr>
        <w:numPr>
          <w:ilvl w:val="0"/>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характеру педагогического процесса </w:t>
      </w:r>
    </w:p>
    <w:p w14:paraId="62ECE257"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Воспитательные</w:t>
      </w:r>
    </w:p>
    <w:p w14:paraId="34B40B4F"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Развивающие</w:t>
      </w:r>
    </w:p>
    <w:p w14:paraId="7A229828"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Тренировочные</w:t>
      </w:r>
    </w:p>
    <w:p w14:paraId="1C343B28"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Обучающие</w:t>
      </w:r>
    </w:p>
    <w:p w14:paraId="1ACE347E" w14:textId="77777777" w:rsidR="00400289" w:rsidRDefault="00400289" w:rsidP="00400289">
      <w:pPr>
        <w:numPr>
          <w:ilvl w:val="0"/>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характеру игровой методики </w:t>
      </w:r>
    </w:p>
    <w:p w14:paraId="73C079C5"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Ролевые</w:t>
      </w:r>
    </w:p>
    <w:p w14:paraId="3A0C7D04"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Сюжетные</w:t>
      </w:r>
    </w:p>
    <w:p w14:paraId="0C24E570"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Деловые</w:t>
      </w:r>
    </w:p>
    <w:p w14:paraId="7E82AB23"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Предметные</w:t>
      </w:r>
    </w:p>
    <w:p w14:paraId="75EC596B" w14:textId="77777777" w:rsidR="00400289" w:rsidRDefault="00400289" w:rsidP="00400289">
      <w:pPr>
        <w:numPr>
          <w:ilvl w:val="0"/>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игровой сфере</w:t>
      </w:r>
    </w:p>
    <w:p w14:paraId="072F59E2"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Игры на улице</w:t>
      </w:r>
    </w:p>
    <w:p w14:paraId="3E97D7E4"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 предметами и без</w:t>
      </w:r>
    </w:p>
    <w:p w14:paraId="624226C9"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Настольные</w:t>
      </w:r>
    </w:p>
    <w:p w14:paraId="1ED6C882" w14:textId="77777777" w:rsidR="00400289" w:rsidRDefault="00400289" w:rsidP="00400289">
      <w:pPr>
        <w:numPr>
          <w:ilvl w:val="1"/>
          <w:numId w:val="2"/>
        </w:num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Игры в помещении </w:t>
      </w:r>
    </w:p>
    <w:p w14:paraId="30D6F4C0"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p>
    <w:p w14:paraId="41783534"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p>
    <w:p w14:paraId="3B9DE25C"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ИКТ технологии обучения - совокупность методов, приемов, способов, средств создания педагогических условий на основе компьютерной техники, средств телекоммуникационной связи и интерактивного программного продукта, моделирующих часть функций педагога по представлению, передаче и сбору информации, организации контроля и управления познавательной деятельностью.</w:t>
      </w:r>
    </w:p>
    <w:p w14:paraId="3301AE6D"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p>
    <w:p w14:paraId="628D5E9E"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p>
    <w:p w14:paraId="6473B720"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Использование информационно-коммуникационных технологий по сравнению с традиционными формами обучения детей с ОВЗ имеет ряд преимуществ:</w:t>
      </w:r>
    </w:p>
    <w:p w14:paraId="46453DC3"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-информация на экране более наглядна и привлекательна;</w:t>
      </w:r>
    </w:p>
    <w:p w14:paraId="695F3455"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-использование эффектов движения, звука привлекает внимание учащихся и вызывает повышенный интерес к занятиям;</w:t>
      </w:r>
    </w:p>
    <w:p w14:paraId="0467A090"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-зрительное восприятие информации ускоряет запоминание и становится осмысленным;</w:t>
      </w:r>
    </w:p>
    <w:p w14:paraId="16875535"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-дает возможность использования в игровой форме диагностик и усвоения материала.</w:t>
      </w:r>
    </w:p>
    <w:p w14:paraId="60DCA220"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p>
    <w:p w14:paraId="0B449798"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ТЕХНОЛОГИИ КОМПЕНСИРУЮЩЕГО ОБУЧЕНИЯ</w:t>
      </w:r>
    </w:p>
    <w:p w14:paraId="61786042"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 компенсирующим элементам (средствам) реабилитационного пространства относят в первую очередь: любовь к ребенку (забота, гуманное отношение, душевное тепло и ласка); понимание детских трудностей и проблем; принятие ребенка таким, какой он есть, со всеми его достоинствами и недостатками, сострадание, участие, необходимую помощь, обучение элементам саморегуляции (учись учиться, учись владеть собой). Это имеет еще более важное значение при работе с особенными </w:t>
      </w:r>
      <w:proofErr w:type="gramStart"/>
      <w:r>
        <w:rPr>
          <w:rFonts w:ascii="Times New Roman" w:eastAsia="Times New Roman" w:hAnsi="Times New Roman" w:cs="Times New Roman"/>
          <w:color w:val="000000"/>
          <w:sz w:val="28"/>
        </w:rPr>
        <w:t>детьми ,</w:t>
      </w:r>
      <w:proofErr w:type="gramEnd"/>
      <w:r>
        <w:rPr>
          <w:rFonts w:ascii="Times New Roman" w:eastAsia="Times New Roman" w:hAnsi="Times New Roman" w:cs="Times New Roman"/>
          <w:color w:val="000000"/>
          <w:sz w:val="28"/>
        </w:rPr>
        <w:t xml:space="preserve"> часто простое ласковое прикосновение успокаивает ребенка и активизирует его учебную деятельность. </w:t>
      </w:r>
    </w:p>
    <w:p w14:paraId="6211AD19"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Основы компенсирующего воспитания в детском саду.</w:t>
      </w:r>
    </w:p>
    <w:p w14:paraId="5B2A9237"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У детей с ограниченными возможностями здоровья обычно наблюдаются специфические проявления особенностей работоспособности, памяти, внимания, мышления, развития личности. </w:t>
      </w:r>
    </w:p>
    <w:p w14:paraId="0B3824AC"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Так, клинико-психологическая структура развития личности у детей </w:t>
      </w:r>
      <w:r>
        <w:rPr>
          <w:rFonts w:ascii="Times New Roman" w:eastAsia="Times New Roman" w:hAnsi="Times New Roman" w:cs="Times New Roman"/>
          <w:color w:val="000000"/>
          <w:sz w:val="28"/>
          <w:u w:val="single"/>
        </w:rPr>
        <w:t>с ОВЗ включает ряд общих признаков</w:t>
      </w:r>
      <w:r>
        <w:rPr>
          <w:rFonts w:ascii="Times New Roman" w:eastAsia="Times New Roman" w:hAnsi="Times New Roman" w:cs="Times New Roman"/>
          <w:color w:val="000000"/>
          <w:sz w:val="28"/>
        </w:rPr>
        <w:t xml:space="preserve">: пониженный фон настроения, астенические черты, тенденции к </w:t>
      </w:r>
      <w:proofErr w:type="spellStart"/>
      <w:r>
        <w:rPr>
          <w:rFonts w:ascii="Times New Roman" w:eastAsia="Times New Roman" w:hAnsi="Times New Roman" w:cs="Times New Roman"/>
          <w:color w:val="000000"/>
          <w:sz w:val="28"/>
        </w:rPr>
        <w:t>аутизации</w:t>
      </w:r>
      <w:proofErr w:type="spellEnd"/>
      <w:r>
        <w:rPr>
          <w:rFonts w:ascii="Times New Roman" w:eastAsia="Times New Roman" w:hAnsi="Times New Roman" w:cs="Times New Roman"/>
          <w:color w:val="000000"/>
          <w:sz w:val="28"/>
        </w:rPr>
        <w:t>, формирование невротических свойств личности. Поэтому, приступая к работе с такой категорией детей, необходимо посоветоваться с врачами, узкими специалистами. Необходимо четко определить цели, которые желательно достичь в процессе обучения. Перед началом обучения обследуют ребенка и составляют этапную программу обучения. Процесс обучения </w:t>
      </w:r>
      <w:r>
        <w:rPr>
          <w:rFonts w:ascii="Times New Roman" w:eastAsia="Times New Roman" w:hAnsi="Times New Roman" w:cs="Times New Roman"/>
          <w:color w:val="000000"/>
          <w:sz w:val="28"/>
          <w:u w:val="single"/>
        </w:rPr>
        <w:t>следует сделать трехступенчатым</w:t>
      </w:r>
      <w:r>
        <w:rPr>
          <w:rFonts w:ascii="Times New Roman" w:eastAsia="Times New Roman" w:hAnsi="Times New Roman" w:cs="Times New Roman"/>
          <w:color w:val="000000"/>
          <w:sz w:val="28"/>
        </w:rPr>
        <w:t xml:space="preserve">: </w:t>
      </w:r>
    </w:p>
    <w:p w14:paraId="03E3820D" w14:textId="77777777" w:rsidR="00400289" w:rsidRDefault="00400289" w:rsidP="00400289">
      <w:pPr>
        <w:shd w:val="clear" w:color="auto" w:fill="FFFFFF"/>
        <w:spacing w:after="0" w:line="240" w:lineRule="auto"/>
        <w:ind w:left="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Вначале ребенку объясняют, что он должен сделать. </w:t>
      </w:r>
    </w:p>
    <w:p w14:paraId="4A00DC9A" w14:textId="77777777" w:rsidR="00400289" w:rsidRDefault="00400289" w:rsidP="00400289">
      <w:pPr>
        <w:shd w:val="clear" w:color="auto" w:fill="FFFFFF"/>
        <w:spacing w:after="0" w:line="240" w:lineRule="auto"/>
        <w:ind w:left="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Затем при необходимости оказывают ту или иную помощь. </w:t>
      </w:r>
    </w:p>
    <w:p w14:paraId="1E1BDC69"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Создают ситуацию успеха и поощряют за выполненное задание.</w:t>
      </w:r>
    </w:p>
    <w:p w14:paraId="2DE3612B"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того, чтобы помочь ребенку показать себя с лучшей стороны, следует: </w:t>
      </w:r>
    </w:p>
    <w:p w14:paraId="07136ADE"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предлагать ребенку короткие задания, стараясь сделать их более разнообразными, чередовать разнообразные виды деятельности; </w:t>
      </w:r>
    </w:p>
    <w:p w14:paraId="0EF77BA0"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начинать и заканчивать каждую серию заданий ситуацией успеха; </w:t>
      </w:r>
    </w:p>
    <w:p w14:paraId="474E6CB6"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сочетать новые более трудные задания с уже известными заданиями, более легкими; </w:t>
      </w:r>
    </w:p>
    <w:p w14:paraId="26AD55D0"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включать в программу обучения развитие нескольких навыков, которые способствовали бы дальнейшему развитию какой-нибудь одной из относительно сохранных функций. </w:t>
      </w:r>
    </w:p>
    <w:p w14:paraId="62C1E247"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Воспитателям, работающим с детьми с ограниченными возможностями здоровья необходимо набраться терпения и не спешить. Не следует стараться научить ребенка сразу всему, лучше двигаться небольшими шажками, поднимаясь как бы по маленьким ступенькам. </w:t>
      </w:r>
    </w:p>
    <w:p w14:paraId="4312B634" w14:textId="77777777" w:rsidR="00400289" w:rsidRDefault="00400289" w:rsidP="00400289">
      <w:pPr>
        <w:shd w:val="clear" w:color="auto" w:fill="FFFFFF"/>
        <w:spacing w:after="0" w:line="240" w:lineRule="auto"/>
        <w:ind w:left="36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обучении детей дошкольного возраста с ОВЗ необходимо учитывать, что внимание у детей данной категории неустойчивое, привлекается только внешним видом предмета. </w:t>
      </w:r>
    </w:p>
    <w:p w14:paraId="3FE4BEC2"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Следовательно, необходима частая смена видов деятельности. По мере взросления ребенка количество времени на каждый вид деятельности увеличивается, а количество видов деятельности уменьшается. </w:t>
      </w:r>
    </w:p>
    <w:p w14:paraId="4576F876"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p>
    <w:p w14:paraId="0026947F"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Следующий принцип – повторяемость программного материала. Повторение одних и тех же заданий должно происходить в новых ситуациях и на новых предметах.</w:t>
      </w:r>
    </w:p>
    <w:p w14:paraId="631B8681"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Это необходимо для формирования переноса полученных знаний на новые объекты и ситуации. На этой основе у детей возникают более обобщенные представления о предметах и явлениях окружающего мира. Важным условием организации занятий оказывается игровая форма занятий.</w:t>
      </w:r>
    </w:p>
    <w:p w14:paraId="3203EFD0" w14:textId="77777777" w:rsidR="00400289" w:rsidRDefault="00400289" w:rsidP="00400289">
      <w:pPr>
        <w:shd w:val="clear" w:color="auto" w:fill="FFFFFF"/>
        <w:spacing w:after="0" w:line="240" w:lineRule="auto"/>
        <w:jc w:val="center"/>
        <w:rPr>
          <w:rFonts w:ascii="Times New Roman" w:eastAsia="Times New Roman" w:hAnsi="Times New Roman" w:cs="Times New Roman"/>
          <w:color w:val="000000"/>
          <w:sz w:val="28"/>
        </w:rPr>
      </w:pPr>
    </w:p>
    <w:p w14:paraId="5C13C478" w14:textId="77777777" w:rsidR="00400289" w:rsidRDefault="00400289" w:rsidP="0040028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Доступным для детей с ограниченными возможностями здоровья любое образовательное учреждение делают педагоги, способные реализовать особые образовательные потребности детей данной категории. Это создание </w:t>
      </w:r>
      <w:r>
        <w:rPr>
          <w:rFonts w:ascii="Times New Roman" w:eastAsia="Times New Roman" w:hAnsi="Times New Roman" w:cs="Times New Roman"/>
          <w:color w:val="000000"/>
          <w:sz w:val="28"/>
        </w:rPr>
        <w:lastRenderedPageBreak/>
        <w:t xml:space="preserve">психологической, нравственной атмосферы, в которой особый ребенок перестанет ощущать себя не таким как все. Это место, где ребенок с ограниченными возможностями здоровья может реализовать не только свое право на образование, но и, будучи включенным в полноценную социальную жизнь ровесников, обрести право на обычное детство. </w:t>
      </w:r>
    </w:p>
    <w:p w14:paraId="5F91E846" w14:textId="77777777" w:rsidR="00874663" w:rsidRDefault="00874663"/>
    <w:sectPr w:rsidR="00874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2298D"/>
    <w:multiLevelType w:val="hybridMultilevel"/>
    <w:tmpl w:val="6BECBDAE"/>
    <w:lvl w:ilvl="0" w:tplc="56A6B01E">
      <w:start w:val="1"/>
      <w:numFmt w:val="bullet"/>
      <w:lvlText w:val="•"/>
      <w:lvlJc w:val="left"/>
      <w:pPr>
        <w:tabs>
          <w:tab w:val="num" w:pos="1069"/>
        </w:tabs>
        <w:ind w:left="1069" w:hanging="360"/>
      </w:pPr>
      <w:rPr>
        <w:rFonts w:ascii="Times New Roman" w:hAnsi="Times New Roman" w:cs="Times New Roman" w:hint="default"/>
      </w:rPr>
    </w:lvl>
    <w:lvl w:ilvl="1" w:tplc="1F1E4726">
      <w:start w:val="1916"/>
      <w:numFmt w:val="bullet"/>
      <w:lvlText w:val="•"/>
      <w:lvlJc w:val="left"/>
      <w:pPr>
        <w:tabs>
          <w:tab w:val="num" w:pos="1789"/>
        </w:tabs>
        <w:ind w:left="1789" w:hanging="360"/>
      </w:pPr>
      <w:rPr>
        <w:rFonts w:ascii="Times New Roman" w:hAnsi="Times New Roman" w:cs="Times New Roman" w:hint="default"/>
      </w:rPr>
    </w:lvl>
    <w:lvl w:ilvl="2" w:tplc="DD10302A">
      <w:start w:val="1"/>
      <w:numFmt w:val="bullet"/>
      <w:lvlText w:val="•"/>
      <w:lvlJc w:val="left"/>
      <w:pPr>
        <w:tabs>
          <w:tab w:val="num" w:pos="2509"/>
        </w:tabs>
        <w:ind w:left="2509" w:hanging="360"/>
      </w:pPr>
      <w:rPr>
        <w:rFonts w:ascii="Times New Roman" w:hAnsi="Times New Roman" w:cs="Times New Roman" w:hint="default"/>
      </w:rPr>
    </w:lvl>
    <w:lvl w:ilvl="3" w:tplc="3A309190">
      <w:start w:val="1"/>
      <w:numFmt w:val="bullet"/>
      <w:lvlText w:val="•"/>
      <w:lvlJc w:val="left"/>
      <w:pPr>
        <w:tabs>
          <w:tab w:val="num" w:pos="3229"/>
        </w:tabs>
        <w:ind w:left="3229" w:hanging="360"/>
      </w:pPr>
      <w:rPr>
        <w:rFonts w:ascii="Times New Roman" w:hAnsi="Times New Roman" w:cs="Times New Roman" w:hint="default"/>
      </w:rPr>
    </w:lvl>
    <w:lvl w:ilvl="4" w:tplc="DE8415D0">
      <w:start w:val="1"/>
      <w:numFmt w:val="bullet"/>
      <w:lvlText w:val="•"/>
      <w:lvlJc w:val="left"/>
      <w:pPr>
        <w:tabs>
          <w:tab w:val="num" w:pos="3949"/>
        </w:tabs>
        <w:ind w:left="3949" w:hanging="360"/>
      </w:pPr>
      <w:rPr>
        <w:rFonts w:ascii="Times New Roman" w:hAnsi="Times New Roman" w:cs="Times New Roman" w:hint="default"/>
      </w:rPr>
    </w:lvl>
    <w:lvl w:ilvl="5" w:tplc="436254CE">
      <w:start w:val="1"/>
      <w:numFmt w:val="bullet"/>
      <w:lvlText w:val="•"/>
      <w:lvlJc w:val="left"/>
      <w:pPr>
        <w:tabs>
          <w:tab w:val="num" w:pos="4669"/>
        </w:tabs>
        <w:ind w:left="4669" w:hanging="360"/>
      </w:pPr>
      <w:rPr>
        <w:rFonts w:ascii="Times New Roman" w:hAnsi="Times New Roman" w:cs="Times New Roman" w:hint="default"/>
      </w:rPr>
    </w:lvl>
    <w:lvl w:ilvl="6" w:tplc="B992B07E">
      <w:start w:val="1"/>
      <w:numFmt w:val="bullet"/>
      <w:lvlText w:val="•"/>
      <w:lvlJc w:val="left"/>
      <w:pPr>
        <w:tabs>
          <w:tab w:val="num" w:pos="5389"/>
        </w:tabs>
        <w:ind w:left="5389" w:hanging="360"/>
      </w:pPr>
      <w:rPr>
        <w:rFonts w:ascii="Times New Roman" w:hAnsi="Times New Roman" w:cs="Times New Roman" w:hint="default"/>
      </w:rPr>
    </w:lvl>
    <w:lvl w:ilvl="7" w:tplc="5E044D06">
      <w:start w:val="1"/>
      <w:numFmt w:val="bullet"/>
      <w:lvlText w:val="•"/>
      <w:lvlJc w:val="left"/>
      <w:pPr>
        <w:tabs>
          <w:tab w:val="num" w:pos="6109"/>
        </w:tabs>
        <w:ind w:left="6109" w:hanging="360"/>
      </w:pPr>
      <w:rPr>
        <w:rFonts w:ascii="Times New Roman" w:hAnsi="Times New Roman" w:cs="Times New Roman" w:hint="default"/>
      </w:rPr>
    </w:lvl>
    <w:lvl w:ilvl="8" w:tplc="54407DAC">
      <w:start w:val="1"/>
      <w:numFmt w:val="bullet"/>
      <w:lvlText w:val="•"/>
      <w:lvlJc w:val="left"/>
      <w:pPr>
        <w:tabs>
          <w:tab w:val="num" w:pos="6829"/>
        </w:tabs>
        <w:ind w:left="6829" w:hanging="360"/>
      </w:pPr>
      <w:rPr>
        <w:rFonts w:ascii="Times New Roman" w:hAnsi="Times New Roman" w:cs="Times New Roman" w:hint="default"/>
      </w:rPr>
    </w:lvl>
  </w:abstractNum>
  <w:abstractNum w:abstractNumId="1" w15:restartNumberingAfterBreak="0">
    <w:nsid w:val="3E48011B"/>
    <w:multiLevelType w:val="hybridMultilevel"/>
    <w:tmpl w:val="0A64F10A"/>
    <w:lvl w:ilvl="0" w:tplc="939403F6">
      <w:start w:val="1"/>
      <w:numFmt w:val="bullet"/>
      <w:lvlText w:val="•"/>
      <w:lvlJc w:val="left"/>
      <w:pPr>
        <w:tabs>
          <w:tab w:val="num" w:pos="720"/>
        </w:tabs>
        <w:ind w:left="720" w:hanging="360"/>
      </w:pPr>
      <w:rPr>
        <w:rFonts w:ascii="Times New Roman" w:hAnsi="Times New Roman" w:cs="Times New Roman" w:hint="default"/>
      </w:rPr>
    </w:lvl>
    <w:lvl w:ilvl="1" w:tplc="762CEC38">
      <w:start w:val="1"/>
      <w:numFmt w:val="bullet"/>
      <w:lvlText w:val="•"/>
      <w:lvlJc w:val="left"/>
      <w:pPr>
        <w:tabs>
          <w:tab w:val="num" w:pos="1440"/>
        </w:tabs>
        <w:ind w:left="1440" w:hanging="360"/>
      </w:pPr>
      <w:rPr>
        <w:rFonts w:ascii="Times New Roman" w:hAnsi="Times New Roman" w:cs="Times New Roman" w:hint="default"/>
      </w:rPr>
    </w:lvl>
    <w:lvl w:ilvl="2" w:tplc="C1E271AA">
      <w:start w:val="1"/>
      <w:numFmt w:val="bullet"/>
      <w:lvlText w:val="•"/>
      <w:lvlJc w:val="left"/>
      <w:pPr>
        <w:tabs>
          <w:tab w:val="num" w:pos="2160"/>
        </w:tabs>
        <w:ind w:left="2160" w:hanging="360"/>
      </w:pPr>
      <w:rPr>
        <w:rFonts w:ascii="Times New Roman" w:hAnsi="Times New Roman" w:cs="Times New Roman" w:hint="default"/>
      </w:rPr>
    </w:lvl>
    <w:lvl w:ilvl="3" w:tplc="F858D17A">
      <w:start w:val="1"/>
      <w:numFmt w:val="bullet"/>
      <w:lvlText w:val="•"/>
      <w:lvlJc w:val="left"/>
      <w:pPr>
        <w:tabs>
          <w:tab w:val="num" w:pos="2880"/>
        </w:tabs>
        <w:ind w:left="2880" w:hanging="360"/>
      </w:pPr>
      <w:rPr>
        <w:rFonts w:ascii="Times New Roman" w:hAnsi="Times New Roman" w:cs="Times New Roman" w:hint="default"/>
      </w:rPr>
    </w:lvl>
    <w:lvl w:ilvl="4" w:tplc="E8B40306">
      <w:start w:val="1"/>
      <w:numFmt w:val="bullet"/>
      <w:lvlText w:val="•"/>
      <w:lvlJc w:val="left"/>
      <w:pPr>
        <w:tabs>
          <w:tab w:val="num" w:pos="3600"/>
        </w:tabs>
        <w:ind w:left="3600" w:hanging="360"/>
      </w:pPr>
      <w:rPr>
        <w:rFonts w:ascii="Times New Roman" w:hAnsi="Times New Roman" w:cs="Times New Roman" w:hint="default"/>
      </w:rPr>
    </w:lvl>
    <w:lvl w:ilvl="5" w:tplc="662647C6">
      <w:start w:val="1"/>
      <w:numFmt w:val="bullet"/>
      <w:lvlText w:val="•"/>
      <w:lvlJc w:val="left"/>
      <w:pPr>
        <w:tabs>
          <w:tab w:val="num" w:pos="4320"/>
        </w:tabs>
        <w:ind w:left="4320" w:hanging="360"/>
      </w:pPr>
      <w:rPr>
        <w:rFonts w:ascii="Times New Roman" w:hAnsi="Times New Roman" w:cs="Times New Roman" w:hint="default"/>
      </w:rPr>
    </w:lvl>
    <w:lvl w:ilvl="6" w:tplc="EB9A02D4">
      <w:start w:val="1"/>
      <w:numFmt w:val="bullet"/>
      <w:lvlText w:val="•"/>
      <w:lvlJc w:val="left"/>
      <w:pPr>
        <w:tabs>
          <w:tab w:val="num" w:pos="5040"/>
        </w:tabs>
        <w:ind w:left="5040" w:hanging="360"/>
      </w:pPr>
      <w:rPr>
        <w:rFonts w:ascii="Times New Roman" w:hAnsi="Times New Roman" w:cs="Times New Roman" w:hint="default"/>
      </w:rPr>
    </w:lvl>
    <w:lvl w:ilvl="7" w:tplc="C1521A88">
      <w:start w:val="1"/>
      <w:numFmt w:val="bullet"/>
      <w:lvlText w:val="•"/>
      <w:lvlJc w:val="left"/>
      <w:pPr>
        <w:tabs>
          <w:tab w:val="num" w:pos="5760"/>
        </w:tabs>
        <w:ind w:left="5760" w:hanging="360"/>
      </w:pPr>
      <w:rPr>
        <w:rFonts w:ascii="Times New Roman" w:hAnsi="Times New Roman" w:cs="Times New Roman" w:hint="default"/>
      </w:rPr>
    </w:lvl>
    <w:lvl w:ilvl="8" w:tplc="324E42EE">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63"/>
    <w:rsid w:val="00400289"/>
    <w:rsid w:val="0087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30D5"/>
  <w15:chartTrackingRefBased/>
  <w15:docId w15:val="{AD585A9C-82BE-4A8A-AD4A-7523B004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28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Фёдоров</dc:creator>
  <cp:keywords/>
  <dc:description/>
  <cp:lastModifiedBy>/ Фёдоров</cp:lastModifiedBy>
  <cp:revision>3</cp:revision>
  <dcterms:created xsi:type="dcterms:W3CDTF">2025-04-27T12:44:00Z</dcterms:created>
  <dcterms:modified xsi:type="dcterms:W3CDTF">2025-04-27T12:46:00Z</dcterms:modified>
</cp:coreProperties>
</file>