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8465A85" w:rsidP="4B4F3A9F" w:rsidRDefault="28465A85" w14:paraId="6183431A" w14:textId="7E2806A3">
      <w:pPr>
        <w:spacing w:before="240" w:beforeAutospacing="off" w:after="240" w:afterAutospacing="off" w:line="360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Частное профессиональное образовательное учреждение “Красноярский кооперативный техникум экономики, коммерции и права”</w:t>
      </w:r>
    </w:p>
    <w:p w:rsidR="28465A85" w:rsidP="4B4F3A9F" w:rsidRDefault="28465A85" w14:paraId="0C2B8A30" w14:textId="1AA21E54">
      <w:pPr>
        <w:spacing w:before="240" w:beforeAutospacing="off" w:after="240" w:afterAutospacing="off" w:line="360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9CEF1B5" w14:textId="6C245993">
      <w:pPr>
        <w:spacing w:before="240" w:beforeAutospacing="off" w:after="240" w:afterAutospacing="off" w:line="360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   Учебный межпредметный профессиональный проект по дисциплинам “МДК 01.05. Делопроизводство и режим секретности” и “Английский язык”.</w:t>
      </w:r>
    </w:p>
    <w:p w:rsidR="28465A85" w:rsidP="4B4F3A9F" w:rsidRDefault="28465A85" w14:paraId="35EC7C01" w14:textId="376B1A66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По теме: Субъекты защиты информации в правоохранительных органах.</w:t>
      </w:r>
    </w:p>
    <w:p w:rsidR="28465A85" w:rsidP="4B4F3A9F" w:rsidRDefault="28465A85" w14:paraId="06EFEE7B" w14:textId="5378D24C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2B2429E" w14:textId="46C7F82C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Выполнила студентка группы: ПДА-2(3)</w:t>
      </w:r>
    </w:p>
    <w:p w:rsidR="28465A85" w:rsidP="4B4F3A9F" w:rsidRDefault="28465A85" w14:paraId="73E768AA" w14:textId="46B189A9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Специальность: “Правоохранительная деятельность”</w:t>
      </w:r>
    </w:p>
    <w:p w:rsidR="28465A85" w:rsidP="4B4F3A9F" w:rsidRDefault="28465A85" w14:paraId="08E36654" w14:textId="0875DAA5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Ткаченко Арина Юрьевна</w:t>
      </w:r>
    </w:p>
    <w:p w:rsidR="28465A85" w:rsidP="4B4F3A9F" w:rsidRDefault="28465A85" w14:paraId="117A1126" w14:textId="37995DFB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Руководитель проекта:</w:t>
      </w:r>
    </w:p>
    <w:p w:rsidR="28465A85" w:rsidP="4B4F3A9F" w:rsidRDefault="28465A85" w14:paraId="26F150D2" w14:textId="0F4D95D9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Преподаватель высшей квалификационной категории</w:t>
      </w:r>
    </w:p>
    <w:p w:rsidR="28465A85" w:rsidP="4B4F3A9F" w:rsidRDefault="28465A85" w14:paraId="50FEB8EF" w14:textId="654C7000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Панасюк Татьяна Владимировна</w:t>
      </w:r>
    </w:p>
    <w:p w:rsidR="28465A85" w:rsidP="4B4F3A9F" w:rsidRDefault="28465A85" w14:paraId="7C554323" w14:textId="21660EB8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0AEE8DB9" w14:textId="3068DC79">
      <w:pPr>
        <w:spacing w:before="240" w:beforeAutospacing="off" w:after="240" w:afterAutospacing="off" w:line="480" w:lineRule="auto"/>
        <w:jc w:val="center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Красноярск 2025</w:t>
      </w:r>
    </w:p>
    <w:p w:rsidR="28465A85" w:rsidP="4B4F3A9F" w:rsidRDefault="28465A85" w14:paraId="31DCD494" w14:textId="1FC75545">
      <w:pPr>
        <w:spacing w:before="240" w:beforeAutospacing="off" w:after="240" w:afterAutospacing="off" w:line="480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СОДЕРЖАНИЕ</w:t>
      </w:r>
    </w:p>
    <w:p w:rsidR="28465A85" w:rsidP="4B4F3A9F" w:rsidRDefault="28465A85" w14:paraId="10FE21DE" w14:textId="2CA4D466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Аннотация..........................................................................................................3</w:t>
      </w:r>
    </w:p>
    <w:p w:rsidR="28465A85" w:rsidP="4B4F3A9F" w:rsidRDefault="28465A85" w14:paraId="37AA82EA" w14:textId="644945FD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1. Введение.........................................................................................................4</w:t>
      </w:r>
    </w:p>
    <w:p w:rsidR="28465A85" w:rsidP="4B4F3A9F" w:rsidRDefault="28465A85" w14:paraId="1D1A9D98" w14:textId="53359901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1.1. Актуальность темы.....................................................................................5</w:t>
      </w:r>
    </w:p>
    <w:p w:rsidR="28465A85" w:rsidP="4B4F3A9F" w:rsidRDefault="28465A85" w14:paraId="5E156FD6" w14:textId="3F8DF1F4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1.2. Цели и задачи исследования......................................................................6</w:t>
      </w:r>
    </w:p>
    <w:p w:rsidR="28465A85" w:rsidP="4B4F3A9F" w:rsidRDefault="28465A85" w14:paraId="1823075A" w14:textId="5E928592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1.3. Методология исследования.......................................................................7</w:t>
      </w:r>
    </w:p>
    <w:p w:rsidR="28465A85" w:rsidP="4B4F3A9F" w:rsidRDefault="28465A85" w14:paraId="4B35C786" w14:textId="62EEA7FB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2. Понятие и классификация субъектов защиты информации......................8</w:t>
      </w:r>
    </w:p>
    <w:p w:rsidR="28465A85" w:rsidP="4B4F3A9F" w:rsidRDefault="28465A85" w14:paraId="6F38F4E9" w14:textId="52184C3D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2.1. Классификация субъектов в правоохранительных органах...................9</w:t>
      </w:r>
    </w:p>
    <w:p w:rsidR="28465A85" w:rsidP="4B4F3A9F" w:rsidRDefault="28465A85" w14:paraId="0A828297" w14:textId="612162D7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3. Правовые основы защиты информации в правоохранительных органах..............................................................................................................9</w:t>
      </w:r>
    </w:p>
    <w:p w:rsidR="28465A85" w:rsidP="4B4F3A9F" w:rsidRDefault="28465A85" w14:paraId="71DB8582" w14:textId="01461C55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3.1. Международные стандарты и соглашения.............................................9</w:t>
      </w:r>
    </w:p>
    <w:p w:rsidR="28465A85" w:rsidP="4B4F3A9F" w:rsidRDefault="28465A85" w14:paraId="2E8ABFD5" w14:textId="121EBCC2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3.2. Роль правоохранительных органов в обеспечении информационной безопасности....................................................................................................10</w:t>
      </w:r>
    </w:p>
    <w:p w:rsidR="28465A85" w:rsidP="4B4F3A9F" w:rsidRDefault="28465A85" w14:paraId="369965C7" w14:textId="7BDE0F67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Заключение......................................................................................................11</w:t>
      </w:r>
    </w:p>
    <w:p w:rsidR="28465A85" w:rsidP="4B4F3A9F" w:rsidRDefault="28465A85" w14:paraId="12B0DCD0" w14:textId="427510B9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Список использованных источников............................................................12</w:t>
      </w:r>
    </w:p>
    <w:p w:rsidR="28465A85" w:rsidP="4B4F3A9F" w:rsidRDefault="28465A85" w14:paraId="094583AD" w14:textId="4230A176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0C0C7176" w14:textId="1ED99831">
      <w:pPr>
        <w:spacing w:before="240" w:beforeAutospacing="off" w:after="240" w:afterAutospacing="off" w:line="276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48750AB9" w14:textId="6C69AEF3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АННОТАЦИЯ</w:t>
      </w:r>
    </w:p>
    <w:p w:rsidR="28465A85" w:rsidP="4B4F3A9F" w:rsidRDefault="28465A85" w14:paraId="436A4F3D" w14:textId="11A18C95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В данной проектной работе исследуются субъекты защиты информации в правоохранительных органах, их роли и функции в процессе обеспечения безопасности данных. Актуальность выбранной темы обусловлена возрастающими угрозами утечек информации и необходимостью эффективного функционирования систем защиты информации в условиях современного информационного общества.</w:t>
      </w:r>
    </w:p>
    <w:p w:rsidR="28465A85" w:rsidP="4B4F3A9F" w:rsidRDefault="28465A85" w14:paraId="17AD445C" w14:textId="10E76EEC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Основное внимание уделяется классификации субъектов защиты информации, включая государственные организации, правоохранительные органы, коммерческие структуры и частных граждан. Рассматриваются их полномочия, ответственность и взаимодействие в сфере защиты информации. Также анализируются механизмы, которые позволяют данным субъектам эффективно выполнять свои функции, такие как законодательные инициативы, технологические решения и организационные меры.</w:t>
      </w:r>
    </w:p>
    <w:p w:rsidR="28465A85" w:rsidP="4B4F3A9F" w:rsidRDefault="28465A85" w14:paraId="78E7D15F" w14:textId="4C082B43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В процессе исследования использованы как теоретические, так и практические подходы, включая анализ существующих нормативно-правовых актов, изучение статистики утечек информации и обзор лучших практик в области информационной безопасности. В работе также предложены рекомендации по совершенствованию механизмов защиты информации, направленные на оптимизацию взаимодействия субъектов.</w:t>
      </w:r>
    </w:p>
    <w:p w:rsidR="28465A85" w:rsidP="4B4F3A9F" w:rsidRDefault="28465A85" w14:paraId="6D4BD254" w14:textId="7D97350C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78E6C008" w14:textId="4F1FD247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КЛЮЧЕВЫЕ СЛОВА</w:t>
      </w:r>
    </w:p>
    <w:p w:rsidR="28465A85" w:rsidP="4B4F3A9F" w:rsidRDefault="28465A85" w14:paraId="0293C27A" w14:textId="55185670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Защита информации, правоохранительные органы, субъекты защиты, информационная безопасность, киберугрозы, нормативно-правовые акты, конфиденциальность, государственная тайна, утечка информации, взаимодействие субъектов, технологические решения.  </w:t>
      </w:r>
    </w:p>
    <w:p w:rsidR="28465A85" w:rsidP="4B4F3A9F" w:rsidRDefault="28465A85" w14:paraId="173945B9" w14:textId="770CE8A6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ВВЕДЕНИЕ</w:t>
      </w:r>
    </w:p>
    <w:p w:rsidR="28465A85" w:rsidP="4B4F3A9F" w:rsidRDefault="28465A85" w14:paraId="6467D813" w14:textId="24141993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Современное общество характеризуется стремительным развитием информационных технологий, что неизбежно приводит к изменению подходов к защите информации. В условиях глобальной цифровизации и значительного увеличения объема данных, требующих защиты, правоохранительные органы играют ключевую роль в обеспечении информационной безопасности государства. </w:t>
      </w:r>
      <w:r w:rsidRPr="4B4F3A9F" w:rsidR="4F2B5039">
        <w:rPr>
          <w:rFonts w:ascii="Times New Roman" w:hAnsi="Times New Roman" w:eastAsia="Times New Roman" w:cs="Times New Roman"/>
          <w:b w:val="1"/>
          <w:bCs w:val="1"/>
          <w:i w:val="1"/>
          <w:iCs w:val="1"/>
          <w:noProof/>
          <w:sz w:val="28"/>
          <w:szCs w:val="28"/>
          <w:lang w:val="ru-RU"/>
        </w:rPr>
        <w:t>Актуальность</w:t>
      </w: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темы данной проектной работы определяется необходимостью глубокого анализа функций и полномочий субъектов защиты информации в правоохранительных структурах, в условиях постоянного увеличения киберугроз и современных вызовов. На фоне глобализации и интеграции информационных систем, проникновение в них злонамеренных элементов становится все более сложной и многогранной проблемой.</w:t>
      </w:r>
    </w:p>
    <w:p w:rsidR="28465A85" w:rsidP="4B4F3A9F" w:rsidRDefault="28465A85" w14:paraId="03112E83" w14:textId="3FD915F9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i w:val="1"/>
          <w:iCs w:val="1"/>
          <w:noProof/>
          <w:sz w:val="28"/>
          <w:szCs w:val="28"/>
          <w:lang w:val="ru-RU"/>
        </w:rPr>
        <w:t>Целью</w:t>
      </w: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данной работы является исследование роли различных субъектов защиты информации в правоохранительных органах, а также анализ существующих механизмов и инструментов, направленных на обеспечение безопасности данных. В работе будут рассмотрены следующие </w:t>
      </w:r>
      <w:r w:rsidRPr="4B4F3A9F" w:rsidR="4F2B5039">
        <w:rPr>
          <w:rFonts w:ascii="Times New Roman" w:hAnsi="Times New Roman" w:eastAsia="Times New Roman" w:cs="Times New Roman"/>
          <w:b w:val="1"/>
          <w:bCs w:val="1"/>
          <w:i w:val="1"/>
          <w:iCs w:val="1"/>
          <w:noProof/>
          <w:sz w:val="28"/>
          <w:szCs w:val="28"/>
          <w:lang w:val="ru-RU"/>
        </w:rPr>
        <w:t>аспекты</w:t>
      </w: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: классификация субъектов защиты информации; их полномочия и ответственность; взаимодействие между различными структурами в сфере информационной безопасности; оценка угроз и рисков, с которыми сталкиваются правоохранительные органы.</w:t>
      </w:r>
    </w:p>
    <w:p w:rsidR="28465A85" w:rsidP="4B4F3A9F" w:rsidRDefault="28465A85" w14:paraId="3608B23E" w14:textId="1A461711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i w:val="1"/>
          <w:iCs w:val="1"/>
          <w:noProof/>
          <w:sz w:val="28"/>
          <w:szCs w:val="28"/>
          <w:lang w:val="ru-RU"/>
        </w:rPr>
        <w:t>Задачи исследования включают:</w:t>
      </w: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CA139FF" w14:textId="28B933CB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1. Изучение законодательства, регламентирующего защиту информации в правоохранительных органах.</w:t>
      </w:r>
    </w:p>
    <w:p w:rsidR="28465A85" w:rsidP="4B4F3A9F" w:rsidRDefault="28465A85" w14:paraId="3E389CAD" w14:textId="7A76B978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2. Анализ существующих программ и технологий защиты данных.</w:t>
      </w:r>
    </w:p>
    <w:p w:rsidR="28465A85" w:rsidP="4B4F3A9F" w:rsidRDefault="28465A85" w14:paraId="22A85CFC" w14:textId="690B91C3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3. Выявление проблем и недостатков в деятельности субъектов защиты информации.</w:t>
      </w:r>
    </w:p>
    <w:p w:rsidR="28465A85" w:rsidP="4B4F3A9F" w:rsidRDefault="28465A85" w14:paraId="5E955430" w14:textId="2C981057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>4. Разработка рекомендаций по улучшению механизмов защиты информации в правоохранительных органах.</w:t>
      </w:r>
    </w:p>
    <w:p w:rsidR="28465A85" w:rsidP="4B4F3A9F" w:rsidRDefault="28465A85" w14:paraId="77546047" w14:textId="7A94BF0C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Таким образом, </w:t>
      </w:r>
      <w:r w:rsidRPr="4B4F3A9F" w:rsidR="4F2B5039">
        <w:rPr>
          <w:rFonts w:ascii="Times New Roman" w:hAnsi="Times New Roman" w:eastAsia="Times New Roman" w:cs="Times New Roman"/>
          <w:b w:val="1"/>
          <w:bCs w:val="1"/>
          <w:i w:val="1"/>
          <w:iCs w:val="1"/>
          <w:noProof/>
          <w:sz w:val="28"/>
          <w:szCs w:val="28"/>
          <w:lang w:val="ru-RU"/>
        </w:rPr>
        <w:t>результаты</w:t>
      </w: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данной работы смогут внести вклад в существующее знание о защите информации, а также послужат основой для дальнейших исследований в данной области. В условиях стремительных изменений в сфере технологий и безопасности, вопрос о надежной защите информации остается особенно актуальным, и его исследование является необходимым для повышения эффективности работы правоохранительных органов.</w:t>
      </w:r>
    </w:p>
    <w:p w:rsidR="28465A85" w:rsidP="4B4F3A9F" w:rsidRDefault="28465A85" w14:paraId="3A70F7A6" w14:textId="75E426EC">
      <w:pPr>
        <w:spacing w:before="240" w:beforeAutospacing="off" w:after="240" w:afterAutospacing="off" w:line="276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46D91BC8" w14:textId="464CF4EF">
      <w:pPr>
        <w:spacing w:before="240" w:beforeAutospacing="off" w:after="240" w:afterAutospacing="off" w:line="276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АКТУАЛЬНОСТЬ ТЕМЫ</w:t>
      </w:r>
    </w:p>
    <w:p w:rsidR="28465A85" w:rsidP="4B4F3A9F" w:rsidRDefault="28465A85" w14:paraId="3E470597" w14:textId="227531CD">
      <w:pPr>
        <w:pStyle w:val="ListParagraph"/>
        <w:numPr>
          <w:ilvl w:val="0"/>
          <w:numId w:val="1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i w:val="1"/>
          <w:iCs w:val="1"/>
          <w:noProof/>
          <w:sz w:val="28"/>
          <w:szCs w:val="28"/>
          <w:lang w:val="ru-RU"/>
        </w:rPr>
        <w:t>Возрастание количества и сложности киберугроз:</w:t>
      </w:r>
    </w:p>
    <w:p w:rsidR="28465A85" w:rsidP="4B4F3A9F" w:rsidRDefault="28465A85" w14:paraId="149E8163" w14:textId="49A0FC36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Правоохранительные органы (ПO) становятся все более привлекательной целью для киберпреступников. Это связано с тем, что ПO хранят и обрабатывают огромные объемы конфиденциальной информации о гражданах, оперативной деятельности, расследованиях и т.д.</w:t>
      </w:r>
    </w:p>
    <w:p w:rsidR="28465A85" w:rsidP="4B4F3A9F" w:rsidRDefault="28465A85" w14:paraId="7FCEC8A4" w14:textId="2A215FF6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Успешные кибератаки могут привести к утечке чувствительных данных, компрометации расследований, подрыву доверия общественности и даже угрозе национальной безопасности.</w:t>
      </w:r>
    </w:p>
    <w:p w:rsidR="28465A85" w:rsidP="4B4F3A9F" w:rsidRDefault="28465A85" w14:paraId="1258ABF1" w14:textId="5BFEC7CA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Современные киберугрозы становятся все более изощренными, используя сложные техники.</w:t>
      </w:r>
    </w:p>
    <w:p w:rsidR="28465A85" w:rsidP="4B4F3A9F" w:rsidRDefault="28465A85" w14:paraId="5431DFB8" w14:textId="02F372B3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i w:val="1"/>
          <w:iCs w:val="1"/>
          <w:noProof/>
          <w:sz w:val="28"/>
          <w:szCs w:val="28"/>
          <w:lang w:val="ru-RU"/>
        </w:rPr>
        <w:t>2. Цифровизация правоохранительной деятельности:</w:t>
      </w:r>
    </w:p>
    <w:p w:rsidR="28465A85" w:rsidP="4B4F3A9F" w:rsidRDefault="28465A85" w14:paraId="0FE2D2D3" w14:textId="657E6E49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Современные ПO все больше полагаются на цифровые технологии для сбора, обработки, хранения и обмена информацией. Это включает в себя использование баз данных, систем видеонаблюдения, мобильных устройств, социальных сетей и облачных сервисов.</w:t>
      </w:r>
    </w:p>
    <w:p w:rsidR="28465A85" w:rsidP="4B4F3A9F" w:rsidRDefault="28465A85" w14:paraId="54C24D50" w14:textId="025B58CB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Увеличение зависимости от цифровых технологий создает новые поверхности атаки и повышает риски информационной безопасности.</w:t>
      </w:r>
    </w:p>
    <w:p w:rsidR="28465A85" w:rsidP="4B4F3A9F" w:rsidRDefault="28465A85" w14:paraId="5F5F5903" w14:textId="18A6717A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b w:val="0"/>
          <w:bCs w:val="0"/>
          <w:i w:val="1"/>
          <w:iCs w:val="1"/>
          <w:noProof/>
          <w:sz w:val="28"/>
          <w:szCs w:val="28"/>
          <w:lang w:val="ru-RU"/>
        </w:rPr>
        <w:t>3. Законодательные и нормативные требования:</w:t>
      </w:r>
    </w:p>
    <w:p w:rsidR="28465A85" w:rsidP="4B4F3A9F" w:rsidRDefault="28465A85" w14:paraId="7D31C6B7" w14:textId="3173D019">
      <w:pPr>
        <w:pStyle w:val="ListParagraph"/>
        <w:numPr>
          <w:ilvl w:val="0"/>
          <w:numId w:val="18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Законодательство в области защиты информации (например, законы о персональных данных, о государственной тайне, о коммерческой тайне) накладывает строгие требования на ПO в отношении обработки и защиты информации.</w:t>
      </w:r>
    </w:p>
    <w:p w:rsidR="28465A85" w:rsidP="4B4F3A9F" w:rsidRDefault="28465A85" w14:paraId="355D94E9" w14:textId="2F704A65">
      <w:pPr>
        <w:pStyle w:val="ListParagraph"/>
        <w:numPr>
          <w:ilvl w:val="0"/>
          <w:numId w:val="18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Несоблюдение этих требований может привести к юридическим последствиям, включая штрафы, иски и уголовную ответственность.</w:t>
      </w:r>
    </w:p>
    <w:p w:rsidR="28465A85" w:rsidP="4B4F3A9F" w:rsidRDefault="28465A85" w14:paraId="345191BF" w14:textId="6EC92928">
      <w:pPr>
        <w:pStyle w:val="ListParagraph"/>
        <w:numPr>
          <w:ilvl w:val="0"/>
          <w:numId w:val="18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ПO обязаны разрабатывать и внедрять эффективные меры защиты информации для соответствия законодательству.</w:t>
      </w:r>
    </w:p>
    <w:p w:rsidR="28465A85" w:rsidP="4B4F3A9F" w:rsidRDefault="28465A85" w14:paraId="693EEF4C" w14:textId="5CBE75DF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4EB5436F" w14:textId="5F8A709D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ЦЕЛИ И ЗАДАЧИ ИССЛЕДОВАНИЯ</w:t>
      </w:r>
    </w:p>
    <w:p w:rsidR="28465A85" w:rsidP="4B4F3A9F" w:rsidRDefault="28465A85" w14:paraId="71AF8A4B" w14:textId="6B493EB1">
      <w:pPr>
        <w:spacing w:before="240" w:beforeAutospacing="off" w:after="240" w:afterAutospacing="off" w:line="278" w:lineRule="auto"/>
        <w:jc w:val="left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70795C66" w14:textId="141A3CA5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Цель исследования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— выявить основные субъекты и меры защиты информации в правоохранительных органах, а также оценить их эффективность. </w:t>
      </w:r>
    </w:p>
    <w:p w:rsidR="28465A85" w:rsidP="4B4F3A9F" w:rsidRDefault="28465A85" w14:paraId="363CE9C3" w14:textId="70C930EE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Некоторые </w:t>
      </w: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задачи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, которые могут входить в состав исследования:</w:t>
      </w:r>
    </w:p>
    <w:p w:rsidR="28465A85" w:rsidP="4B4F3A9F" w:rsidRDefault="28465A85" w14:paraId="57D85BED" w14:textId="7F650F82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Анализ законодательных актов, касающихся защиты информации в правоохранительных органах. Необходимо рассмотреть роль законодательства в формировании мер безопасности и их влияние на эффективность работы систем информационной безопасности. </w:t>
      </w:r>
    </w:p>
    <w:p w:rsidR="28465A85" w:rsidP="4B4F3A9F" w:rsidRDefault="28465A85" w14:paraId="445E6A13" w14:textId="47012EED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Оценка современных угроз информационной безопасности в сфере правоохранительных органов. Следует проанализировать внешние киберугрозы и внутренние инсайдерские риски, обсудить примеры инцидентов и их последствия для системы работы органов. </w:t>
      </w:r>
    </w:p>
    <w:p w:rsidR="28465A85" w:rsidP="4B4F3A9F" w:rsidRDefault="28465A85" w14:paraId="0B681BC1" w14:textId="5BB06E5D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Исследование практики применения ГОСТа «Защита информации». Нужно описать влияние стандарта на процессы защиты данных и соответствие современным требованиям безопасности. </w:t>
      </w:r>
    </w:p>
    <w:p w:rsidR="28465A85" w:rsidP="4B4F3A9F" w:rsidRDefault="28465A85" w14:paraId="24F645B8" w14:textId="29D88509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Разработка рекомендаций по усовершенствованию защиты информации. Рекомендации формулируются на основе анализа современных угроз и существующих мер безопасности.  </w:t>
      </w:r>
    </w:p>
    <w:p w:rsidR="28465A85" w:rsidP="4B4F3A9F" w:rsidRDefault="28465A85" w14:paraId="37CA46F8" w14:textId="6A65D055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Изучение перспективных технологий и инновационных решений для повышения уровня информационной безопасности в правоохранительных органах. Следует рассмотреть технические средства и организационные методы внедрения технологий. </w:t>
      </w:r>
    </w:p>
    <w:p w:rsidR="28465A85" w:rsidP="4B4F3A9F" w:rsidRDefault="28465A85" w14:paraId="5D80365E" w14:textId="790D2A4C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398D592F" w14:textId="0E41F8B6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A557CE1" w14:textId="003A3019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МЕТОДОЛОГИЯ ИССЛЕДОВАНИЯ</w:t>
      </w:r>
    </w:p>
    <w:p w:rsidR="28465A85" w:rsidP="4B4F3A9F" w:rsidRDefault="28465A85" w14:paraId="2406FA9B" w14:textId="33AF77C7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В качестве</w:t>
      </w: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 xml:space="preserve"> методологии исследования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могут использоваться, например, следующие подходы:</w:t>
      </w:r>
    </w:p>
    <w:p w:rsidR="28465A85" w:rsidP="4B4F3A9F" w:rsidRDefault="28465A85" w14:paraId="4261D5CA" w14:textId="70E8AF2F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Формально-логическое описание. Этот метод позволяет разработать описание ситуации как объекта познания, использовать его в процессе исследования, достичь иллюстративных целей и частично формализовать описание ситуации в терминах информационных технологий.  </w:t>
      </w:r>
    </w:p>
    <w:p w:rsidR="28465A85" w:rsidP="4B4F3A9F" w:rsidRDefault="28465A85" w14:paraId="7F9B933F" w14:textId="170E3BB8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Иерархический подход. Он предполагает описание механизма противоправных действий в отношении информации правоохранительных органов на трёх уровнях: концептуальном, процедурном и функциональном.  </w:t>
      </w:r>
    </w:p>
    <w:p w:rsidR="28465A85" w:rsidP="4B4F3A9F" w:rsidRDefault="28465A85" w14:paraId="004D17C5" w14:textId="0971C3D1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Математическое моделирование. Такие методы используют для оценки эффективности механизмов защиты информации, например, от воздействия вредоносных программ. </w:t>
      </w:r>
    </w:p>
    <w:p w:rsidR="28465A85" w:rsidP="4B4F3A9F" w:rsidRDefault="28465A85" w14:paraId="43F3B624" w14:textId="6579CD89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Использование научной литературы. В исследовании могут применяться работы в области системного анализа, информационной безопасности, криминалистики, уголовно-правовых и других наук.  </w:t>
      </w:r>
    </w:p>
    <w:p w:rsidR="28465A85" w:rsidP="4B4F3A9F" w:rsidRDefault="28465A85" w14:paraId="0030EF24" w14:textId="25308D63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Анкетирование. В качестве эмпирической базы исследования могут использоваться результаты анкетирования сотрудников различных служб по вопросам организации защиты конфиденциальных сведений в органах внутренних дел.</w:t>
      </w:r>
    </w:p>
    <w:p w:rsidR="28465A85" w:rsidP="4B4F3A9F" w:rsidRDefault="28465A85" w14:paraId="7FB3B920" w14:textId="17D466BD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02CB4E4" w14:textId="240EC065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4956A414" w14:textId="3987833B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5DA0056B" w14:textId="260CBD1E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372AA7D2" w14:textId="09606E42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ПОНЯТИЕ И КЛАССИФИКАЦИЯ СУБЪЕКТОВ ЗАЩИТЫ ИНФОРМАЦИИ</w:t>
      </w:r>
    </w:p>
    <w:p w:rsidR="28465A85" w:rsidP="4B4F3A9F" w:rsidRDefault="28465A85" w14:paraId="4121A2BF" w14:textId="5FB45105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Субъекты защиты информации в правоохранительных органах — это различные участники деятельности по обеспечению информационной безопасности сотрудников органов внутренних дел (ОВД).  </w:t>
      </w:r>
    </w:p>
    <w:p w:rsidR="28465A85" w:rsidP="4B4F3A9F" w:rsidRDefault="28465A85" w14:paraId="2F4632BA" w14:textId="00BB9DB6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Некоторые из них:</w:t>
      </w:r>
    </w:p>
    <w:p w:rsidR="28465A85" w:rsidP="4B4F3A9F" w:rsidRDefault="28465A85" w14:paraId="1353ABFA" w14:textId="0331C7EF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Государство.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Основной субъект обеспечения информационной безопасности, который осуществляет свои функции через органы законодательной, исполнительной и судебной власти. </w:t>
      </w:r>
    </w:p>
    <w:p w:rsidR="28465A85" w:rsidP="4B4F3A9F" w:rsidRDefault="28465A85" w14:paraId="2C52605C" w14:textId="54962D72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Негосударственные субъекты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К ним относятся общественные формирования, содействующие органам правопорядка, например, общественные объединения, ветеранские организации.  </w:t>
      </w:r>
    </w:p>
    <w:p w:rsidR="28465A85" w:rsidP="4B4F3A9F" w:rsidRDefault="28465A85" w14:paraId="2142E80A" w14:textId="648AB01A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 xml:space="preserve">Граждане, не являющиеся сотрудниками ОВД. 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Их роль в обеспечении информационной безопасности заключается в создании благоприятных условий для выполнения сотрудниками ОВД возложенных на них задач. </w:t>
      </w:r>
    </w:p>
    <w:p w:rsidR="28465A85" w:rsidP="4B4F3A9F" w:rsidRDefault="28465A85" w14:paraId="7AD47547" w14:textId="1697BBCA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 xml:space="preserve">Руководители органов, учреждений и организаций системы МВД. 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Они несут персональную ответственность за организацию и состояние работы по обеспечению информационной безопасности сотрудников ОВД в подчинённых подразделениях.  </w:t>
      </w:r>
    </w:p>
    <w:p w:rsidR="28465A85" w:rsidP="4B4F3A9F" w:rsidRDefault="28465A85" w14:paraId="12C9318A" w14:textId="564C6465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Подразделения и должностные лица ОВД,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которые обеспечивают информационную безопасность сотрудников ОВД.</w:t>
      </w:r>
    </w:p>
    <w:p w:rsidR="28465A85" w:rsidP="4B4F3A9F" w:rsidRDefault="28465A85" w14:paraId="5F00E731" w14:textId="53625BA4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4B750CEC" w14:textId="1FBCC8C5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3E2B343B" w14:textId="5CA9E5D5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7E0DB483" w14:textId="4352858A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657834D2" w14:textId="2B56D122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52D5A0FC" w14:textId="64A86973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649D7896" w14:textId="294A516F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1C4564CA" w14:textId="30716EFE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71946727" w14:textId="7A5B3137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645C848E" w14:textId="6A2D3D18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КЛАССИФИКАЦИЯ СУБЪЕКТОВ В ПРАВООХРАНИТЕЛЬНЫХ ОРГАНАХ</w:t>
      </w:r>
    </w:p>
    <w:p w:rsidR="28465A85" w:rsidP="4B4F3A9F" w:rsidRDefault="28465A85" w14:paraId="0E8B8FCF" w14:textId="0F4D05B9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Классификация субъектов правоохранительных органов. Некоторые группы субъектов:</w:t>
      </w:r>
    </w:p>
    <w:p w:rsidR="28465A85" w:rsidP="4B4F3A9F" w:rsidRDefault="28465A85" w14:paraId="13735F60" w14:textId="5B6FF1AC">
      <w:pPr>
        <w:pStyle w:val="ListParagraph"/>
        <w:numPr>
          <w:ilvl w:val="0"/>
          <w:numId w:val="2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Государственные субъекты.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К ним относятся органы законодательной, исполнительной и судебной власти, структурные подразделения и должностные лица, наделённые определёнными полномочиями в сфере обеспечения информационной безопасности.  </w:t>
      </w:r>
    </w:p>
    <w:p w:rsidR="28465A85" w:rsidP="4B4F3A9F" w:rsidRDefault="28465A85" w14:paraId="7BF09F48" w14:textId="2296DEC6">
      <w:pPr>
        <w:pStyle w:val="ListParagraph"/>
        <w:numPr>
          <w:ilvl w:val="0"/>
          <w:numId w:val="2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Негосударственные субъекты.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К ним относятся общественные формирования, содействующие органам правопорядка, например, общественные объединения, ветеранские организации.  </w:t>
      </w:r>
    </w:p>
    <w:p w:rsidR="28465A85" w:rsidP="4B4F3A9F" w:rsidRDefault="28465A85" w14:paraId="635AEB03" w14:textId="1895DE31">
      <w:pPr>
        <w:pStyle w:val="ListParagraph"/>
        <w:numPr>
          <w:ilvl w:val="0"/>
          <w:numId w:val="2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 xml:space="preserve">Граждане, не являющиеся сотрудниками правоохранительных органов. 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Их роль в обеспечении информационной безопасности заключается в создании благоприятных условий для выполнения сотрудниками их задач. </w:t>
      </w:r>
    </w:p>
    <w:p w:rsidR="28465A85" w:rsidP="4B4F3A9F" w:rsidRDefault="28465A85" w14:paraId="0E5628C1" w14:textId="6DC4E3B7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AE1C103" w14:textId="1C92D3E3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МЕЖДУНАРОДНЫЕ СТАНДАРТЫ И СОГЛАШЕНИЯ</w:t>
      </w:r>
    </w:p>
    <w:p w:rsidR="28465A85" w:rsidP="4B4F3A9F" w:rsidRDefault="28465A85" w14:paraId="1D311103" w14:textId="38CA3652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Международные стандарты и соглашения, связанные с защитой информации в правоохранительных органах:</w:t>
      </w:r>
    </w:p>
    <w:p w:rsidR="28465A85" w:rsidP="4B4F3A9F" w:rsidRDefault="28465A85" w14:paraId="72D9B98A" w14:textId="0BAA558A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Конвенция Совета Европы «О защите лиц в связи с автоматизированной обработкой персональных данных» 1981 года. </w:t>
      </w:r>
    </w:p>
    <w:p w:rsidR="28465A85" w:rsidP="4B4F3A9F" w:rsidRDefault="28465A85" w14:paraId="508C8E71" w14:textId="6DBE812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Эталонная модель взаимодействия открытых систем (ЭМВОС), принятая по линии Международной организации стандартизации (ISO) в 1983 году. Описывает и регламентирует структуру и стандарты взаимодействия открытых систем для организации надёжного информационного обмена. </w:t>
      </w:r>
    </w:p>
    <w:p w:rsidR="28465A85" w:rsidP="4B4F3A9F" w:rsidRDefault="28465A85" w14:paraId="05905B33" w14:textId="676B6536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«Руководящие принципы» ОЭСР. Являются минимальными стандартами, созданными в результате поиска консенсуса между позициями стран-членов ОЭСР по этому вопросу.  </w:t>
      </w:r>
    </w:p>
    <w:p w:rsidR="28465A85" w:rsidP="4B4F3A9F" w:rsidRDefault="28465A85" w14:paraId="372E716B" w14:textId="60A1D21F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Африканская конвенция о кибербезопасности и защите персональных данных от 27 июня 2014 года.  </w:t>
      </w:r>
    </w:p>
    <w:p w:rsidR="28465A85" w:rsidP="4B4F3A9F" w:rsidRDefault="28465A85" w14:paraId="77D065D3" w14:textId="52A915C0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Протокол о взаимодействии государств — членов Организации Договора о коллективной безопасности по противодействию преступной деятельности в информационной сфере от 23 декабря 2014 года.  </w:t>
      </w:r>
    </w:p>
    <w:p w:rsidR="28465A85" w:rsidP="4B4F3A9F" w:rsidRDefault="28465A85" w14:paraId="1906DBD6" w14:textId="5A3D1AF0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Инструментарий для законодательства о киберпреступности, разработанный Международным союзом электросвязи.  </w:t>
      </w:r>
    </w:p>
    <w:p w:rsidR="28465A85" w:rsidP="4B4F3A9F" w:rsidRDefault="28465A85" w14:paraId="4140F222" w14:textId="3B950C6B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Резолюции Генеральной Ассамблеи ООН, направленные на борьбу с преступным использованием информационных технологий (например, резолюции 55/63 от 4 декабря 2000 года и 56/121 от 19 декабря 2001 года).</w:t>
      </w:r>
    </w:p>
    <w:p w:rsidR="28465A85" w:rsidP="4B4F3A9F" w:rsidRDefault="28465A85" w14:paraId="691EE253" w14:textId="39B8D53E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60D66C44" w14:textId="23B68002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РОЛЬ ПРАВООХРАНИТЕЛЬНЫХ ОРГАНОВ В ОБЕСПЕЧЕНИИ ИНФОРМАЦИОННОЙ БЕЗОПАСНОСТИ</w:t>
      </w:r>
    </w:p>
    <w:p w:rsidR="28465A85" w:rsidP="4B4F3A9F" w:rsidRDefault="28465A85" w14:paraId="30A4EFAE" w14:textId="2D6E703C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Правоохранительные органы играют </w:t>
      </w: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важную роль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в обеспечении информационной безопасности личности, общества и государства.  </w:t>
      </w:r>
    </w:p>
    <w:p w:rsidR="28465A85" w:rsidP="4B4F3A9F" w:rsidRDefault="28465A85" w14:paraId="24016BBF" w14:textId="33CD3C4E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Некоторые </w:t>
      </w: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аспекты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роли правоохранительных органов в обеспечении информационной безопасности:</w:t>
      </w:r>
    </w:p>
    <w:p w:rsidR="28465A85" w:rsidP="4B4F3A9F" w:rsidRDefault="28465A85" w14:paraId="553E6759" w14:textId="2928623C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Защита информации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Основная задача — предотвратить несанкционированный доступ, уничтожение, копирование или изменение данных. Также важно защищать информацию от утечки, так как это может нанести ущерб как самим правоохранительным органам, так и гражданам. </w:t>
      </w:r>
    </w:p>
    <w:p w:rsidR="28465A85" w:rsidP="4B4F3A9F" w:rsidRDefault="28465A85" w14:paraId="5AE29EBE" w14:textId="14F8D24F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Противодействие киберпреступлениям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Преступления с использованием информационно-телекоммуникационных технологий или в сфере компьютерной информации представляют серьёзную угрозу национальной безопасности. Правоохранительные органы борются с киберпреступностью, в том числе проводят анализ данных в информационно-телекоммуникационных сетях для выявления запрещённого контента. </w:t>
      </w:r>
    </w:p>
    <w:p w:rsidR="28465A85" w:rsidP="4B4F3A9F" w:rsidRDefault="28465A85" w14:paraId="10D5A123" w14:textId="47133ECC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>Контроль доступа к информации.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Правоохранительные органы применяют системы контроля доступа к информационным системам, которые позволяют разграничить уровни прав доступа для сотрудников в зависимости от их должностных обязанностей и уровня допуска к секретной информации. </w:t>
      </w:r>
    </w:p>
    <w:p w:rsidR="28465A85" w:rsidP="4B4F3A9F" w:rsidRDefault="28465A85" w14:paraId="4206E006" w14:textId="6A6961B9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i w:val="1"/>
          <w:iCs w:val="1"/>
          <w:noProof/>
          <w:sz w:val="28"/>
          <w:szCs w:val="28"/>
          <w:lang w:val="ru-RU"/>
        </w:rPr>
        <w:t xml:space="preserve">Физическая защита серверов и оборудования. </w:t>
      </w: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Это важно для защиты от несанкционированного проникновения к физическим носителям информации. </w:t>
      </w:r>
    </w:p>
    <w:p w:rsidR="28465A85" w:rsidP="4B4F3A9F" w:rsidRDefault="28465A85" w14:paraId="469B9ADF" w14:textId="7A31AC77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3F6AC473" w14:textId="766ED136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ЗАКЛЮЧЕНИЕ</w:t>
      </w:r>
    </w:p>
    <w:p w:rsidR="28465A85" w:rsidP="4B4F3A9F" w:rsidRDefault="28465A85" w14:paraId="4CF4A9BE" w14:textId="717FA64D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Защита информации в правоохранительных органах важна для обеспечения национальной безопасности и эффективности правоприменительной деятельности.  Для сохранности информации используются различные технические, организационные и правовые меры. Нормативно-правовая база защиты опирается на Конституцию РФ, Федеральные законы, Уголовный и Гражданский кодекс.  </w:t>
      </w:r>
    </w:p>
    <w:p w:rsidR="28465A85" w:rsidP="4B4F3A9F" w:rsidRDefault="28465A85" w14:paraId="5603F29A" w14:textId="35413969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Существуют внешние и внутренние угрозы для информационной безопасности правоохранительных органов. К внешним угрозам относят деятельность служб разведки других государств, преступных сообществ, организаций, которые собирают сведения о деятельности правоохранительных органов. К внутренним угрозам — нарушение регламента сбора, обработки, хранения и передачи сведений, сбои в информационных системах и ошибки персонала. </w:t>
      </w:r>
    </w:p>
    <w:p w:rsidR="28465A85" w:rsidP="4B4F3A9F" w:rsidRDefault="28465A85" w14:paraId="1190A3F0" w14:textId="5692C837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Обучение сотрудников играет значительную роль в обеспечении информационной безопасности. Часто нарушения происходят из-за ошибок и недостатков в работе персонала. </w:t>
      </w:r>
    </w:p>
    <w:p w:rsidR="28465A85" w:rsidP="4B4F3A9F" w:rsidRDefault="28465A85" w14:paraId="0FC7D1AC" w14:textId="2EAA66DF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Защита конфиденциальной информации в органах внутренних дел сформирована не до конца. Есть нюансы, которые мешают дальнейшему развитию системы защиты данных от несанкционированного использования и распространения.</w:t>
      </w:r>
    </w:p>
    <w:p w:rsidR="28465A85" w:rsidP="4B4F3A9F" w:rsidRDefault="28465A85" w14:paraId="38B9FA9B" w14:textId="29EA5E08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Совершенствование системы защиты позволит повысить эффективность деятельности правоохранительных органов и обеспечить более сильную защиту общества и государства от преступных и других противоправных действий. </w:t>
      </w:r>
    </w:p>
    <w:p w:rsidR="28465A85" w:rsidP="4B4F3A9F" w:rsidRDefault="28465A85" w14:paraId="13E050EE" w14:textId="5F9565F9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1E89922A" w14:textId="3D0DEB86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2C7EA90F" w14:textId="63F5C51D">
      <w:pPr>
        <w:spacing w:before="240" w:beforeAutospacing="off" w:after="240" w:afterAutospacing="off" w:line="278" w:lineRule="auto"/>
        <w:jc w:val="both"/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</w:p>
    <w:p w:rsidR="28465A85" w:rsidP="4B4F3A9F" w:rsidRDefault="28465A85" w14:paraId="33081704" w14:textId="4840F878">
      <w:pPr>
        <w:spacing w:before="240" w:beforeAutospacing="off" w:after="240" w:afterAutospacing="off" w:line="278" w:lineRule="auto"/>
        <w:jc w:val="center"/>
      </w:pPr>
      <w:r w:rsidRPr="4B4F3A9F" w:rsidR="4F2B50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СПИСОК ИСПОЛЬЗОВАННЫХ ИСТОЧНИКОВ</w:t>
      </w:r>
    </w:p>
    <w:p w:rsidR="28465A85" w:rsidP="4B4F3A9F" w:rsidRDefault="28465A85" w14:paraId="4D5EF664" w14:textId="0E43CF2B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Белоглазов Е. Г. и др. Основы информационной безопасности органов внутренних дел: учебное пособие. — М.: МосУ МВД России, 2012. </w:t>
      </w:r>
    </w:p>
    <w:p w:rsidR="28465A85" w:rsidP="4B4F3A9F" w:rsidRDefault="28465A85" w14:paraId="41D92543" w14:textId="48F7A36B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Информационная безопасность в деятельности органов внутренних дел Российской Федерации: учебное пособие / под ред. Попова М. В. — М.: ЮСИЦ «ИГДИ», 2017. </w:t>
      </w:r>
    </w:p>
    <w:p w:rsidR="28465A85" w:rsidP="4B4F3A9F" w:rsidRDefault="28465A85" w14:paraId="554A9161" w14:textId="6FEE9150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Лебедев В. Н. и др. под ред. Кирина В. И. Защита информации: учебник в 2-х частях. — Академия управления МВД России, 2013.</w:t>
      </w:r>
    </w:p>
    <w:p w:rsidR="28465A85" w:rsidP="4B4F3A9F" w:rsidRDefault="28465A85" w14:paraId="75AFE307" w14:textId="79CD40DB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Н. И. Журавленко, В. Е. Кадулин, К. К. Борзунов. Основы информационной безопасности: учебное пособие. — М.: МосУ МВД России, 2012. </w:t>
      </w:r>
    </w:p>
    <w:p w:rsidR="28465A85" w:rsidP="4B4F3A9F" w:rsidRDefault="28465A85" w14:paraId="05760828" w14:textId="76496DAB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Руководство по информационной безопасности для правоохранительных органов: учебное пособие / под ред. Смирнова А. А. — М.: ЮНИТИ-ДАНА, 2020. </w:t>
      </w:r>
    </w:p>
    <w:p w:rsidR="28465A85" w:rsidP="4B4F3A9F" w:rsidRDefault="28465A85" w14:paraId="7D7FB20D" w14:textId="7AF83583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Федеральный закон Российской Федерации №149 от 27 июля 2006 г. «Об информации, информационных технологиях и о защите информации». </w:t>
      </w:r>
    </w:p>
    <w:p w:rsidR="28465A85" w:rsidP="4B4F3A9F" w:rsidRDefault="28465A85" w14:paraId="38F7089F" w14:textId="55415E33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Постановление №1233 Правительства Российской Федерации от 03.11.94 «О порядке обращения со служебной информацией ограниченного распространения в федеральных органах исполнительной власти». </w:t>
      </w:r>
    </w:p>
    <w:p w:rsidR="28465A85" w:rsidP="4B4F3A9F" w:rsidRDefault="28465A85" w14:paraId="3FA20C28" w14:textId="0D45872C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Федеральный закон Российской Федерации №125 от 27.07.2006 г. «О персональных данных». </w:t>
      </w:r>
    </w:p>
    <w:p w:rsidR="28465A85" w:rsidP="4B4F3A9F" w:rsidRDefault="28465A85" w14:paraId="7398EFD3" w14:textId="09721FBE">
      <w:pPr>
        <w:pStyle w:val="List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4B4F3A9F" w:rsidR="4F2B50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Приказ МВД РФ от 24.12.2008 г. №1138 «Об утверждении Кодекса профессиональной этики сотрудника органов внутренних дел Российской Федерации».</w:t>
      </w:r>
    </w:p>
    <w:p w:rsidR="28465A85" w:rsidP="4B4F3A9F" w:rsidRDefault="28465A85" w14:paraId="149B17C5" w14:textId="2C34108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</w:p>
    <w:p w:rsidR="28465A85" w:rsidP="4B4F3A9F" w:rsidRDefault="28465A85" w14:paraId="5941B4D4" w14:textId="5A040C48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</w:p>
    <w:p w:rsidR="28465A85" w:rsidP="4B4F3A9F" w:rsidRDefault="28465A85" w14:paraId="6331E155" w14:textId="12262B77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Private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Vocational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Educational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Institution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"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Krasnoyarsk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Cooperative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Technical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School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of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Economics, Commerce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and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 xml:space="preserve"> 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Law</w:t>
      </w:r>
      <w:r w:rsidRPr="4B4F3A9F" w:rsidR="28465A85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"</w:t>
      </w:r>
    </w:p>
    <w:p w:rsidR="100ECC7E" w:rsidP="100ECC7E" w:rsidRDefault="100ECC7E" w14:paraId="39B57A70" w14:textId="33CD39BF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</w:p>
    <w:p w:rsidR="28465A85" w:rsidP="100ECC7E" w:rsidRDefault="28465A85" w14:paraId="3F26EE06" w14:textId="13E9A787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Educational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interdisciplinary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professional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project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disciplines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"MDK 01.05. Records Management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Secrecy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Regime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"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"English Language".</w:t>
      </w:r>
    </w:p>
    <w:p w:rsidR="28465A85" w:rsidP="100ECC7E" w:rsidRDefault="28465A85" w14:paraId="6A1F13E1" w14:textId="25445177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On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100ECC7E" w:rsidP="100ECC7E" w:rsidRDefault="100ECC7E" w14:paraId="065F9307" w14:textId="444BE61C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28465A85" w:rsidP="100ECC7E" w:rsidRDefault="28465A85" w14:paraId="2FAB5586" w14:textId="320DF2A0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Completed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student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group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 PDA-2(3)</w:t>
      </w:r>
    </w:p>
    <w:p w:rsidR="28465A85" w:rsidP="100ECC7E" w:rsidRDefault="28465A85" w14:paraId="6F63CEF8" w14:textId="43C7595A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Specialty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 "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"</w:t>
      </w:r>
    </w:p>
    <w:p w:rsidR="28465A85" w:rsidP="100ECC7E" w:rsidRDefault="28465A85" w14:paraId="417EBBA5" w14:textId="4733432F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Tkachenko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Arina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Yurievna</w:t>
      </w:r>
    </w:p>
    <w:p w:rsidR="28465A85" w:rsidP="100ECC7E" w:rsidRDefault="28465A85" w14:paraId="5B0A204B" w14:textId="393DE346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Project Manager:</w:t>
      </w:r>
    </w:p>
    <w:p w:rsidR="28465A85" w:rsidP="100ECC7E" w:rsidRDefault="28465A85" w14:paraId="0DC7B901" w14:textId="75CE8351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Teacher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highest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qualification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category</w:t>
      </w:r>
    </w:p>
    <w:p w:rsidR="28465A85" w:rsidP="100ECC7E" w:rsidRDefault="28465A85" w14:paraId="226ACAEB" w14:textId="2BD5B820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Panasyuk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Tatyana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Vladimirovna</w:t>
      </w:r>
    </w:p>
    <w:p w:rsidR="100ECC7E" w:rsidP="100ECC7E" w:rsidRDefault="100ECC7E" w14:paraId="48579E37" w14:textId="530265E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100ECC7E" w:rsidP="100ECC7E" w:rsidRDefault="100ECC7E" w14:paraId="73FBC96C" w14:textId="53236D04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100ECC7E" w:rsidP="100ECC7E" w:rsidRDefault="100ECC7E" w14:paraId="240D5274" w14:textId="76284635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28465A85" w:rsidP="100ECC7E" w:rsidRDefault="28465A85" w14:paraId="16636515" w14:textId="12EA0E6A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Krasnoyarsk</w:t>
      </w:r>
      <w:r w:rsidRPr="100ECC7E" w:rsidR="28465A85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2025</w:t>
      </w:r>
    </w:p>
    <w:p w:rsidR="75BC0406" w:rsidP="100ECC7E" w:rsidRDefault="75BC0406" w14:paraId="4E5D002F" w14:textId="7C23886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CONTENT</w:t>
      </w:r>
    </w:p>
    <w:p w:rsidR="75BC0406" w:rsidP="100ECC7E" w:rsidRDefault="75BC0406" w14:paraId="3DE685C2" w14:textId="41969519">
      <w:pPr>
        <w:spacing w:before="240" w:beforeAutospacing="off" w:after="240" w:afterAutospacing="off"/>
        <w:jc w:val="left"/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Annotation.......................................................................................................... 3</w:t>
      </w:r>
    </w:p>
    <w:p w:rsidR="75BC0406" w:rsidP="100ECC7E" w:rsidRDefault="75BC0406" w14:paraId="5CF96839" w14:textId="1C3CB13F">
      <w:pPr>
        <w:spacing w:before="240" w:beforeAutospacing="off" w:after="240" w:afterAutospacing="off"/>
        <w:jc w:val="left"/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1.Introduction......................................................................................................4</w:t>
      </w:r>
    </w:p>
    <w:p w:rsidR="75BC0406" w:rsidP="100ECC7E" w:rsidRDefault="75BC0406" w14:paraId="0824A542" w14:textId="54225E60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1.1. Relevance of the topic.....................................................................................................................</w:t>
      </w:r>
      <w:r w:rsidRPr="100ECC7E" w:rsidR="38434C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</w:t>
      </w:r>
    </w:p>
    <w:p w:rsidR="75BC0406" w:rsidP="100ECC7E" w:rsidRDefault="75BC0406" w14:paraId="2F4B5110" w14:textId="662A18CF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1.2. Goals and 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objectives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of the study.......................................................................................</w:t>
      </w:r>
      <w:r w:rsidRPr="100ECC7E" w:rsidR="74B7798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..........................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 6</w:t>
      </w:r>
    </w:p>
    <w:p w:rsidR="75BC0406" w:rsidP="100ECC7E" w:rsidRDefault="75BC0406" w14:paraId="36CA5B7A" w14:textId="6AE07DD9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1.3. Research 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methodology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....................................................................</w:t>
      </w:r>
      <w:r w:rsidRPr="100ECC7E" w:rsidR="1184B4B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... </w:t>
      </w:r>
      <w:r w:rsidRPr="100ECC7E" w:rsidR="767FD5D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6</w:t>
      </w:r>
    </w:p>
    <w:p w:rsidR="75BC0406" w:rsidP="100ECC7E" w:rsidRDefault="75BC0406" w14:paraId="4ED5ED7F" w14:textId="28A6DED3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2. The concept and classification of subjects of information protection......................</w:t>
      </w:r>
      <w:r w:rsidRPr="100ECC7E" w:rsidR="31D59AA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......................................................................................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00ECC7E" w:rsidR="7A3804D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7</w:t>
      </w:r>
    </w:p>
    <w:p w:rsidR="75BC0406" w:rsidP="100ECC7E" w:rsidRDefault="75BC0406" w14:paraId="1D387B93" w14:textId="5F76FFB7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2.1. Classification of subjects in law enforcement agencies................</w:t>
      </w:r>
      <w:r w:rsidRPr="100ECC7E" w:rsidR="03C429D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... </w:t>
      </w:r>
      <w:r w:rsidRPr="100ECC7E" w:rsidR="088319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8</w:t>
      </w:r>
    </w:p>
    <w:p w:rsidR="75BC0406" w:rsidP="100ECC7E" w:rsidRDefault="75BC0406" w14:paraId="68AA2FB8" w14:textId="3C5DC71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 Legal basis for information protection in law enforcement agencies...........................................................................................................</w:t>
      </w:r>
      <w:r w:rsidRPr="100ECC7E" w:rsidR="28ECF6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r w:rsidRPr="100ECC7E" w:rsidR="0209777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8</w:t>
      </w:r>
    </w:p>
    <w:p w:rsidR="75BC0406" w:rsidP="100ECC7E" w:rsidRDefault="75BC0406" w14:paraId="5414386B" w14:textId="6BF5424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3.1. International standards and agreements............................................</w:t>
      </w:r>
      <w:r w:rsidRPr="100ECC7E" w:rsidR="65ED5C9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r w:rsidRPr="100ECC7E" w:rsidR="2463F83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8</w:t>
      </w:r>
    </w:p>
    <w:p w:rsidR="75BC0406" w:rsidP="100ECC7E" w:rsidRDefault="75BC0406" w14:paraId="6967788F" w14:textId="6D4A8F92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3.2. The role of law enforcement agencies in ensuring information security....................................................................................................</w:t>
      </w:r>
      <w:r w:rsidRPr="100ECC7E" w:rsidR="3EAED2D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00ECC7E" w:rsidR="6D0F098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9</w:t>
      </w:r>
    </w:p>
    <w:p w:rsidR="75BC0406" w:rsidP="100ECC7E" w:rsidRDefault="75BC0406" w14:paraId="1A3987F7" w14:textId="7A01F52B">
      <w:pPr>
        <w:spacing w:before="240" w:beforeAutospacing="off" w:after="240" w:afterAutospacing="off"/>
        <w:jc w:val="left"/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Conclusion....................................................................................................</w:t>
      </w:r>
      <w:r w:rsidRPr="100ECC7E" w:rsidR="2819E7F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 1</w:t>
      </w:r>
      <w:r w:rsidRPr="100ECC7E" w:rsidR="088FF83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0</w:t>
      </w:r>
    </w:p>
    <w:p w:rsidR="75BC0406" w:rsidP="100ECC7E" w:rsidRDefault="75BC0406" w14:paraId="6CD33288" w14:textId="1C357FB2">
      <w:pPr>
        <w:spacing w:before="240" w:beforeAutospacing="off" w:after="240" w:afterAutospacing="off" w:line="278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List of references.........................................................</w:t>
      </w:r>
      <w:r w:rsidRPr="100ECC7E" w:rsidR="4D138C3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..................................</w:t>
      </w:r>
      <w:r w:rsidRPr="100ECC7E" w:rsidR="75BC040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... 1</w:t>
      </w:r>
      <w:r w:rsidRPr="100ECC7E" w:rsidR="3760939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</w:t>
      </w:r>
    </w:p>
    <w:p w:rsidR="06E04441" w:rsidP="06E04441" w:rsidRDefault="06E04441" w14:paraId="4970E01E" w14:textId="2BF30071">
      <w:pPr>
        <w:spacing w:before="240" w:beforeAutospacing="off" w:after="240" w:afterAutospacing="off" w:line="278" w:lineRule="auto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06E04441" w:rsidP="06E04441" w:rsidRDefault="06E04441" w14:paraId="40195FC7" w14:textId="488ECBEC">
      <w:pPr>
        <w:spacing w:before="240" w:beforeAutospacing="off" w:after="240" w:afterAutospacing="off" w:line="278" w:lineRule="auto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522FF81A" w:rsidP="100ECC7E" w:rsidRDefault="522FF81A" w14:paraId="1AFE3670" w14:textId="39691C82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ANNOTATION</w:t>
      </w:r>
    </w:p>
    <w:p w:rsidR="522FF81A" w:rsidP="100ECC7E" w:rsidRDefault="522FF81A" w14:paraId="169CD3F0" w14:textId="367578BD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project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investigated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relevance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chosen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topic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due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growing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leaks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modern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society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56FDA53B" w14:textId="252ACCB7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attention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paid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classification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government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commercial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structures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private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citizens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powers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responsibilities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interaction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considered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It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also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analyzes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allow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entities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perform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such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initiatives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technological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solutions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618EE5FD" w14:textId="7A77DF24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course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both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theoretical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practical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approaches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were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analysis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existing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regulatory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leakage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statistics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review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best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practices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paper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also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offers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recommendations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aimed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optimizing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interaction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290785E3" w14:textId="66CCCC04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522FF81A" w:rsidP="100ECC7E" w:rsidRDefault="522FF81A" w14:paraId="4887CAF6" w14:textId="6DEF715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KEYWORDS</w:t>
      </w:r>
    </w:p>
    <w:p w:rsidR="522FF81A" w:rsidP="100ECC7E" w:rsidRDefault="522FF81A" w14:paraId="250F8FEE" w14:textId="6E0F4901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Information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regulatory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confidentiality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secrets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leakage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interaction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technological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solutions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100ECC7E" w:rsidP="100ECC7E" w:rsidRDefault="100ECC7E" w14:paraId="3FBDE5D3" w14:textId="701239A6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522FF81A" w:rsidP="100ECC7E" w:rsidRDefault="522FF81A" w14:paraId="36132883" w14:textId="2186378D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INTRODUCTION</w:t>
      </w:r>
    </w:p>
    <w:p w:rsidR="522FF81A" w:rsidP="100ECC7E" w:rsidRDefault="522FF81A" w14:paraId="42A3AD4D" w14:textId="4C080D1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Modern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society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characterized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rapid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development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which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inevitably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leads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change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approaches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context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global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digitalization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significant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amount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needs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play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key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relevance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topic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project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determined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in-depth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analysis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powers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context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constant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modern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challenges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Against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background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globalization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integration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penetration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malicious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elements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them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becoming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increasingly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complex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multifaceted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problem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5872E0AB" w14:textId="2A44C82D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purpose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various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well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analyze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existing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tools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aimed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following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aspects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will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considered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classification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;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powers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responsibilities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;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interaction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between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various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structures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;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assessment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risks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faced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7FB3D6FC" w14:textId="6984CD20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objectives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</w:t>
      </w:r>
    </w:p>
    <w:p w:rsidR="522FF81A" w:rsidP="100ECC7E" w:rsidRDefault="522FF81A" w14:paraId="073B5874" w14:textId="5C978B77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1. Study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3B5F3D8D" w14:textId="20F4D02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2. Analysis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existing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programs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3A162EB2" w14:textId="7F104077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3.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Identification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problems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shortcomings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4B2910E2" w14:textId="4531762E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4. Development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recommendations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5FDEC4BC" w14:textId="765A241B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Thus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results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contribute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existing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knowledge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about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well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basis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further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research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In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context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rapid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changes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issue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reliable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remains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especially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relevant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necessary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06E04441" w:rsidRDefault="06E04441" w14:paraId="5D2E92B1" w14:textId="1A4397EC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522FF81A" w:rsidP="100ECC7E" w:rsidRDefault="522FF81A" w14:paraId="763A509B" w14:textId="2D0901AC">
      <w:pPr>
        <w:pStyle w:val="ListParagraph"/>
        <w:spacing w:before="0" w:beforeAutospacing="off" w:after="0" w:afterAutospacing="off"/>
        <w:ind w:left="720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RELEVANCE OF THE TOPIC</w:t>
      </w:r>
    </w:p>
    <w:p w:rsidR="522FF81A" w:rsidP="100ECC7E" w:rsidRDefault="522FF81A" w14:paraId="39712330" w14:textId="5E3D0539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number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sophistication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522FF81A" w:rsidP="100ECC7E" w:rsidRDefault="522FF81A" w14:paraId="48877B9A" w14:textId="2E93050A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(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)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becoming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increasingly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attractive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target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cybercriminals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due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fact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store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huge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amounts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confidential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about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citizens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operational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investigations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etc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4088C36F" w14:textId="39064A03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Successful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cyberattacks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leakage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sensitive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compromise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investigations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undermine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public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trust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even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threaten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national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3DBD2F61" w14:textId="7FA0046D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Today's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becoming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sophisticated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sophisticated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techniques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2B862141" w14:textId="39C55388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2.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Digitalization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522FF81A" w:rsidP="100ECC7E" w:rsidRDefault="522FF81A" w14:paraId="6F37E0AA" w14:textId="2B0ADD34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Today's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increasingly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relying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digital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collect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store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share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databases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video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surveillance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mobile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devices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social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media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cloud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services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5AD4C757" w14:textId="7DC8224E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reliance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digital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creates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attack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surfaces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risks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0318516E" w14:textId="0FA25CA1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3. Legal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regulatory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requirements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522FF81A" w:rsidP="100ECC7E" w:rsidRDefault="522FF81A" w14:paraId="282C979E" w14:textId="43F5A51B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(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e.g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personal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secrets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trade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secrets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)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imposes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strict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requirements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Software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regard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40A8435D" w14:textId="29920B1B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Failure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these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requirements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result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consequences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including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fines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lawsuits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liability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522FF81A" w:rsidP="100ECC7E" w:rsidRDefault="522FF81A" w14:paraId="6B4A48D6" w14:textId="5E814E5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required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develop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implement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comply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522FF81A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69024CAD" w14:textId="11312FD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44E51239" w:rsidP="100ECC7E" w:rsidRDefault="44E51239" w14:paraId="47C64A78" w14:textId="200C3A03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GOALS AND OBJECTIVES OF THE STUDY</w:t>
      </w:r>
    </w:p>
    <w:p w:rsidR="44E51239" w:rsidP="100ECC7E" w:rsidRDefault="44E51239" w14:paraId="7A8BB1E1" w14:textId="6F52D88F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purpose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identify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well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2592DD9D" w14:textId="5DA62B3A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tasks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746154EE" w14:textId="256E095E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Analysis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related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necessary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consider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impact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603C5C76" w14:textId="5B1E0F8D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Assessment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modern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necessary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analyze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insider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risks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discuss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examples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incidents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consequences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24613168" w14:textId="00AD6EE0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Study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practice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applying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GOST "Information Security". You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impact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standard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compliance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modern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requirements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0D550D19" w14:textId="2887EEB7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Development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recommendations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Recommendations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formulated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based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analysis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current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existing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41A95A59" w14:textId="5BCFDB96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Study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promising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innovative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solutions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level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methods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implementation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should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considered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3B930188" w14:textId="3FBB2C00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06E04441" w:rsidP="100ECC7E" w:rsidRDefault="06E04441" w14:paraId="622894E7" w14:textId="4F26C5B0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44E51239" w:rsidP="100ECC7E" w:rsidRDefault="44E51239" w14:paraId="7A88A88A" w14:textId="073A5DBF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RESEARCH METHODOLOGY</w:t>
      </w:r>
    </w:p>
    <w:p w:rsidR="44E51239" w:rsidP="100ECC7E" w:rsidRDefault="44E51239" w14:paraId="210C0289" w14:textId="556A0C31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For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example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following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approaches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research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methodology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0D41F556" w14:textId="01DC21AB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Formal-logical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description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method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makes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possible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develop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description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situation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object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cognition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research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achieve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illustrative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goals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partially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formalize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description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situation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terms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4BFD6A36" w14:textId="706B037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Hierarchical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approach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involves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description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illegal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levels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conceptual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procedural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2E48D973" w14:textId="7737CF4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Mathematical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modeling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methods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mechanisms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example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against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malware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41735C7F" w14:textId="049E16A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scientific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literature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research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analysis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forensics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other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sciences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62DD32EC" w14:textId="159CB293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Survey. As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empirical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base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study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results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survey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various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services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confidential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affairs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722624B8" w14:textId="4251D5EA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06E04441" w:rsidP="100ECC7E" w:rsidRDefault="06E04441" w14:paraId="79801F91" w14:textId="659CC72F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44E51239" w:rsidP="100ECC7E" w:rsidRDefault="44E51239" w14:paraId="64A71D73" w14:textId="7084F94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CONCEPT AND CLASSIFICATION OF SUBJECTS OF INFORMATION PROTECTION</w:t>
      </w:r>
    </w:p>
    <w:p w:rsidR="44E51239" w:rsidP="100ECC7E" w:rsidRDefault="44E51239" w14:paraId="640351CB" w14:textId="542927AF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various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participants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affairs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(OVD).  </w:t>
      </w:r>
    </w:p>
    <w:p w:rsidR="44E51239" w:rsidP="100ECC7E" w:rsidRDefault="44E51239" w14:paraId="3AC4F6EF" w14:textId="0F9C9C5A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61CD9EEF" w14:textId="7B1DF63F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State. 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which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performs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functions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through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executive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judicial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authorities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13F979D0" w14:textId="4EEF58A5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Non-State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actors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public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assist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example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public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associations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veteran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1638AAE5" w14:textId="3C47FA7E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Citizens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who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not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Department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create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favorable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conditions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performance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tasks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assigned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police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officers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46A55C81" w14:textId="21618DE7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Heads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institutions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Ministry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personally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responsible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affairs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officers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subordinate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units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3FE993D8" w14:textId="5AC4E232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Units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officials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Department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who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Department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Affairs.</w:t>
      </w:r>
    </w:p>
    <w:p w:rsidR="06E04441" w:rsidP="100ECC7E" w:rsidRDefault="06E04441" w14:paraId="007C3FCB" w14:textId="49E79532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06E04441" w:rsidP="06E04441" w:rsidRDefault="06E04441" w14:paraId="08AE3C2E" w14:textId="0572D775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44E51239" w:rsidP="100ECC7E" w:rsidRDefault="44E51239" w14:paraId="399548EF" w14:textId="3DE42F2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CLASSIFICATION OF SUBJECTS IN LAW ENFORCEMENT AGENCIES</w:t>
      </w:r>
    </w:p>
    <w:p w:rsidR="44E51239" w:rsidP="100ECC7E" w:rsidRDefault="44E51239" w14:paraId="4012EA27" w14:textId="52F7996A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Classification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groups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subjects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788B6D8F" w14:textId="6C68A8CC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State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actors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executive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judicial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authorities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structural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divisions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officials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endowed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certain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powers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342B91C9" w14:textId="58F98CFE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Non-State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actors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public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assist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example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public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associations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veteran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22AA7233" w14:textId="0E01B94F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Citizens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who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not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officers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create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favorable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conditions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perform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tasks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6DF86D08" w14:textId="2B22E1C4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44E51239" w:rsidP="100ECC7E" w:rsidRDefault="44E51239" w14:paraId="209B33D9" w14:textId="56F69E52">
      <w:pPr>
        <w:pStyle w:val="ListParagraph"/>
        <w:ind w:left="720"/>
        <w:jc w:val="center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INTERNATIONAL STANDARDS AND AGREEMENTS</w:t>
      </w:r>
    </w:p>
    <w:p w:rsidR="44E51239" w:rsidP="100ECC7E" w:rsidRDefault="44E51239" w14:paraId="11F76777" w14:textId="343F366C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International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standards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agreements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related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5A290FA2" w14:textId="191D21AC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Council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Europe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Convention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Protection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Individuals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with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regard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Automatic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Processing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Personal Data, 1981. </w:t>
      </w:r>
    </w:p>
    <w:p w:rsidR="44E51239" w:rsidP="100ECC7E" w:rsidRDefault="44E51239" w14:paraId="77F05EE5" w14:textId="6E5D2F25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Open Systems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Interoperability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Reference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Model (EMOS),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adopted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International Organization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Standardization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(ISO)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1983.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Describes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structure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standards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open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interoperability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reliable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exchange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3C60C040" w14:textId="72D37CAE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OECD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Guidelines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minimum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standards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created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result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search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consensus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among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positions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OECD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member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countries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issue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6A347546" w14:textId="16AEADA8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African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Convention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Protection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Personal Data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June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27, 2014.  </w:t>
      </w:r>
    </w:p>
    <w:p w:rsidR="44E51239" w:rsidP="100ECC7E" w:rsidRDefault="44E51239" w14:paraId="18AD657F" w14:textId="214842FB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Protocol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Cooperation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Member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Collective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Security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Treaty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Organization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Countering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Information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Sphere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December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23, 2014.  </w:t>
      </w:r>
    </w:p>
    <w:p w:rsidR="44E51239" w:rsidP="100ECC7E" w:rsidRDefault="44E51239" w14:paraId="58EFC07B" w14:textId="29849ADE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Toolkit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cybercrime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legislation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developed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International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Telecommunication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Union.  </w:t>
      </w:r>
    </w:p>
    <w:p w:rsidR="44E51239" w:rsidP="100ECC7E" w:rsidRDefault="44E51239" w14:paraId="747D3A9A" w14:textId="267DD50F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UN General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Assembly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resolutions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aimed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combating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misuse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(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e.g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resolutions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55/63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4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December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2000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56/121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19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December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2001).</w:t>
      </w:r>
    </w:p>
    <w:p w:rsidR="06E04441" w:rsidP="100ECC7E" w:rsidRDefault="06E04441" w14:paraId="3491F37A" w14:textId="43954176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44E51239" w:rsidP="100ECC7E" w:rsidRDefault="44E51239" w14:paraId="76583448" w14:textId="549FAEB8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THE ROLE OF LAW ENFORCEMENT AGENCIES IN ENSURING INFORMATION SECURITY</w:t>
      </w:r>
    </w:p>
    <w:p w:rsidR="44E51239" w:rsidP="100ECC7E" w:rsidRDefault="44E51239" w14:paraId="073B8D49" w14:textId="079E2C84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play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important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individual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society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23FA1895" w14:textId="0C28AFEF">
      <w:pPr>
        <w:pStyle w:val="ListParagraph"/>
        <w:spacing w:before="240" w:beforeAutospacing="off" w:after="240" w:afterAutospacing="off"/>
        <w:ind w:left="720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aspects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:</w:t>
      </w:r>
    </w:p>
    <w:p w:rsidR="44E51239" w:rsidP="100ECC7E" w:rsidRDefault="44E51239" w14:paraId="64FB5B2C" w14:textId="06F603F6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Data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main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task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prevent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unauthorized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destruction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copying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modification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It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also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important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from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leakage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detrimental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both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citizens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7688F534" w14:textId="487E629D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Countering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cybercrime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involving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telecommunication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technologies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field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computer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serious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national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fighting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cybercrime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analyzing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telecommunication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networks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identify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prohibited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7FC6669B" w14:textId="7E9D7CF6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Control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control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differentiate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levels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rights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depending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their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job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duties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level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access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classified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47F76641" w14:textId="75BDE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Physical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servers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equipment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important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against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unauthorized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penetration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physical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media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100ECC7E" w:rsidP="100ECC7E" w:rsidRDefault="100ECC7E" w14:paraId="3947E84A" w14:textId="42E03D5E">
      <w:pPr>
        <w:pStyle w:val="Normal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</w:p>
    <w:p w:rsidR="100ECC7E" w:rsidP="100ECC7E" w:rsidRDefault="100ECC7E" w14:paraId="1DFFB5AD" w14:textId="250E2B76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6E04441" w:rsidP="06E04441" w:rsidRDefault="06E04441" w14:paraId="4C051B4A" w14:textId="64E0DC2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44E51239" w:rsidP="100ECC7E" w:rsidRDefault="44E51239" w14:paraId="403F0BF6" w14:textId="7C2BD023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CONCLUSION</w:t>
      </w:r>
    </w:p>
    <w:p w:rsidR="44E51239" w:rsidP="100ECC7E" w:rsidRDefault="44E51239" w14:paraId="5FD2CA7B" w14:textId="52F46AA6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important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national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Various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technical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measures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preserve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legal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framework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based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Constitution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federal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Civil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Codes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 </w:t>
      </w:r>
    </w:p>
    <w:p w:rsidR="44E51239" w:rsidP="100ECC7E" w:rsidRDefault="44E51239" w14:paraId="7FA278BE" w14:textId="41433F21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External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intelligence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services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other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communities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organizations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collect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about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threats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include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violation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regulations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collection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processing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storage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transmission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failures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personnel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errors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60C58A86" w14:textId="47CCFB27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training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plays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significant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role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Violations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often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occur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due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errors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shortcomings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work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personnel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</w:p>
    <w:p w:rsidR="44E51239" w:rsidP="100ECC7E" w:rsidRDefault="44E51239" w14:paraId="477AE170" w14:textId="0FC1E2FF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The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confidential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affairs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not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fully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formed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nuances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that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prevent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further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development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data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from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unauthorized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distribution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44E51239" w:rsidP="100ECC7E" w:rsidRDefault="44E51239" w14:paraId="1E378AFE" w14:textId="118862AB">
      <w:pPr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Improving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system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will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increase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effectiveness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ensure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stronger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protection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society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state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from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criminal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other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illegal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actions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.</w:t>
      </w:r>
    </w:p>
    <w:p w:rsidR="06E04441" w:rsidP="100ECC7E" w:rsidRDefault="06E04441" w14:paraId="164D350C" w14:textId="5CBE6EBF">
      <w:pPr>
        <w:pStyle w:val="Normal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06E04441" w:rsidP="100ECC7E" w:rsidRDefault="06E04441" w14:paraId="7BB2A40B" w14:textId="5D4E9DB1">
      <w:pPr>
        <w:pStyle w:val="Normal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100ECC7E" w:rsidP="100ECC7E" w:rsidRDefault="100ECC7E" w14:paraId="716F41F4" w14:textId="53C3AC14">
      <w:pPr>
        <w:pStyle w:val="Normal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100ECC7E" w:rsidP="100ECC7E" w:rsidRDefault="100ECC7E" w14:paraId="0521E3D6" w14:textId="1023E578">
      <w:pPr>
        <w:pStyle w:val="Normal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06E04441" w:rsidP="100ECC7E" w:rsidRDefault="06E04441" w14:paraId="4833CDD8" w14:textId="5166164D">
      <w:pPr>
        <w:pStyle w:val="Normal"/>
        <w:jc w:val="both"/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</w:pPr>
    </w:p>
    <w:p w:rsidR="44E51239" w:rsidP="100ECC7E" w:rsidRDefault="44E51239" w14:paraId="21D63A2B" w14:textId="027F3974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  <w:r w:rsidRPr="100ECC7E" w:rsidR="44E51239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  <w:t>REFERENCES</w:t>
      </w:r>
    </w:p>
    <w:p w:rsidR="44E51239" w:rsidP="100ECC7E" w:rsidRDefault="44E51239" w14:paraId="7384CE4A" w14:textId="6611714B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Beloglazov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E. G.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Osnovy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informatsionnoy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bezopasnosti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organov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vnutrennikh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uchebnoe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posobie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[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Fundamentals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information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security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affairs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textbook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]. Moscow: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MosU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MVD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Rossii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2012. </w:t>
      </w:r>
    </w:p>
    <w:p w:rsidR="44E51239" w:rsidP="100ECC7E" w:rsidRDefault="44E51239" w14:paraId="455679BE" w14:textId="6E4C08CF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Information Security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Activities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Federation: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Textbook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/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Popov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M. V. – M.: YUSITS "IGDI", 2017. </w:t>
      </w:r>
    </w:p>
    <w:p w:rsidR="44E51239" w:rsidP="100ECC7E" w:rsidRDefault="44E51239" w14:paraId="3CC83FB1" w14:textId="090BEC67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Lebedev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V. N.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Kirin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V. I. Information Protection: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Textbook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Parts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— Academy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Management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Ministry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Russia, 2013.</w:t>
      </w:r>
    </w:p>
    <w:p w:rsidR="44E51239" w:rsidP="100ECC7E" w:rsidRDefault="44E51239" w14:paraId="2CCE0FBC" w14:textId="1F5C89D9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N. I.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Zhuravlenko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V. E.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Kadulin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K. K.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Borzunov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Fundamentals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Information Security: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Textbook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Moscow: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MosU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MVD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Rossii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, 2012. </w:t>
      </w:r>
    </w:p>
    <w:p w:rsidR="44E51239" w:rsidP="100ECC7E" w:rsidRDefault="44E51239" w14:paraId="7855DFB6" w14:textId="2D7B1C74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Information Security Guide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Enforcement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Agencies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: A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Textbook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/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.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Smirnov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A. A. – M.: YUNITI-DANA, 2020. </w:t>
      </w:r>
    </w:p>
    <w:p w:rsidR="44E51239" w:rsidP="100ECC7E" w:rsidRDefault="44E51239" w14:paraId="64516B31" w14:textId="226D5587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Federal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 No. 149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July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27, 2006 "On Information, Information Technologies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and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Information Protection". </w:t>
      </w:r>
    </w:p>
    <w:p w:rsidR="44E51239" w:rsidP="100ECC7E" w:rsidRDefault="44E51239" w14:paraId="27565B03" w14:textId="5535623A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Decree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No1233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Government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03.11.94 "On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Procedure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for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Handling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Official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Information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Limited Distribution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Federal Executive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". </w:t>
      </w:r>
    </w:p>
    <w:p w:rsidR="44E51239" w:rsidP="100ECC7E" w:rsidRDefault="44E51239" w14:paraId="30E52E07" w14:textId="32573B03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Federal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Law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 No125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27.07.2006 "On Personal Data". </w:t>
      </w:r>
    </w:p>
    <w:p w:rsidR="44E51239" w:rsidP="100ECC7E" w:rsidRDefault="44E51239" w14:paraId="0BEE4C3F" w14:textId="7926C659">
      <w:pPr>
        <w:pStyle w:val="ListParagraph"/>
        <w:numPr>
          <w:ilvl w:val="0"/>
          <w:numId w:val="14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</w:pP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Order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Ministry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24.12.2008 No1138 "On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Approval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Code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Professional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Ethics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an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Employee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Internal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Affairs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Bodies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of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>the</w:t>
      </w:r>
      <w:r w:rsidRPr="100ECC7E" w:rsidR="44E51239">
        <w:rPr>
          <w:rFonts w:ascii="Times New Roman" w:hAnsi="Times New Roman" w:eastAsia="Times New Roman" w:cs="Times New Roman"/>
          <w:noProof/>
          <w:sz w:val="28"/>
          <w:szCs w:val="28"/>
          <w:lang w:val="ru-RU"/>
        </w:rPr>
        <w:t xml:space="preserve"> Russian Federation".</w:t>
      </w:r>
    </w:p>
    <w:p w:rsidR="06E04441" w:rsidP="100ECC7E" w:rsidRDefault="06E04441" w14:paraId="1A69EADF" w14:textId="7EFD70D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val="ru-RU"/>
        </w:rPr>
      </w:pPr>
    </w:p>
    <w:p w:rsidR="06E04441" w:rsidP="06E04441" w:rsidRDefault="06E04441" w14:paraId="4B4BF07E" w14:textId="4ACE7CD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6E04441" w:rsidP="06E04441" w:rsidRDefault="06E04441" w14:paraId="66DD60F4" w14:textId="34583C7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6E04441" w:rsidP="06E04441" w:rsidRDefault="06E04441" w14:paraId="4151BF17" w14:textId="47CBA8B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6E04441" w:rsidP="06E04441" w:rsidRDefault="06E04441" w14:paraId="3E1FE734" w14:textId="75E85A4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06E04441" w:rsidP="06E04441" w:rsidRDefault="06E04441" w14:paraId="615275AD" w14:textId="3AE4DAAD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06E04441" w:rsidP="06E04441" w:rsidRDefault="06E04441" w14:paraId="13176FDB" w14:textId="335A8438">
      <w:pPr>
        <w:spacing w:before="240" w:beforeAutospacing="off" w:after="240" w:afterAutospacing="off" w:line="278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6E04441" w:rsidP="06E04441" w:rsidRDefault="06E04441" w14:paraId="672BA86C" w14:textId="7D5CD142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f41809fb29b74974"/>
      <w:headerReference w:type="first" r:id="Rfcc93be278d04f00"/>
      <w:footerReference w:type="default" r:id="Rc3afe8abacb24476"/>
      <w:footerReference w:type="first" r:id="Rfa19db9639f144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04441" w:rsidTr="06E04441" w14:paraId="0ABF532C">
      <w:trPr>
        <w:trHeight w:val="300"/>
      </w:trPr>
      <w:tc>
        <w:tcPr>
          <w:tcW w:w="3005" w:type="dxa"/>
          <w:tcMar/>
        </w:tcPr>
        <w:p w:rsidR="06E04441" w:rsidP="06E04441" w:rsidRDefault="06E04441" w14:paraId="2838A70E" w14:textId="549142E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E04441" w:rsidP="06E04441" w:rsidRDefault="06E04441" w14:paraId="1CE036CD" w14:textId="4778DCE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E04441" w:rsidP="06E04441" w:rsidRDefault="06E04441" w14:paraId="420F3274" w14:textId="6CCBE8E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6E04441" w:rsidP="06E04441" w:rsidRDefault="06E04441" w14:paraId="14DAE7DC" w14:textId="7CE7D0B6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04441" w:rsidTr="06E04441" w14:paraId="53C34BD9">
      <w:trPr>
        <w:trHeight w:val="300"/>
      </w:trPr>
      <w:tc>
        <w:tcPr>
          <w:tcW w:w="3005" w:type="dxa"/>
          <w:tcMar/>
        </w:tcPr>
        <w:p w:rsidR="06E04441" w:rsidP="06E04441" w:rsidRDefault="06E04441" w14:paraId="58EF3F50" w14:textId="361D7D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E04441" w:rsidP="06E04441" w:rsidRDefault="06E04441" w14:paraId="6430CC62" w14:textId="62695DC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E04441" w:rsidP="06E04441" w:rsidRDefault="06E04441" w14:paraId="7DE5309C" w14:textId="3B75192F">
          <w:pPr>
            <w:pStyle w:val="Header"/>
            <w:bidi w:val="0"/>
            <w:ind w:right="-115"/>
            <w:jc w:val="right"/>
          </w:pPr>
        </w:p>
      </w:tc>
    </w:tr>
  </w:tbl>
  <w:p w:rsidR="06E04441" w:rsidP="06E04441" w:rsidRDefault="06E04441" w14:paraId="033F043F" w14:textId="66BE458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04441" w:rsidTr="06E04441" w14:paraId="7DC606D9">
      <w:trPr>
        <w:trHeight w:val="300"/>
      </w:trPr>
      <w:tc>
        <w:tcPr>
          <w:tcW w:w="3005" w:type="dxa"/>
          <w:tcMar/>
        </w:tcPr>
        <w:p w:rsidR="06E04441" w:rsidP="06E04441" w:rsidRDefault="06E04441" w14:paraId="5B4B249F" w14:textId="3127F02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E04441" w:rsidP="06E04441" w:rsidRDefault="06E04441" w14:paraId="248E7E23" w14:textId="5630C3E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E04441" w:rsidP="06E04441" w:rsidRDefault="06E04441" w14:paraId="5F95A02A" w14:textId="304031E5">
          <w:pPr>
            <w:pStyle w:val="Header"/>
            <w:bidi w:val="0"/>
            <w:ind w:right="-115"/>
            <w:jc w:val="right"/>
          </w:pPr>
        </w:p>
      </w:tc>
    </w:tr>
  </w:tbl>
  <w:p w:rsidR="06E04441" w:rsidP="06E04441" w:rsidRDefault="06E04441" w14:paraId="5364C94E" w14:textId="3A97375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04441" w:rsidTr="06E04441" w14:paraId="72FA527A">
      <w:trPr>
        <w:trHeight w:val="300"/>
      </w:trPr>
      <w:tc>
        <w:tcPr>
          <w:tcW w:w="3005" w:type="dxa"/>
          <w:tcMar/>
        </w:tcPr>
        <w:p w:rsidR="06E04441" w:rsidP="06E04441" w:rsidRDefault="06E04441" w14:paraId="68525D87" w14:textId="5D33158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E04441" w:rsidP="06E04441" w:rsidRDefault="06E04441" w14:paraId="0E3C58EF" w14:textId="63A55C9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E04441" w:rsidP="06E04441" w:rsidRDefault="06E04441" w14:paraId="7080CA00" w14:textId="66ADE30A">
          <w:pPr>
            <w:pStyle w:val="Header"/>
            <w:bidi w:val="0"/>
            <w:ind w:right="-115"/>
            <w:jc w:val="right"/>
          </w:pPr>
        </w:p>
      </w:tc>
    </w:tr>
  </w:tbl>
  <w:p w:rsidR="06E04441" w:rsidP="06E04441" w:rsidRDefault="06E04441" w14:paraId="56FC2F71" w14:textId="0FB8C7A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6e0fb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82b6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37900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c602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5955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0ff6a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ac5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b11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6644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4ad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5bb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8804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bd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61f3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d307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eea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9ac1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dd2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4ec5d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5ea1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16f5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16a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05ed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b75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c12a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0F3866"/>
    <w:rsid w:val="0038851C"/>
    <w:rsid w:val="02097772"/>
    <w:rsid w:val="03C429D2"/>
    <w:rsid w:val="04311316"/>
    <w:rsid w:val="04B79C72"/>
    <w:rsid w:val="05DC2B4F"/>
    <w:rsid w:val="0633C7F5"/>
    <w:rsid w:val="06941DFA"/>
    <w:rsid w:val="06E04441"/>
    <w:rsid w:val="0737A7EE"/>
    <w:rsid w:val="07C7E75A"/>
    <w:rsid w:val="08831961"/>
    <w:rsid w:val="088FF83F"/>
    <w:rsid w:val="0A3CE15A"/>
    <w:rsid w:val="0C0FD9CB"/>
    <w:rsid w:val="0C8EB74E"/>
    <w:rsid w:val="0CE9582F"/>
    <w:rsid w:val="0DDAA361"/>
    <w:rsid w:val="0FA8344E"/>
    <w:rsid w:val="100ECC7E"/>
    <w:rsid w:val="108F8547"/>
    <w:rsid w:val="10A1CA50"/>
    <w:rsid w:val="10EC3DBC"/>
    <w:rsid w:val="1184B4BD"/>
    <w:rsid w:val="146C9139"/>
    <w:rsid w:val="16E37B12"/>
    <w:rsid w:val="18162906"/>
    <w:rsid w:val="18B79E81"/>
    <w:rsid w:val="1A30D0B2"/>
    <w:rsid w:val="1A7E83B2"/>
    <w:rsid w:val="1B6129F4"/>
    <w:rsid w:val="1B81D73F"/>
    <w:rsid w:val="1E2D9F83"/>
    <w:rsid w:val="1E6B438D"/>
    <w:rsid w:val="1FBC65FF"/>
    <w:rsid w:val="205824A5"/>
    <w:rsid w:val="2077E298"/>
    <w:rsid w:val="20820A7D"/>
    <w:rsid w:val="20DECE96"/>
    <w:rsid w:val="20FF123D"/>
    <w:rsid w:val="216C5615"/>
    <w:rsid w:val="2234F27E"/>
    <w:rsid w:val="2367EDE9"/>
    <w:rsid w:val="2436DCFB"/>
    <w:rsid w:val="2463F83C"/>
    <w:rsid w:val="246478AF"/>
    <w:rsid w:val="250AD0BD"/>
    <w:rsid w:val="251324B2"/>
    <w:rsid w:val="252A6BE0"/>
    <w:rsid w:val="268B1E0C"/>
    <w:rsid w:val="26A40E1A"/>
    <w:rsid w:val="26F3D92F"/>
    <w:rsid w:val="2819E7F7"/>
    <w:rsid w:val="28465A85"/>
    <w:rsid w:val="28ECF6E2"/>
    <w:rsid w:val="29B603BD"/>
    <w:rsid w:val="2C1C0751"/>
    <w:rsid w:val="2D5FB125"/>
    <w:rsid w:val="2DAEAB84"/>
    <w:rsid w:val="2DBE6FD8"/>
    <w:rsid w:val="2DDEEAA4"/>
    <w:rsid w:val="2DFFA84A"/>
    <w:rsid w:val="2F808460"/>
    <w:rsid w:val="3021CEE1"/>
    <w:rsid w:val="317F1B7D"/>
    <w:rsid w:val="31840464"/>
    <w:rsid w:val="31D59AA6"/>
    <w:rsid w:val="32527541"/>
    <w:rsid w:val="3263083A"/>
    <w:rsid w:val="328067FD"/>
    <w:rsid w:val="33E24F86"/>
    <w:rsid w:val="34F92E5D"/>
    <w:rsid w:val="3676965E"/>
    <w:rsid w:val="36D9B02B"/>
    <w:rsid w:val="3760939C"/>
    <w:rsid w:val="38434CDE"/>
    <w:rsid w:val="388BA101"/>
    <w:rsid w:val="38DF6940"/>
    <w:rsid w:val="39113746"/>
    <w:rsid w:val="3947DE4C"/>
    <w:rsid w:val="3C5931AC"/>
    <w:rsid w:val="3C856F78"/>
    <w:rsid w:val="3E18D64F"/>
    <w:rsid w:val="3EAED2D3"/>
    <w:rsid w:val="3F7D335D"/>
    <w:rsid w:val="41312B14"/>
    <w:rsid w:val="4438053C"/>
    <w:rsid w:val="44E51239"/>
    <w:rsid w:val="45BA4BC8"/>
    <w:rsid w:val="45DDD178"/>
    <w:rsid w:val="466768CB"/>
    <w:rsid w:val="47431B2E"/>
    <w:rsid w:val="47A7D539"/>
    <w:rsid w:val="47C7A7FF"/>
    <w:rsid w:val="4837834E"/>
    <w:rsid w:val="4A94A7C2"/>
    <w:rsid w:val="4B4F3A9F"/>
    <w:rsid w:val="4B919B4D"/>
    <w:rsid w:val="4BBF88D2"/>
    <w:rsid w:val="4BC0D83D"/>
    <w:rsid w:val="4D138C39"/>
    <w:rsid w:val="4D5F5602"/>
    <w:rsid w:val="4EB356E0"/>
    <w:rsid w:val="4F2B5039"/>
    <w:rsid w:val="4F378A0A"/>
    <w:rsid w:val="5083AE00"/>
    <w:rsid w:val="50B891D1"/>
    <w:rsid w:val="522FF81A"/>
    <w:rsid w:val="527F78D3"/>
    <w:rsid w:val="53CDA1E8"/>
    <w:rsid w:val="5516D215"/>
    <w:rsid w:val="55924953"/>
    <w:rsid w:val="55ACCB3D"/>
    <w:rsid w:val="570AA8C7"/>
    <w:rsid w:val="592EC730"/>
    <w:rsid w:val="594DC7AD"/>
    <w:rsid w:val="5A2809C6"/>
    <w:rsid w:val="5A86B0A8"/>
    <w:rsid w:val="5B2584A4"/>
    <w:rsid w:val="5BD253D6"/>
    <w:rsid w:val="5C107E8B"/>
    <w:rsid w:val="5CED17FB"/>
    <w:rsid w:val="5E9ACEA0"/>
    <w:rsid w:val="5F2B4DE3"/>
    <w:rsid w:val="606C9DE0"/>
    <w:rsid w:val="61284C6A"/>
    <w:rsid w:val="61A48821"/>
    <w:rsid w:val="61BB205E"/>
    <w:rsid w:val="61BB44D1"/>
    <w:rsid w:val="641A5A42"/>
    <w:rsid w:val="641C52F7"/>
    <w:rsid w:val="65ED5C94"/>
    <w:rsid w:val="66D9828C"/>
    <w:rsid w:val="679601FF"/>
    <w:rsid w:val="693DFA9D"/>
    <w:rsid w:val="69862E6F"/>
    <w:rsid w:val="6B1A5307"/>
    <w:rsid w:val="6B6503DD"/>
    <w:rsid w:val="6BF56949"/>
    <w:rsid w:val="6CD0BA14"/>
    <w:rsid w:val="6CE5CB6D"/>
    <w:rsid w:val="6D0F0982"/>
    <w:rsid w:val="6F08ED14"/>
    <w:rsid w:val="700F3866"/>
    <w:rsid w:val="701F9596"/>
    <w:rsid w:val="705B0F53"/>
    <w:rsid w:val="717B04B5"/>
    <w:rsid w:val="71DC6748"/>
    <w:rsid w:val="71FF0484"/>
    <w:rsid w:val="729AB1B9"/>
    <w:rsid w:val="73B74E21"/>
    <w:rsid w:val="746D6A52"/>
    <w:rsid w:val="74B7798E"/>
    <w:rsid w:val="75BC0406"/>
    <w:rsid w:val="767FD5D3"/>
    <w:rsid w:val="7787D968"/>
    <w:rsid w:val="7844D2BC"/>
    <w:rsid w:val="7862C53A"/>
    <w:rsid w:val="78A11CBB"/>
    <w:rsid w:val="7A3804D2"/>
    <w:rsid w:val="7B3483FC"/>
    <w:rsid w:val="7C60FAEF"/>
    <w:rsid w:val="7D17325B"/>
    <w:rsid w:val="7D4C387A"/>
    <w:rsid w:val="7E2EF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866"/>
  <w15:chartTrackingRefBased/>
  <w15:docId w15:val="{D74373ED-5BBB-43BF-9666-2C58AE95D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6E0444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6E04441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41809fb29b74974" /><Relationship Type="http://schemas.openxmlformats.org/officeDocument/2006/relationships/header" Target="header2.xml" Id="Rfcc93be278d04f00" /><Relationship Type="http://schemas.openxmlformats.org/officeDocument/2006/relationships/footer" Target="footer.xml" Id="Rc3afe8abacb24476" /><Relationship Type="http://schemas.openxmlformats.org/officeDocument/2006/relationships/footer" Target="footer2.xml" Id="Rfa19db9639f144ed" /><Relationship Type="http://schemas.openxmlformats.org/officeDocument/2006/relationships/numbering" Target="numbering.xml" Id="R6bbed264ba764c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2025-04-18T13:09:48.6624740Z</dcterms:created>
  <dcterms:modified xsi:type="dcterms:W3CDTF">2025-04-18T14:54:27.9713197Z</dcterms:modified>
  <dc:creator>Арина Ткаченко</dc:creator>
  <lastModifiedBy>Арина Ткаченко</lastModifiedBy>
</coreProperties>
</file>