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Мой педагогический опыт «Мега-Дженга в формировании математических представлений у старших дошкольников»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детей в дошкольном детстве начинают закладываться знания, которые необходимы ребенку для успешного обучения в школе, и важную роль играет формирование математических представлений. Формирование математических представлений у старших дошкольников оказывает благоприятное воздействие на интеллектуальное развитие ребенка, а также на развитие творческих и познавательных способностей. Дети дошкольного возраста проявляют способности в освоении счета, используют числа, могут выполнять простые вычисления устно и по наглядности, могут преобразовывать объекты разнообразных величин и форм.  Дошкольник неосознанно включается в элементарную математическую деятельность, в которой происходит освоение разнообразных свойств и отношений, связей и зависимостей на объектах и числовом уровне. 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Ведущим видом деятельности ребенка в дошкольном возрасте является игра, с помощью которой малыш познает мир вокруг себя. Поэтому побуждать детский интерес к математике нужно в игровой форме, т.к. именно в игровой деятельности предоставляется возможность сформировать элементарные математические представления, которые являются основой математики. Совместная игра ребенка и взрослых способствует повышению психологического комфорта детей, улучшению отношений между детьми и взрослыми, развитию навыков общения.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Формированию у ребенка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математических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представлений способствует использование разнообразных дидактических игр.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Выбранная мной игра «Дженга» очень популярна как среди детей, так и взрослых. Правила просты: участники должны по очереди вынимать из собранной башни деревянные блоки (их 54 штуки) и ставить их на верхний этаж, с каждым разом наращивая высоту сооружения. Тот игрок, от чьих действий башня рушится, считается проигравшим. Простота и доступность такой игры позволяет использовать данный игровой метод при работе с детьми любого возраста. 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Цель опыта: формировать математические представления у детей старшего дошкольного возраста посредством игры в Мега-Дженгу.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Формировать заинтересованность у детей к математике.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Познакомить ребят с правилами игры в «Дженгу».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Обучать выстраивать логические связи.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Знакомить и закреплять понятия «цифра», «геометрическая фигура».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Поощрять познавательный интерес детей к дальнейшему изучению науки математики.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память.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творческое воображение, пространственное и архитектурное мышление, восприятие цвета в играх с брусочками.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мелкую моторику.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Воспитывать умение работать в одной команде, решать проблемы вместе.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Воспитывать у детей культуру игры, соблюдение правил, способность к созданию атмосферы благоприятных взаимоотношений между участниками игры.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привыкли воспринимать Дженгу только как настольную игру. Но наша Дженга – большая, от 70 см в высоту, что очень привлекает внимание детей. Важно отметить и минималистичный дизайн игровых блоков, который позволяет придавать игре дополнительные образовательные возможности – на грани блоков можно наклеивать обучающий материал в виде карточек. Связь зрительного восприятия (наклеенные карточки) и тактильного ощущения блоков способствует улучшению качества запоминания малышом новой информации.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моей методической копилке имеются несколько комплектов карточек математического содержания, которые можно наклеивать на грани игровых брусков и менять их от игры к игре. Это обеспечивает вариабельность содержания игр, в зависимости от того, какой комплект карточек был использован во время игры. Также карточки могут быть придуманы совместно с родителями или детьми и быть усложнены в зависимости от возраста детей, их объема знаний и опыта.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начальном этапе мы с детьми учимся играть в Дженгу и обговариваем действие и правила.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Далее мы приступаем непосредственно к игровой деятельности. Среди комплектов карточек математического содержания мы используем: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«Геометрические фигуры». Совместно с детьми мы рассматриваем карточки и запоминаем фигуры.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«Состав числа». Дети строят пирамидку, где сверху находится брусок с конкретным числом, а в ее основании бруски с составом этого числа.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«Соедини картинку с нужной цифрой». У нас есть карточки с картинками, на которых изображено определенное количество предметов (листочки, шишки, яблоки), и карточки с цифрами. Ребенку требуется соединить те бруски, где количество предметов на картинке совпадает с изображенной цифрой.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«Четные и нечетные числа». Задача малыша – рассортировать бруски с картинками таким образом, чтобы на башенке с четными числами оказались только четные, и на башенке с нечетными – нечетные числа.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игрового занятия мы не забываем о дыхательной гимнастике для переключения активности детей, снижения умственной нагрузки. 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результаты: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расширение знаний детей о математике;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обогащение предметно-пространственной среды группы,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улучшение взаимоотношений между детьми внутри группы.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хочу отметить, что в дальнейшем планируется разработка обучающих материалов и по другим образовательным областям и тематикам. 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