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6D5" w:rsidRPr="00E442CF" w:rsidRDefault="00E442CF" w:rsidP="00E442CF">
      <w:pPr>
        <w:jc w:val="center"/>
        <w:rPr>
          <w:b/>
        </w:rPr>
      </w:pPr>
      <w:r w:rsidRPr="00E442CF">
        <w:rPr>
          <w:b/>
        </w:rPr>
        <w:t>Интерактивные методы обучения в современном образовании</w:t>
      </w:r>
    </w:p>
    <w:p w:rsidR="00E442CF" w:rsidRPr="00E442CF" w:rsidRDefault="00E442CF" w:rsidP="00E442CF">
      <w:r w:rsidRPr="00E442CF">
        <w:t>Интерактивные методы основаны на двустороннем обмене информац</w:t>
      </w:r>
      <w:r w:rsidR="00CF61B6">
        <w:t>ией между участниками обучения.</w:t>
      </w:r>
      <w:r w:rsidRPr="00E442CF">
        <w:t xml:space="preserve"> И несмотря на то, что педагог не является главным участником, подготовка таких уроков намного сложнее и занимает больше времени, чем организация обычных занятий. Но результат обычно стоит затраченных усилий.</w:t>
      </w:r>
    </w:p>
    <w:p w:rsidR="00E442CF" w:rsidRPr="00E442CF" w:rsidRDefault="00E442CF" w:rsidP="00E442CF">
      <w:pPr>
        <w:rPr>
          <w:b/>
          <w:bCs/>
        </w:rPr>
      </w:pPr>
      <w:r w:rsidRPr="00E442CF">
        <w:rPr>
          <w:b/>
          <w:bCs/>
        </w:rPr>
        <w:t>Задачи интерактивных методов обучения</w:t>
      </w:r>
    </w:p>
    <w:p w:rsidR="00E442CF" w:rsidRPr="00E442CF" w:rsidRDefault="00E442CF" w:rsidP="00E442CF">
      <w:pPr>
        <w:numPr>
          <w:ilvl w:val="0"/>
          <w:numId w:val="1"/>
        </w:numPr>
      </w:pPr>
      <w:r w:rsidRPr="00E442CF">
        <w:t>Включение каждого участника в активный процесс освоения знаний.</w:t>
      </w:r>
    </w:p>
    <w:p w:rsidR="00E442CF" w:rsidRPr="00E442CF" w:rsidRDefault="00E442CF" w:rsidP="00E442CF">
      <w:pPr>
        <w:numPr>
          <w:ilvl w:val="0"/>
          <w:numId w:val="1"/>
        </w:numPr>
      </w:pPr>
      <w:r w:rsidRPr="00E442CF">
        <w:t>Реализация дифференцированного и индивидуального подхода к учащимся.</w:t>
      </w:r>
    </w:p>
    <w:p w:rsidR="00E442CF" w:rsidRPr="00E442CF" w:rsidRDefault="00E442CF" w:rsidP="00E442CF">
      <w:pPr>
        <w:numPr>
          <w:ilvl w:val="0"/>
          <w:numId w:val="1"/>
        </w:numPr>
      </w:pPr>
      <w:r w:rsidRPr="00E442CF">
        <w:t>Формирование навыков успешного общения, таких как умение слушать, строить диалог, задавать вопросы, работать в команде.</w:t>
      </w:r>
    </w:p>
    <w:p w:rsidR="00E442CF" w:rsidRPr="00E442CF" w:rsidRDefault="00E442CF" w:rsidP="00E442CF">
      <w:pPr>
        <w:numPr>
          <w:ilvl w:val="0"/>
          <w:numId w:val="1"/>
        </w:numPr>
      </w:pPr>
      <w:r w:rsidRPr="00E442CF">
        <w:t>Развитие умения самостоятельно добывать знания, разделять задачи на более мелкие, определять последствия своего выбора и брать на себя ответственность за результат.</w:t>
      </w:r>
    </w:p>
    <w:p w:rsidR="00E442CF" w:rsidRPr="00E442CF" w:rsidRDefault="00E442CF" w:rsidP="00E442CF">
      <w:pPr>
        <w:rPr>
          <w:b/>
          <w:bCs/>
        </w:rPr>
      </w:pPr>
      <w:r w:rsidRPr="00E442CF">
        <w:rPr>
          <w:b/>
          <w:bCs/>
        </w:rPr>
        <w:t>Принципы интерактивных методов</w:t>
      </w:r>
    </w:p>
    <w:p w:rsidR="00E442CF" w:rsidRPr="00E442CF" w:rsidRDefault="00E442CF" w:rsidP="00E442CF">
      <w:pPr>
        <w:numPr>
          <w:ilvl w:val="0"/>
          <w:numId w:val="2"/>
        </w:numPr>
      </w:pPr>
      <w:r w:rsidRPr="00E442CF">
        <w:t>Равенство всех участников.</w:t>
      </w:r>
    </w:p>
    <w:p w:rsidR="00E442CF" w:rsidRPr="00E442CF" w:rsidRDefault="00E442CF" w:rsidP="00E442CF">
      <w:pPr>
        <w:numPr>
          <w:ilvl w:val="0"/>
          <w:numId w:val="2"/>
        </w:numPr>
      </w:pPr>
      <w:r w:rsidRPr="00E442CF">
        <w:t>Отсутствие критики личности.</w:t>
      </w:r>
    </w:p>
    <w:p w:rsidR="00E442CF" w:rsidRPr="00E442CF" w:rsidRDefault="00E442CF" w:rsidP="00E442CF">
      <w:pPr>
        <w:numPr>
          <w:ilvl w:val="0"/>
          <w:numId w:val="2"/>
        </w:numPr>
      </w:pPr>
      <w:r w:rsidRPr="00E442CF">
        <w:t>Любой ответ — не истина, а информация для размышления.</w:t>
      </w:r>
    </w:p>
    <w:p w:rsidR="00E442CF" w:rsidRPr="00E442CF" w:rsidRDefault="00E442CF" w:rsidP="00E442CF">
      <w:bookmarkStart w:id="0" w:name="_GoBack"/>
      <w:r w:rsidRPr="00E442CF">
        <w:t>В интерактивных методах широко используются различные технологии: для постановки проблемы применяют аудио и видео, для поиска и оформления результатов — компьютеры. Современные технологии делают обучение более эффективным.</w:t>
      </w:r>
    </w:p>
    <w:p w:rsidR="00E442CF" w:rsidRPr="00E442CF" w:rsidRDefault="00E442CF" w:rsidP="00E442CF">
      <w:r w:rsidRPr="00E442CF">
        <w:t>На конкретных примерах рассмотрим несколько интерактивных форм обучения и используемые в них приемы</w:t>
      </w:r>
      <w:bookmarkEnd w:id="0"/>
      <w:r w:rsidRPr="00E442CF">
        <w:t>.</w:t>
      </w:r>
    </w:p>
    <w:p w:rsidR="00E442CF" w:rsidRPr="00E442CF" w:rsidRDefault="00E442CF" w:rsidP="00E442CF">
      <w:pPr>
        <w:rPr>
          <w:b/>
          <w:bCs/>
        </w:rPr>
      </w:pPr>
      <w:r w:rsidRPr="00E442CF">
        <w:rPr>
          <w:b/>
          <w:bCs/>
        </w:rPr>
        <w:t>Примеры интерактивных методов обучения</w:t>
      </w:r>
    </w:p>
    <w:p w:rsidR="00E442CF" w:rsidRPr="00E442CF" w:rsidRDefault="00E442CF" w:rsidP="00E442CF">
      <w:pPr>
        <w:rPr>
          <w:b/>
          <w:bCs/>
        </w:rPr>
      </w:pPr>
      <w:r w:rsidRPr="00E442CF">
        <w:rPr>
          <w:b/>
          <w:bCs/>
        </w:rPr>
        <w:t>Сюжетно-ролевая игра</w:t>
      </w:r>
    </w:p>
    <w:p w:rsidR="00E442CF" w:rsidRPr="00E442CF" w:rsidRDefault="00E442CF" w:rsidP="00E442CF">
      <w:r w:rsidRPr="00E442CF">
        <w:rPr>
          <w:b/>
          <w:bCs/>
        </w:rPr>
        <w:t>Возраст:</w:t>
      </w:r>
      <w:r w:rsidRPr="00E442CF">
        <w:t> для начальной и средней школы.</w:t>
      </w:r>
    </w:p>
    <w:p w:rsidR="00E442CF" w:rsidRPr="00E442CF" w:rsidRDefault="00E442CF" w:rsidP="00E442CF">
      <w:r w:rsidRPr="00E442CF">
        <w:rPr>
          <w:b/>
          <w:bCs/>
        </w:rPr>
        <w:t>В чем польза:</w:t>
      </w:r>
      <w:r w:rsidRPr="00E442CF">
        <w:t> дети учатся играть разные роли, выражать свою позицию, влиять на других участников, вести диалог и находить компромисс, решать конфликтные ситуации.</w:t>
      </w:r>
    </w:p>
    <w:p w:rsidR="00E442CF" w:rsidRPr="00E442CF" w:rsidRDefault="00E442CF" w:rsidP="00E442CF">
      <w:r w:rsidRPr="00E442CF">
        <w:rPr>
          <w:b/>
          <w:bCs/>
        </w:rPr>
        <w:t>Виды сюжетно-ролевых игр:</w:t>
      </w:r>
      <w:r w:rsidRPr="00E442CF">
        <w:t> связанные с открытием, профессией, искусством; фантастические, созидательные, игры-путешествия.</w:t>
      </w:r>
    </w:p>
    <w:p w:rsidR="00E442CF" w:rsidRPr="00E442CF" w:rsidRDefault="00E442CF" w:rsidP="00E442CF">
      <w:r w:rsidRPr="00E442CF">
        <w:rPr>
          <w:b/>
          <w:bCs/>
        </w:rPr>
        <w:t>Как проводить.</w:t>
      </w:r>
      <w:r w:rsidRPr="00E442CF">
        <w:t> Учитель задает правила игры и обстановку, в которой будет происходить действие, составляет список ролей, определяет задачи и при необходимости этические установки для каждой роли. Дети распределяют роли, готовят необходимый реквизит и проводят другую предварительную подготовку. Затем наступает время игры, где учащиеся демонстрируют добытые знания, взаимодействуют друг с другом. Они могут попробовать различные варианты и модели поведения и выбрать оптимальный.</w:t>
      </w:r>
    </w:p>
    <w:p w:rsidR="00E442CF" w:rsidRPr="00E442CF" w:rsidRDefault="00E442CF" w:rsidP="00E442CF">
      <w:pPr>
        <w:rPr>
          <w:b/>
          <w:bCs/>
        </w:rPr>
      </w:pPr>
      <w:r w:rsidRPr="00E442CF">
        <w:rPr>
          <w:b/>
          <w:bCs/>
        </w:rPr>
        <w:t>Примеры сюжетно-ролевых игр</w:t>
      </w:r>
    </w:p>
    <w:p w:rsidR="00E442CF" w:rsidRPr="00E442CF" w:rsidRDefault="00E442CF" w:rsidP="00E442CF">
      <w:r w:rsidRPr="00E442CF">
        <w:rPr>
          <w:b/>
          <w:bCs/>
        </w:rPr>
        <w:t>Зоопарк.</w:t>
      </w:r>
      <w:r w:rsidRPr="00E442CF">
        <w:t> Детям дается задание создать условия для содержания животных в зоопарке: узнать, чем они питаются, где живут и т. д. Затем они проводят «экскурсию» для своих одноклассников.</w:t>
      </w:r>
    </w:p>
    <w:p w:rsidR="00E442CF" w:rsidRPr="00E442CF" w:rsidRDefault="00E442CF" w:rsidP="00E442CF">
      <w:r w:rsidRPr="00E442CF">
        <w:rPr>
          <w:b/>
          <w:bCs/>
        </w:rPr>
        <w:lastRenderedPageBreak/>
        <w:t>Драматизация.</w:t>
      </w:r>
      <w:r w:rsidRPr="00E442CF">
        <w:t> Дети знакомятся со сценарием художественного произведения, распределяют роли, готовят костюмы (или элементы костюмов) и декорации. Чтобы эффект от такого урока был сильнее, после инсценировки следует провести с детьми беседу и спросить, как они себя чувствовали в своей роли, какие выводы сделали.</w:t>
      </w:r>
    </w:p>
    <w:p w:rsidR="00E442CF" w:rsidRPr="00E442CF" w:rsidRDefault="00E442CF" w:rsidP="00E442CF">
      <w:pPr>
        <w:rPr>
          <w:b/>
          <w:bCs/>
        </w:rPr>
      </w:pPr>
      <w:r w:rsidRPr="00E442CF">
        <w:rPr>
          <w:b/>
          <w:bCs/>
        </w:rPr>
        <w:t>Игра на ассоциации</w:t>
      </w:r>
    </w:p>
    <w:p w:rsidR="00E442CF" w:rsidRPr="00E442CF" w:rsidRDefault="00E442CF" w:rsidP="00E442CF">
      <w:r w:rsidRPr="00E442CF">
        <w:rPr>
          <w:b/>
          <w:bCs/>
        </w:rPr>
        <w:t>Возраст:</w:t>
      </w:r>
      <w:r w:rsidRPr="00E442CF">
        <w:t> для начальной и средней школы.</w:t>
      </w:r>
    </w:p>
    <w:p w:rsidR="00E442CF" w:rsidRPr="00E442CF" w:rsidRDefault="00E442CF" w:rsidP="00E442CF">
      <w:r w:rsidRPr="00E442CF">
        <w:rPr>
          <w:b/>
          <w:bCs/>
        </w:rPr>
        <w:t>В чем польза:</w:t>
      </w:r>
      <w:r w:rsidRPr="00E442CF">
        <w:t> улучшает память и внимание, развивает образное и логическое мышление, обогащает словарный запас. Игры на ассоциации идеально подходят для уроков русского и иностранного языка.</w:t>
      </w:r>
    </w:p>
    <w:p w:rsidR="00E442CF" w:rsidRPr="00E442CF" w:rsidRDefault="00E442CF" w:rsidP="00E442CF">
      <w:r w:rsidRPr="00E442CF">
        <w:rPr>
          <w:b/>
          <w:bCs/>
        </w:rPr>
        <w:t>Виды игр на ассоциации:</w:t>
      </w:r>
      <w:r w:rsidRPr="00E442CF">
        <w:t> вербальные (на словах), образные (с использованием изображений или пантомим), предметные (с применением предметов).</w:t>
      </w:r>
    </w:p>
    <w:p w:rsidR="00E442CF" w:rsidRPr="00E442CF" w:rsidRDefault="00E442CF" w:rsidP="00E442CF">
      <w:r w:rsidRPr="00E442CF">
        <w:rPr>
          <w:b/>
          <w:bCs/>
        </w:rPr>
        <w:t>Как проводить.</w:t>
      </w:r>
      <w:r w:rsidRPr="00E442CF">
        <w:t> Играть в ассоциации можно в начале урока или в конце, использовать игру как разминку или как закрепление изученного на уроке. Учитель объясняет правила. Далее в зависимости от вида игры дети садятся в круг и по очереди называют слова или угадывают загаданное слово.</w:t>
      </w:r>
    </w:p>
    <w:p w:rsidR="00E442CF" w:rsidRPr="00E442CF" w:rsidRDefault="00E442CF" w:rsidP="00E442CF">
      <w:pPr>
        <w:rPr>
          <w:b/>
          <w:bCs/>
        </w:rPr>
      </w:pPr>
      <w:r w:rsidRPr="00E442CF">
        <w:rPr>
          <w:b/>
          <w:bCs/>
        </w:rPr>
        <w:t>Примеры игр на ассоциации</w:t>
      </w:r>
    </w:p>
    <w:p w:rsidR="00E442CF" w:rsidRPr="00E442CF" w:rsidRDefault="00E442CF" w:rsidP="00E442CF">
      <w:r w:rsidRPr="00E442CF">
        <w:rPr>
          <w:b/>
          <w:bCs/>
        </w:rPr>
        <w:t>Цепочка ассоциаций.</w:t>
      </w:r>
      <w:r w:rsidRPr="00E442CF">
        <w:t> Ученики по очереди придумываю ассоциацию на слово, сказанное предыдущим участником. Слова не должны повторяться. Вариант посложнее — необходимо объяснить свою ассоциацию.</w:t>
      </w:r>
    </w:p>
    <w:p w:rsidR="00E442CF" w:rsidRPr="00E442CF" w:rsidRDefault="00E442CF" w:rsidP="00E442CF">
      <w:r w:rsidRPr="00E442CF">
        <w:rPr>
          <w:b/>
          <w:bCs/>
        </w:rPr>
        <w:t>Цветочек ассоциаций.</w:t>
      </w:r>
      <w:r w:rsidRPr="00E442CF">
        <w:t> Задача учеников — назвать как можно больше ассоциаций к одному и тому же слову или предмету.</w:t>
      </w:r>
    </w:p>
    <w:p w:rsidR="00E442CF" w:rsidRPr="00E442CF" w:rsidRDefault="00E442CF" w:rsidP="00E442CF">
      <w:r w:rsidRPr="00E442CF">
        <w:rPr>
          <w:b/>
          <w:bCs/>
        </w:rPr>
        <w:t>Угадай слово.</w:t>
      </w:r>
      <w:r w:rsidRPr="00E442CF">
        <w:t> Класс делится на две группы. По одному человеку из каждой группы становятся ведущими. Они загадывают одно и то же слово и по очереди любым образом пытаются подсказать своей группе, что это за слово — называя слова-ассоциации или показывая пантомиму. Задача команды — отгадать загаданное слово. Кто быстрее, тот и победил.</w:t>
      </w:r>
    </w:p>
    <w:p w:rsidR="00E442CF" w:rsidRPr="00E442CF" w:rsidRDefault="00E442CF" w:rsidP="00E442CF">
      <w:pPr>
        <w:rPr>
          <w:b/>
          <w:bCs/>
        </w:rPr>
      </w:pPr>
      <w:r w:rsidRPr="00E442CF">
        <w:rPr>
          <w:b/>
          <w:bCs/>
        </w:rPr>
        <w:t>Мини-исследование</w:t>
      </w:r>
    </w:p>
    <w:p w:rsidR="00E442CF" w:rsidRPr="00E442CF" w:rsidRDefault="00E442CF" w:rsidP="00E442CF">
      <w:r w:rsidRPr="00E442CF">
        <w:rPr>
          <w:b/>
          <w:bCs/>
        </w:rPr>
        <w:t>Возраст:</w:t>
      </w:r>
      <w:r w:rsidRPr="00E442CF">
        <w:t> простые мини-исследования под руководством педагога можно проводить в начальной школе; сложные, рассчитанные на большой объем самостоятельной работы — в средних и старших классах. </w:t>
      </w:r>
    </w:p>
    <w:p w:rsidR="00E442CF" w:rsidRPr="00E442CF" w:rsidRDefault="00E442CF" w:rsidP="00E442CF">
      <w:r w:rsidRPr="00E442CF">
        <w:rPr>
          <w:b/>
          <w:bCs/>
        </w:rPr>
        <w:t>В чем польза:</w:t>
      </w:r>
      <w:r w:rsidRPr="00E442CF">
        <w:t> дети учатся собирать и анализировать данные и формулировать на их основе версию, подбирать факты для ее обоснования или опровержения, защищать свою точку зрения; развивается мышление, самоконтроль и взаимоконтроль. Можно использовать на любом уроке.</w:t>
      </w:r>
    </w:p>
    <w:p w:rsidR="00E442CF" w:rsidRPr="00E442CF" w:rsidRDefault="00E442CF" w:rsidP="00E442CF">
      <w:r w:rsidRPr="00E442CF">
        <w:rPr>
          <w:b/>
          <w:bCs/>
        </w:rPr>
        <w:t>Виды мини-исследований:</w:t>
      </w:r>
      <w:r w:rsidRPr="00E442CF">
        <w:t xml:space="preserve"> по числу участников (индивидуальные, групповые и коллективные); по месту (урочные и внеурочные), по времени (короткие и длительные), по теме (предметные и </w:t>
      </w:r>
      <w:proofErr w:type="spellStart"/>
      <w:r w:rsidRPr="00E442CF">
        <w:t>межпредметные</w:t>
      </w:r>
      <w:proofErr w:type="spellEnd"/>
      <w:r w:rsidRPr="00E442CF">
        <w:t>).</w:t>
      </w:r>
    </w:p>
    <w:p w:rsidR="00E442CF" w:rsidRPr="00E442CF" w:rsidRDefault="00E442CF" w:rsidP="00E442CF">
      <w:r w:rsidRPr="00E442CF">
        <w:rPr>
          <w:b/>
          <w:bCs/>
        </w:rPr>
        <w:t>Как проводить</w:t>
      </w:r>
    </w:p>
    <w:p w:rsidR="00E442CF" w:rsidRPr="00E442CF" w:rsidRDefault="00E442CF" w:rsidP="00E442CF">
      <w:pPr>
        <w:numPr>
          <w:ilvl w:val="0"/>
          <w:numId w:val="3"/>
        </w:numPr>
      </w:pPr>
      <w:r w:rsidRPr="00E442CF">
        <w:t>Определить предмет исследования — его предлагает учитель или сами ученики.</w:t>
      </w:r>
    </w:p>
    <w:p w:rsidR="00E442CF" w:rsidRPr="00E442CF" w:rsidRDefault="00E442CF" w:rsidP="00E442CF">
      <w:pPr>
        <w:numPr>
          <w:ilvl w:val="0"/>
          <w:numId w:val="3"/>
        </w:numPr>
      </w:pPr>
      <w:r w:rsidRPr="00E442CF">
        <w:t>Сформулировать суть проблемы.</w:t>
      </w:r>
    </w:p>
    <w:p w:rsidR="00E442CF" w:rsidRPr="00E442CF" w:rsidRDefault="00E442CF" w:rsidP="00E442CF">
      <w:pPr>
        <w:numPr>
          <w:ilvl w:val="0"/>
          <w:numId w:val="3"/>
        </w:numPr>
      </w:pPr>
      <w:r w:rsidRPr="00E442CF">
        <w:lastRenderedPageBreak/>
        <w:t>Составить план исследования и пути решения проблемы. Этот этап для учеников наиболее трудный, им стоит подсказать, на какие вопросы нужно ответить и где найти необходимые сведения.</w:t>
      </w:r>
    </w:p>
    <w:p w:rsidR="00E442CF" w:rsidRPr="00E442CF" w:rsidRDefault="00E442CF" w:rsidP="00E442CF">
      <w:pPr>
        <w:numPr>
          <w:ilvl w:val="0"/>
          <w:numId w:val="3"/>
        </w:numPr>
      </w:pPr>
      <w:r w:rsidRPr="00E442CF">
        <w:t>Проведение исследования. Кроме изучения источников этот этап может включать проведение эксперимента, опытов, опроса, анализ статистических данных.</w:t>
      </w:r>
    </w:p>
    <w:p w:rsidR="00E442CF" w:rsidRPr="00E442CF" w:rsidRDefault="00E442CF" w:rsidP="00E442CF">
      <w:pPr>
        <w:numPr>
          <w:ilvl w:val="0"/>
          <w:numId w:val="3"/>
        </w:numPr>
      </w:pPr>
      <w:r w:rsidRPr="00E442CF">
        <w:t>Оформление результатов и подведение итога.</w:t>
      </w:r>
    </w:p>
    <w:p w:rsidR="00E442CF" w:rsidRPr="00E442CF" w:rsidRDefault="00E442CF" w:rsidP="00E442CF">
      <w:pPr>
        <w:rPr>
          <w:b/>
          <w:bCs/>
        </w:rPr>
      </w:pPr>
      <w:r w:rsidRPr="00E442CF">
        <w:rPr>
          <w:b/>
          <w:bCs/>
        </w:rPr>
        <w:t>Примеры мини-исследований</w:t>
      </w:r>
    </w:p>
    <w:p w:rsidR="00E442CF" w:rsidRPr="00E442CF" w:rsidRDefault="00E442CF" w:rsidP="00E442CF">
      <w:r w:rsidRPr="00E442CF">
        <w:rPr>
          <w:b/>
          <w:bCs/>
        </w:rPr>
        <w:t>Составление справочника.</w:t>
      </w:r>
      <w:r w:rsidRPr="00E442CF">
        <w:t xml:space="preserve"> Например, это может быть справочник лекарственных растений региона или книга русских пословиц. Класс делится на группы по 2–3 человека. Каждая группа изучает какую-то одну тему (одно растение, одну пословицу и т. д.)  и представляет результаты в виде описания, рисунков, исторических сведений. Результаты могут быть представлены как на бумаге, так и в электронном виде: как презентация, видеоролик или </w:t>
      </w:r>
      <w:proofErr w:type="spellStart"/>
      <w:r w:rsidRPr="00E442CF">
        <w:t>слайдшоу</w:t>
      </w:r>
      <w:proofErr w:type="spellEnd"/>
      <w:r w:rsidRPr="00E442CF">
        <w:t>.</w:t>
      </w:r>
    </w:p>
    <w:p w:rsidR="00E442CF" w:rsidRPr="00E442CF" w:rsidRDefault="00E442CF" w:rsidP="00E442CF">
      <w:r w:rsidRPr="00E442CF">
        <w:rPr>
          <w:b/>
          <w:bCs/>
        </w:rPr>
        <w:t>Эксперимент. </w:t>
      </w:r>
      <w:r w:rsidRPr="00E442CF">
        <w:t>Группа учеников определяет проблему и проводит эксперимент в классе или дома, опрашивает других людей, собирает статистические сведения, анализирует их. Результатом становится исследовательская работа с таблицами, схемами, иллюстрациями.</w:t>
      </w:r>
    </w:p>
    <w:p w:rsidR="00E442CF" w:rsidRPr="00E442CF" w:rsidRDefault="00E442CF" w:rsidP="00E442CF">
      <w:pPr>
        <w:rPr>
          <w:b/>
          <w:bCs/>
        </w:rPr>
      </w:pPr>
      <w:r w:rsidRPr="00E442CF">
        <w:rPr>
          <w:b/>
          <w:bCs/>
        </w:rPr>
        <w:t>Кейс-метод (разбор ситуаций)</w:t>
      </w:r>
    </w:p>
    <w:p w:rsidR="00E442CF" w:rsidRPr="00E442CF" w:rsidRDefault="00E442CF" w:rsidP="00E442CF">
      <w:r w:rsidRPr="00E442CF">
        <w:rPr>
          <w:b/>
          <w:bCs/>
        </w:rPr>
        <w:t>Возраст:</w:t>
      </w:r>
      <w:r w:rsidRPr="00E442CF">
        <w:t> для средней и старшей школы.</w:t>
      </w:r>
    </w:p>
    <w:p w:rsidR="00E442CF" w:rsidRPr="00E442CF" w:rsidRDefault="00E442CF" w:rsidP="00E442CF">
      <w:r w:rsidRPr="00E442CF">
        <w:rPr>
          <w:b/>
          <w:bCs/>
        </w:rPr>
        <w:t>В чем польза:</w:t>
      </w:r>
      <w:r w:rsidRPr="00E442CF">
        <w:t> дети учатся применять теоретические знания для решения практических задач; материал усваивается более эффективно за счет эмоциональной вовлеченности; развиваются коммуникативные навыки, умение анализировать и мыслить критически. Подходит для использования на уроках по любому предмету.</w:t>
      </w:r>
    </w:p>
    <w:p w:rsidR="00E442CF" w:rsidRPr="00E442CF" w:rsidRDefault="00E442CF" w:rsidP="00E442CF">
      <w:r w:rsidRPr="00E442CF">
        <w:rPr>
          <w:b/>
          <w:bCs/>
        </w:rPr>
        <w:t>Как проводить</w:t>
      </w:r>
    </w:p>
    <w:p w:rsidR="00E442CF" w:rsidRPr="00E442CF" w:rsidRDefault="00E442CF" w:rsidP="00E442CF">
      <w:r w:rsidRPr="00E442CF">
        <w:t>Суть этого метода состоит в разборе проблемной ситуации, созданной на основе фактов из реальной жизни. Его задача — помочь не столько освоить знания, сколько развить новые качества и умения. Как правило, проблемная ситуация имеет несколько решений и множество альтернативных путей, которые приводят к этому решению.</w:t>
      </w:r>
    </w:p>
    <w:p w:rsidR="00E442CF" w:rsidRPr="00E442CF" w:rsidRDefault="00E442CF" w:rsidP="00E442CF">
      <w:pPr>
        <w:numPr>
          <w:ilvl w:val="0"/>
          <w:numId w:val="4"/>
        </w:numPr>
      </w:pPr>
      <w:r w:rsidRPr="00E442CF">
        <w:t>Учитель распределяет учеников по небольшим группам, знакомит с ситуацией и сроками, объясняет, как будет оценивать работу.</w:t>
      </w:r>
    </w:p>
    <w:p w:rsidR="00E442CF" w:rsidRPr="00E442CF" w:rsidRDefault="00E442CF" w:rsidP="00E442CF">
      <w:pPr>
        <w:numPr>
          <w:ilvl w:val="0"/>
          <w:numId w:val="4"/>
        </w:numPr>
      </w:pPr>
      <w:r w:rsidRPr="00E442CF">
        <w:t>В группах ученики работают с кейсом и формируют свое решение.</w:t>
      </w:r>
    </w:p>
    <w:p w:rsidR="00E442CF" w:rsidRPr="00E442CF" w:rsidRDefault="00E442CF" w:rsidP="00E442CF">
      <w:pPr>
        <w:numPr>
          <w:ilvl w:val="0"/>
          <w:numId w:val="4"/>
        </w:numPr>
      </w:pPr>
      <w:r w:rsidRPr="00E442CF">
        <w:t>Каждая группа презентует свое решение перед классом.</w:t>
      </w:r>
    </w:p>
    <w:p w:rsidR="00E442CF" w:rsidRPr="00E442CF" w:rsidRDefault="00E442CF" w:rsidP="00E442CF">
      <w:pPr>
        <w:numPr>
          <w:ilvl w:val="0"/>
          <w:numId w:val="4"/>
        </w:numPr>
      </w:pPr>
      <w:r w:rsidRPr="00E442CF">
        <w:t>Учитель организует обсуждение решений, после чего подводит итоги.</w:t>
      </w:r>
    </w:p>
    <w:p w:rsidR="00E442CF" w:rsidRPr="00E442CF" w:rsidRDefault="00E442CF" w:rsidP="00E442CF">
      <w:pPr>
        <w:rPr>
          <w:b/>
          <w:bCs/>
        </w:rPr>
      </w:pPr>
      <w:r w:rsidRPr="00E442CF">
        <w:rPr>
          <w:b/>
          <w:bCs/>
        </w:rPr>
        <w:t>Примеры кейсов</w:t>
      </w:r>
    </w:p>
    <w:p w:rsidR="00E442CF" w:rsidRPr="00E442CF" w:rsidRDefault="00E442CF" w:rsidP="00E442CF">
      <w:r w:rsidRPr="00E442CF">
        <w:rPr>
          <w:b/>
          <w:bCs/>
        </w:rPr>
        <w:t>Метод анализа ситуации.</w:t>
      </w:r>
      <w:r w:rsidRPr="00E442CF">
        <w:t> Группы учащихся анализируют представленную ситуацию, находят в ней проблемы и придумывают варианты решения. Затем оценивают предложенные решения и выбирают наилучшее.</w:t>
      </w:r>
    </w:p>
    <w:p w:rsidR="00E442CF" w:rsidRPr="00E442CF" w:rsidRDefault="00E442CF" w:rsidP="00E442CF">
      <w:r w:rsidRPr="00E442CF">
        <w:rPr>
          <w:b/>
          <w:bCs/>
        </w:rPr>
        <w:t>Метод инцидентов. </w:t>
      </w:r>
      <w:r w:rsidRPr="00E442CF">
        <w:t>Ученики получают неполный кейс — в виде краткого сообщения «Случилось...» или «Произошло...». Задача учащихся — разобраться в проблеме, определить, каких знаний не хватает для принятия решения. Они задают учителю вопросы и, получив достаточное количество сведений, анализируют их и выносят решение.</w:t>
      </w:r>
    </w:p>
    <w:p w:rsidR="00E442CF" w:rsidRPr="00E442CF" w:rsidRDefault="00E442CF" w:rsidP="00E442CF">
      <w:r w:rsidRPr="00E442CF">
        <w:rPr>
          <w:b/>
          <w:bCs/>
        </w:rPr>
        <w:lastRenderedPageBreak/>
        <w:t>Метод разбора деловой корреспонденции (</w:t>
      </w:r>
      <w:proofErr w:type="spellStart"/>
      <w:r w:rsidRPr="00E442CF">
        <w:rPr>
          <w:b/>
          <w:bCs/>
        </w:rPr>
        <w:t>баскет</w:t>
      </w:r>
      <w:proofErr w:type="spellEnd"/>
      <w:r w:rsidRPr="00E442CF">
        <w:rPr>
          <w:b/>
          <w:bCs/>
        </w:rPr>
        <w:t>-метод, информационный лабиринт).</w:t>
      </w:r>
      <w:r w:rsidRPr="00E442CF">
        <w:t> Это работа с документами. Каждая группа получает одинаковый набор разнородных документов, относящихся к определенной проблеме, человеку или организации — докладные, служебные записки, письма, личные документы и т. д. Задача учащихся на первом этапе — разобрать все эти документы, адресовать правильному исполнителю. На втором этапе они проводят анализ всех документов и определяют, что случилось и как можно решить проблему, то есть выйти из лабиринта.</w:t>
      </w:r>
    </w:p>
    <w:p w:rsidR="00E442CF" w:rsidRDefault="00E442CF"/>
    <w:sectPr w:rsidR="00E44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E3B"/>
    <w:multiLevelType w:val="multilevel"/>
    <w:tmpl w:val="E7F07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D5728"/>
    <w:multiLevelType w:val="multilevel"/>
    <w:tmpl w:val="D958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A206C"/>
    <w:multiLevelType w:val="multilevel"/>
    <w:tmpl w:val="0A945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B801AB"/>
    <w:multiLevelType w:val="multilevel"/>
    <w:tmpl w:val="5724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E8"/>
    <w:rsid w:val="00C256D5"/>
    <w:rsid w:val="00C721E8"/>
    <w:rsid w:val="00CF61B6"/>
    <w:rsid w:val="00E4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2D07"/>
  <w15:chartTrackingRefBased/>
  <w15:docId w15:val="{6A22FFE7-C7B7-4F84-BCAC-03B71EA0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1183</Words>
  <Characters>6748</Characters>
  <Application>Microsoft Office Word</Application>
  <DocSecurity>0</DocSecurity>
  <Lines>56</Lines>
  <Paragraphs>15</Paragraphs>
  <ScaleCrop>false</ScaleCrop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Павлов</dc:creator>
  <cp:keywords/>
  <dc:description/>
  <cp:lastModifiedBy>Никита Павлов</cp:lastModifiedBy>
  <cp:revision>3</cp:revision>
  <dcterms:created xsi:type="dcterms:W3CDTF">2025-04-10T14:48:00Z</dcterms:created>
  <dcterms:modified xsi:type="dcterms:W3CDTF">2025-04-10T14:51:00Z</dcterms:modified>
</cp:coreProperties>
</file>