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DDC47" w14:textId="57A34785" w:rsidR="003C7463" w:rsidRPr="00E324B0" w:rsidRDefault="00E324B0" w:rsidP="00E324B0">
      <w:pPr>
        <w:pStyle w:val="a3"/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24B0">
        <w:rPr>
          <w:rFonts w:ascii="Times New Roman" w:hAnsi="Times New Roman" w:cs="Times New Roman"/>
          <w:b/>
          <w:sz w:val="28"/>
          <w:szCs w:val="28"/>
        </w:rPr>
        <w:t>Статья на тему «</w:t>
      </w:r>
      <w:r w:rsidR="003C7463" w:rsidRPr="00E324B0">
        <w:rPr>
          <w:rFonts w:ascii="Times New Roman" w:hAnsi="Times New Roman" w:cs="Times New Roman"/>
          <w:b/>
          <w:sz w:val="28"/>
          <w:szCs w:val="28"/>
        </w:rPr>
        <w:t>О чём расскажет почерк?</w:t>
      </w:r>
      <w:r w:rsidRPr="00E324B0">
        <w:rPr>
          <w:rFonts w:ascii="Times New Roman" w:hAnsi="Times New Roman" w:cs="Times New Roman"/>
          <w:b/>
          <w:sz w:val="28"/>
          <w:szCs w:val="28"/>
        </w:rPr>
        <w:t>»</w:t>
      </w:r>
    </w:p>
    <w:p w14:paraId="2DFB9568" w14:textId="4DCEE578" w:rsidR="00E324B0" w:rsidRPr="00E324B0" w:rsidRDefault="00E324B0" w:rsidP="00E324B0">
      <w:pPr>
        <w:spacing w:after="0" w:line="240" w:lineRule="auto"/>
        <w:ind w:firstLine="426"/>
        <w:jc w:val="right"/>
        <w:rPr>
          <w:rFonts w:ascii="Times New Roman" w:hAnsi="Times New Roman" w:cs="Times New Roman"/>
        </w:rPr>
      </w:pPr>
      <w:r w:rsidRPr="00E324B0">
        <w:rPr>
          <w:rFonts w:ascii="Times New Roman" w:hAnsi="Times New Roman" w:cs="Times New Roman"/>
        </w:rPr>
        <w:t xml:space="preserve">Выполнила ученица 7 «А» класса </w:t>
      </w:r>
    </w:p>
    <w:p w14:paraId="7936FE83" w14:textId="15460C6E" w:rsidR="00E324B0" w:rsidRPr="00E324B0" w:rsidRDefault="00E324B0" w:rsidP="00E324B0">
      <w:pPr>
        <w:spacing w:after="0" w:line="240" w:lineRule="auto"/>
        <w:ind w:firstLine="426"/>
        <w:jc w:val="right"/>
        <w:rPr>
          <w:rFonts w:ascii="Times New Roman" w:hAnsi="Times New Roman" w:cs="Times New Roman"/>
        </w:rPr>
      </w:pPr>
      <w:r w:rsidRPr="00E324B0">
        <w:rPr>
          <w:rFonts w:ascii="Times New Roman" w:hAnsi="Times New Roman" w:cs="Times New Roman"/>
        </w:rPr>
        <w:t>Моисеенко Е.</w:t>
      </w:r>
    </w:p>
    <w:p w14:paraId="619893F6" w14:textId="5859989A" w:rsidR="00982E5F" w:rsidRPr="00E324B0" w:rsidRDefault="003C7463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>Наверное, все хотя бы раз задавались вопросом «Почему у всех разный почерк</w:t>
      </w:r>
      <w:r w:rsidR="00F641DE" w:rsidRPr="00E324B0">
        <w:rPr>
          <w:rFonts w:ascii="Times New Roman" w:hAnsi="Times New Roman" w:cs="Times New Roman"/>
          <w:sz w:val="28"/>
          <w:szCs w:val="28"/>
        </w:rPr>
        <w:t>, если все учатся писать одинаково?».</w:t>
      </w:r>
      <w:r w:rsidR="00982E5F" w:rsidRPr="00E324B0">
        <w:rPr>
          <w:rFonts w:ascii="Times New Roman" w:hAnsi="Times New Roman" w:cs="Times New Roman"/>
          <w:sz w:val="28"/>
          <w:szCs w:val="28"/>
        </w:rPr>
        <w:t xml:space="preserve"> Почерк начинает формироваться примерно в возрасте восьми</w:t>
      </w:r>
      <w:r w:rsidR="001F1014" w:rsidRPr="00E324B0">
        <w:rPr>
          <w:rFonts w:ascii="Times New Roman" w:hAnsi="Times New Roman" w:cs="Times New Roman"/>
          <w:sz w:val="28"/>
          <w:szCs w:val="28"/>
        </w:rPr>
        <w:t xml:space="preserve"> </w:t>
      </w:r>
      <w:r w:rsidR="00982E5F" w:rsidRPr="00E324B0">
        <w:rPr>
          <w:rFonts w:ascii="Times New Roman" w:hAnsi="Times New Roman" w:cs="Times New Roman"/>
          <w:sz w:val="28"/>
          <w:szCs w:val="28"/>
        </w:rPr>
        <w:t>-</w:t>
      </w:r>
      <w:r w:rsidR="001F1014" w:rsidRPr="00E324B0">
        <w:rPr>
          <w:rFonts w:ascii="Times New Roman" w:hAnsi="Times New Roman" w:cs="Times New Roman"/>
          <w:sz w:val="28"/>
          <w:szCs w:val="28"/>
        </w:rPr>
        <w:t xml:space="preserve"> </w:t>
      </w:r>
      <w:r w:rsidR="00982E5F" w:rsidRPr="00E324B0">
        <w:rPr>
          <w:rFonts w:ascii="Times New Roman" w:hAnsi="Times New Roman" w:cs="Times New Roman"/>
          <w:sz w:val="28"/>
          <w:szCs w:val="28"/>
        </w:rPr>
        <w:t>десяти лет, окончательно складывается только к двадцати, но может меняться в течение всей жизни. И может многое о нас рассказать.</w:t>
      </w:r>
      <w:r w:rsidR="00F641DE" w:rsidRPr="00E324B0">
        <w:rPr>
          <w:rFonts w:ascii="Times New Roman" w:hAnsi="Times New Roman" w:cs="Times New Roman"/>
          <w:sz w:val="28"/>
          <w:szCs w:val="28"/>
        </w:rPr>
        <w:t xml:space="preserve"> </w:t>
      </w:r>
      <w:r w:rsidR="00982E5F" w:rsidRPr="00E324B0">
        <w:rPr>
          <w:rFonts w:ascii="Times New Roman" w:hAnsi="Times New Roman" w:cs="Times New Roman"/>
          <w:sz w:val="28"/>
          <w:szCs w:val="28"/>
        </w:rPr>
        <w:t xml:space="preserve">Об это можно узнать больше с помощью графологии. Графология — это наука, изучающая почерк и выявляющая психологические особенности человека по нему. </w:t>
      </w:r>
    </w:p>
    <w:p w14:paraId="077060F6" w14:textId="57430B53" w:rsidR="00982E5F" w:rsidRPr="00E324B0" w:rsidRDefault="00F641DE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>На почерк влияют: анатомические и физиологические особенности- какой рукой</w:t>
      </w:r>
      <w:r w:rsidR="00982E5F" w:rsidRPr="00E324B0">
        <w:rPr>
          <w:rFonts w:ascii="Times New Roman" w:hAnsi="Times New Roman" w:cs="Times New Roman"/>
          <w:sz w:val="28"/>
          <w:szCs w:val="28"/>
        </w:rPr>
        <w:t xml:space="preserve"> </w:t>
      </w:r>
      <w:r w:rsidRPr="00E324B0">
        <w:rPr>
          <w:rFonts w:ascii="Times New Roman" w:hAnsi="Times New Roman" w:cs="Times New Roman"/>
          <w:sz w:val="28"/>
          <w:szCs w:val="28"/>
        </w:rPr>
        <w:t xml:space="preserve">пишет человек, как держит ручку при письме, какого размера у него ладони и пальцы рук, какова привычная поза при написании текстов, степень подвижности и другие физические особенности строения руки, возраст, различные болезни; </w:t>
      </w:r>
      <w:r w:rsidR="00982E5F" w:rsidRPr="00E324B0">
        <w:rPr>
          <w:rFonts w:ascii="Times New Roman" w:hAnsi="Times New Roman" w:cs="Times New Roman"/>
          <w:sz w:val="28"/>
          <w:szCs w:val="28"/>
        </w:rPr>
        <w:t xml:space="preserve">любые </w:t>
      </w:r>
      <w:r w:rsidRPr="00E324B0">
        <w:rPr>
          <w:rFonts w:ascii="Times New Roman" w:hAnsi="Times New Roman" w:cs="Times New Roman"/>
          <w:sz w:val="28"/>
          <w:szCs w:val="28"/>
        </w:rPr>
        <w:t>психологические факторы</w:t>
      </w:r>
      <w:r w:rsidR="00982E5F" w:rsidRPr="00E324B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891469" w14:textId="2A057077" w:rsidR="00982E5F" w:rsidRPr="00E324B0" w:rsidRDefault="00982E5F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>Почерк может рассказать о интеллектуальных способностях, эмоциональном интеллекте, зрелости личности, уровень жизненной энергии, интроверсию или экстраверсию, склонности к лидерству, к агрессии, конфликтность, психологическое неблагополучие, усталость и многое д</w:t>
      </w:r>
      <w:r w:rsidR="00800E4E" w:rsidRPr="00E324B0">
        <w:rPr>
          <w:rFonts w:ascii="Times New Roman" w:hAnsi="Times New Roman" w:cs="Times New Roman"/>
          <w:sz w:val="28"/>
          <w:szCs w:val="28"/>
        </w:rPr>
        <w:t>е и отдельные призраки рассказывают нам о характере человека</w:t>
      </w:r>
      <w:r w:rsidR="004015B5" w:rsidRPr="00E324B0">
        <w:rPr>
          <w:rFonts w:ascii="Times New Roman" w:hAnsi="Times New Roman" w:cs="Times New Roman"/>
          <w:sz w:val="28"/>
          <w:szCs w:val="28"/>
        </w:rPr>
        <w:t>.</w:t>
      </w:r>
    </w:p>
    <w:p w14:paraId="2A765743" w14:textId="50C8AB43" w:rsidR="004015B5" w:rsidRPr="00E324B0" w:rsidRDefault="00611E37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32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C79E4" wp14:editId="0D7F9245">
            <wp:extent cx="6638925" cy="2590800"/>
            <wp:effectExtent l="0" t="0" r="9525" b="0"/>
            <wp:docPr id="767946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24B0">
        <w:rPr>
          <w:rFonts w:ascii="Times New Roman" w:hAnsi="Times New Roman" w:cs="Times New Roman"/>
          <w:sz w:val="28"/>
          <w:szCs w:val="28"/>
        </w:rPr>
        <w:t>Например,</w:t>
      </w:r>
      <w:r w:rsidR="004015B5" w:rsidRPr="00E324B0">
        <w:rPr>
          <w:rFonts w:ascii="Times New Roman" w:hAnsi="Times New Roman" w:cs="Times New Roman"/>
          <w:sz w:val="28"/>
          <w:szCs w:val="28"/>
        </w:rPr>
        <w:t xml:space="preserve"> так выглядит почерк человека, который</w:t>
      </w:r>
      <w:r w:rsidRPr="00E324B0">
        <w:rPr>
          <w:rFonts w:ascii="Times New Roman" w:hAnsi="Times New Roman" w:cs="Times New Roman"/>
          <w:sz w:val="28"/>
          <w:szCs w:val="28"/>
        </w:rPr>
        <w:t xml:space="preserve"> много мечтает. Все буквы написаны раздельно, немного «вьются» и строка идёт вверх.</w:t>
      </w:r>
    </w:p>
    <w:p w14:paraId="2717183E" w14:textId="4A964E13" w:rsidR="00611E37" w:rsidRPr="00E324B0" w:rsidRDefault="00611E37" w:rsidP="0079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39813" w14:textId="35D6CF35" w:rsidR="00611E37" w:rsidRPr="00E324B0" w:rsidRDefault="00C460D1" w:rsidP="00E324B0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ACA6C" wp14:editId="634C6F59">
            <wp:extent cx="6638925" cy="2286000"/>
            <wp:effectExtent l="0" t="0" r="9525" b="0"/>
            <wp:docPr id="127837388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74A08" w14:textId="034C118E" w:rsidR="00C460D1" w:rsidRPr="00E324B0" w:rsidRDefault="00C460D1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 xml:space="preserve">Неразборчивый почерк может говорить и о неустойчивость, агрессии, и о высоком интеллекте, и о психологических болезнях. Данный почерк указывает не </w:t>
      </w:r>
      <w:r w:rsidRPr="00E324B0">
        <w:rPr>
          <w:rFonts w:ascii="Times New Roman" w:hAnsi="Times New Roman" w:cs="Times New Roman"/>
          <w:sz w:val="28"/>
          <w:szCs w:val="28"/>
        </w:rPr>
        <w:lastRenderedPageBreak/>
        <w:t>неусидчивость и раздражительность. Так как буквы не только неразборчивые, но они еще словно разбросаны по строке и иногда слипаются в кучу, хотя этот признак может говорить о неуверенности тоже. Буквы словно растянуты, что подтверждает вспыльчивость характера.</w:t>
      </w:r>
    </w:p>
    <w:p w14:paraId="53EBFF86" w14:textId="637B62A3" w:rsidR="00C460D1" w:rsidRPr="00E324B0" w:rsidRDefault="00C460D1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4021A" wp14:editId="56514EB9">
            <wp:extent cx="6633210" cy="2152015"/>
            <wp:effectExtent l="0" t="0" r="0" b="635"/>
            <wp:docPr id="16614471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82A71" w14:textId="6C06B2CF" w:rsidR="00C460D1" w:rsidRPr="00E324B0" w:rsidRDefault="00C460D1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>Наклон в лево присутствует у людей, которые не зависят от общественного мнения. Хотя форма букв этого почерка указывает на неравнодушное отношение к людям, всё же человек не будет сильно выискивать истину в людях и пытаться с ними спорить.</w:t>
      </w:r>
    </w:p>
    <w:p w14:paraId="6DDBF769" w14:textId="5520E0C9" w:rsidR="00C460D1" w:rsidRPr="00E324B0" w:rsidRDefault="00C460D1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B07EBC" wp14:editId="1F95E939">
            <wp:extent cx="6645275" cy="2115185"/>
            <wp:effectExtent l="0" t="0" r="3175" b="0"/>
            <wp:docPr id="15915402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46347" w14:textId="7C124FAB" w:rsidR="00C460D1" w:rsidRPr="00E324B0" w:rsidRDefault="00C460D1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 xml:space="preserve">Если у человека часто меняется почерк вне зависимости от настроения, а </w:t>
      </w:r>
      <w:r w:rsidR="004E5C90" w:rsidRPr="00E324B0">
        <w:rPr>
          <w:rFonts w:ascii="Times New Roman" w:hAnsi="Times New Roman" w:cs="Times New Roman"/>
          <w:sz w:val="28"/>
          <w:szCs w:val="28"/>
        </w:rPr>
        <w:t xml:space="preserve">неизвестно </w:t>
      </w:r>
    </w:p>
    <w:p w14:paraId="10EB27A1" w14:textId="25FF72FA" w:rsidR="004E5C90" w:rsidRPr="00E324B0" w:rsidRDefault="004E5C90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>от чего, то такой человек так же ведет себя и в жизни. Разнообразие в почерке это и разнообразное поведение. Такие люди часто пытаются вести себя как-то иначе или сдерживать себя в чем-либо. Это и частая смена настроения, неопределенность, скованность в возможностях.</w:t>
      </w:r>
    </w:p>
    <w:p w14:paraId="5D3915AA" w14:textId="54345BC3" w:rsidR="004E5C90" w:rsidRPr="00E324B0" w:rsidRDefault="004E5C90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7DA76" wp14:editId="7403E350">
            <wp:extent cx="6638925" cy="1914525"/>
            <wp:effectExtent l="0" t="0" r="9525" b="9525"/>
            <wp:docPr id="12954821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4C804" w14:textId="4C376A27" w:rsidR="004E5C90" w:rsidRPr="00E324B0" w:rsidRDefault="004E5C90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 xml:space="preserve">Крупный почерк- общительность. Люди с таким почерком относятся к экстравертам. Также если почерк был бы более угловатым, то человек с таким почерком уже бы мог быть очень агрессивным и лицемерно относиться к остальным. Даже несмотря на то, что данный почерк не сильно угловатый и ровный этот человек </w:t>
      </w:r>
      <w:r w:rsidRPr="00E324B0">
        <w:rPr>
          <w:rFonts w:ascii="Times New Roman" w:hAnsi="Times New Roman" w:cs="Times New Roman"/>
          <w:sz w:val="28"/>
          <w:szCs w:val="28"/>
        </w:rPr>
        <w:lastRenderedPageBreak/>
        <w:t>всё равно обидчив. Он старается казаться сильнее и увереннее, чем есть на самом деле- его почерк иногда выходит за низ строки</w:t>
      </w:r>
      <w:r w:rsidR="002320C2" w:rsidRPr="00E324B0">
        <w:rPr>
          <w:rFonts w:ascii="Times New Roman" w:hAnsi="Times New Roman" w:cs="Times New Roman"/>
          <w:sz w:val="28"/>
          <w:szCs w:val="28"/>
        </w:rPr>
        <w:t>.</w:t>
      </w:r>
    </w:p>
    <w:p w14:paraId="0FB16F43" w14:textId="3B282FCE" w:rsidR="002320C2" w:rsidRPr="00E324B0" w:rsidRDefault="002320C2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4C04F" wp14:editId="2944456D">
            <wp:extent cx="6633210" cy="1828800"/>
            <wp:effectExtent l="0" t="0" r="0" b="0"/>
            <wp:docPr id="11224635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20116" w14:textId="26B4A27F" w:rsidR="002320C2" w:rsidRPr="00E324B0" w:rsidRDefault="002320C2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>Мелкий почерк же наоборот присутствует у интровертов. Однако если к мелкому почерку еще будет относиться маленькое расстояние между букв, то это про молчаливость переживаний. То есть такие люди могут чувствовать «камень» на душе из-за чувства недосказанности.</w:t>
      </w:r>
    </w:p>
    <w:p w14:paraId="565F15D4" w14:textId="7B728073" w:rsidR="002320C2" w:rsidRPr="00E324B0" w:rsidRDefault="002320C2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98006" wp14:editId="7ABC0F0D">
            <wp:extent cx="6645275" cy="2190750"/>
            <wp:effectExtent l="0" t="0" r="3175" b="0"/>
            <wp:docPr id="4265394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2185D" w14:textId="2A0243D8" w:rsidR="002320C2" w:rsidRPr="00E324B0" w:rsidRDefault="002320C2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24B0">
        <w:rPr>
          <w:rFonts w:ascii="Times New Roman" w:hAnsi="Times New Roman" w:cs="Times New Roman"/>
          <w:sz w:val="28"/>
          <w:szCs w:val="28"/>
        </w:rPr>
        <w:t>Отсутствие петель и использование печатных букв</w:t>
      </w:r>
      <w:r w:rsidR="002278A2">
        <w:rPr>
          <w:rFonts w:ascii="Times New Roman" w:hAnsi="Times New Roman" w:cs="Times New Roman"/>
          <w:sz w:val="28"/>
          <w:szCs w:val="28"/>
        </w:rPr>
        <w:t xml:space="preserve"> </w:t>
      </w:r>
      <w:r w:rsidRPr="00E324B0">
        <w:rPr>
          <w:rFonts w:ascii="Times New Roman" w:hAnsi="Times New Roman" w:cs="Times New Roman"/>
          <w:sz w:val="28"/>
          <w:szCs w:val="28"/>
        </w:rPr>
        <w:t xml:space="preserve">- человек скромен. </w:t>
      </w:r>
    </w:p>
    <w:p w14:paraId="354B3A25" w14:textId="77777777" w:rsidR="00E324B0" w:rsidRDefault="00E324B0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0C5D986" w14:textId="620B061F" w:rsidR="006F1B8C" w:rsidRPr="00E324B0" w:rsidRDefault="002278A2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F1B8C" w:rsidRPr="00E324B0">
        <w:rPr>
          <w:rFonts w:ascii="Times New Roman" w:hAnsi="Times New Roman" w:cs="Times New Roman"/>
          <w:sz w:val="28"/>
          <w:szCs w:val="28"/>
        </w:rPr>
        <w:t>сходя из анализов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6F1B8C" w:rsidRPr="00E324B0">
        <w:rPr>
          <w:rFonts w:ascii="Times New Roman" w:hAnsi="Times New Roman" w:cs="Times New Roman"/>
          <w:sz w:val="28"/>
          <w:szCs w:val="28"/>
        </w:rPr>
        <w:t xml:space="preserve"> можно сказать, что ни один признак нельзя использовать как абсолютную истину о характер</w:t>
      </w:r>
      <w:r w:rsidR="00E324B0" w:rsidRPr="00E324B0">
        <w:rPr>
          <w:rFonts w:ascii="Times New Roman" w:hAnsi="Times New Roman" w:cs="Times New Roman"/>
          <w:sz w:val="28"/>
          <w:szCs w:val="28"/>
        </w:rPr>
        <w:t>е</w:t>
      </w:r>
      <w:r w:rsidR="006F1B8C" w:rsidRPr="00E324B0">
        <w:rPr>
          <w:rFonts w:ascii="Times New Roman" w:hAnsi="Times New Roman" w:cs="Times New Roman"/>
          <w:sz w:val="28"/>
          <w:szCs w:val="28"/>
        </w:rPr>
        <w:t>, его нужно обязательно сопоставлять с остальными признаками. Ведь один и тот же признак может говорить о чем-либо разном.</w:t>
      </w:r>
    </w:p>
    <w:p w14:paraId="37D995AE" w14:textId="22026154" w:rsidR="00E324B0" w:rsidRDefault="00E324B0" w:rsidP="00E324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05C9CB8" w14:textId="5D41290E" w:rsidR="006F1B8C" w:rsidRPr="00E324B0" w:rsidRDefault="00781E89" w:rsidP="00E324B0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81E89">
        <w:rPr>
          <w:rFonts w:ascii="Times New Roman" w:hAnsi="Times New Roman" w:cs="Times New Roman"/>
          <w:sz w:val="28"/>
          <w:szCs w:val="28"/>
        </w:rPr>
        <w:t>очерк способствует раскрытию индивидуальных особенностей человека. Так же с помощью его можно сделать вывод не только об уровне грамотности человека, но и о его умении излагать свои мысли, передавать собственные чувства и состояние. По одному лишь почерку можно узнать интеллектуальные способности, эмоциональный интеллект, зрелость личности, уровень энергии,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E89">
        <w:rPr>
          <w:rFonts w:ascii="Times New Roman" w:hAnsi="Times New Roman" w:cs="Times New Roman"/>
          <w:sz w:val="28"/>
          <w:szCs w:val="28"/>
        </w:rPr>
        <w:t>интроверсию/экстраверси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81E89">
        <w:rPr>
          <w:rFonts w:ascii="Times New Roman" w:hAnsi="Times New Roman" w:cs="Times New Roman"/>
          <w:sz w:val="28"/>
          <w:szCs w:val="28"/>
        </w:rPr>
        <w:t>, конфликтность, психологическое неблагополучие, усталость, комплексы.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E89">
        <w:rPr>
          <w:rFonts w:ascii="Times New Roman" w:hAnsi="Times New Roman" w:cs="Times New Roman"/>
          <w:sz w:val="28"/>
          <w:szCs w:val="28"/>
        </w:rPr>
        <w:t>В процессе взросления люди наблюдают, что почерк постоянно меняется. По-другому и быть не может ведь развитие, обучение, пережитый опыт оставляют отпечатки в нашем сознании и бессознательном. Также вы можете заметить, что в состоянии напряжения ваш почерк меняется. В определённых условиях рука как бы не слушается. Но при этом нельзя сказать, что почерк меняется полностью, ведь ядро личности остается.</w:t>
      </w:r>
    </w:p>
    <w:sectPr w:rsidR="006F1B8C" w:rsidRPr="00E324B0" w:rsidSect="003C74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85874" w14:textId="77777777" w:rsidR="00611E37" w:rsidRDefault="00611E37" w:rsidP="00611E37">
      <w:pPr>
        <w:spacing w:after="0" w:line="240" w:lineRule="auto"/>
      </w:pPr>
      <w:r>
        <w:separator/>
      </w:r>
    </w:p>
  </w:endnote>
  <w:endnote w:type="continuationSeparator" w:id="0">
    <w:p w14:paraId="59D27A82" w14:textId="77777777" w:rsidR="00611E37" w:rsidRDefault="00611E37" w:rsidP="00611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FB01A" w14:textId="77777777" w:rsidR="00611E37" w:rsidRDefault="00611E37" w:rsidP="00611E37">
      <w:pPr>
        <w:spacing w:after="0" w:line="240" w:lineRule="auto"/>
      </w:pPr>
      <w:r>
        <w:separator/>
      </w:r>
    </w:p>
  </w:footnote>
  <w:footnote w:type="continuationSeparator" w:id="0">
    <w:p w14:paraId="52BBBC06" w14:textId="77777777" w:rsidR="00611E37" w:rsidRDefault="00611E37" w:rsidP="00611E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7463"/>
    <w:rsid w:val="0016127F"/>
    <w:rsid w:val="001616D0"/>
    <w:rsid w:val="001659AC"/>
    <w:rsid w:val="001F1014"/>
    <w:rsid w:val="002278A2"/>
    <w:rsid w:val="002320C2"/>
    <w:rsid w:val="003C7463"/>
    <w:rsid w:val="004015B5"/>
    <w:rsid w:val="004E5C90"/>
    <w:rsid w:val="00515F85"/>
    <w:rsid w:val="00611E37"/>
    <w:rsid w:val="006F1B8C"/>
    <w:rsid w:val="00781E89"/>
    <w:rsid w:val="00792341"/>
    <w:rsid w:val="007A66EC"/>
    <w:rsid w:val="00800E4E"/>
    <w:rsid w:val="008232D6"/>
    <w:rsid w:val="0096552A"/>
    <w:rsid w:val="00982E5F"/>
    <w:rsid w:val="00C460D1"/>
    <w:rsid w:val="00D13F59"/>
    <w:rsid w:val="00E324B0"/>
    <w:rsid w:val="00F641DE"/>
    <w:rsid w:val="00FA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9D187"/>
  <w15:docId w15:val="{167840A0-3103-4C5D-A959-FC850C04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74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4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4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4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74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74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74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74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74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74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74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74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746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746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74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74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74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74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74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7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74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74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74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746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74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746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74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746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7463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611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11E37"/>
  </w:style>
  <w:style w:type="paragraph" w:styleId="ae">
    <w:name w:val="footer"/>
    <w:basedOn w:val="a"/>
    <w:link w:val="af"/>
    <w:uiPriority w:val="99"/>
    <w:unhideWhenUsed/>
    <w:rsid w:val="00611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11E37"/>
  </w:style>
  <w:style w:type="paragraph" w:styleId="af0">
    <w:name w:val="Balloon Text"/>
    <w:basedOn w:val="a"/>
    <w:link w:val="af1"/>
    <w:uiPriority w:val="99"/>
    <w:semiHidden/>
    <w:unhideWhenUsed/>
    <w:rsid w:val="00E3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32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B9866-D4E4-430E-967B-556EB6AAB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Моисеенко</dc:creator>
  <cp:keywords/>
  <dc:description/>
  <cp:lastModifiedBy>Алина Моисеенко</cp:lastModifiedBy>
  <cp:revision>8</cp:revision>
  <dcterms:created xsi:type="dcterms:W3CDTF">2025-03-19T10:15:00Z</dcterms:created>
  <dcterms:modified xsi:type="dcterms:W3CDTF">2025-04-07T11:22:00Z</dcterms:modified>
</cp:coreProperties>
</file>