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72" w:rsidRPr="00A65730" w:rsidRDefault="00A15672" w:rsidP="0084132A">
      <w:pPr>
        <w:pStyle w:val="1"/>
        <w:tabs>
          <w:tab w:val="left" w:pos="9214"/>
        </w:tabs>
        <w:spacing w:before="0" w:beforeAutospacing="0" w:after="0" w:afterAutospacing="0"/>
        <w:ind w:right="-1"/>
      </w:pPr>
      <w:bookmarkStart w:id="0" w:name="_GoBack"/>
    </w:p>
    <w:p w:rsidR="00E21578" w:rsidRPr="00A65730" w:rsidRDefault="00E21578" w:rsidP="0084132A">
      <w:pPr>
        <w:pStyle w:val="1"/>
        <w:tabs>
          <w:tab w:val="left" w:pos="9214"/>
        </w:tabs>
        <w:spacing w:before="0" w:beforeAutospacing="0" w:after="0" w:afterAutospacing="0"/>
        <w:ind w:right="-1"/>
        <w:rPr>
          <w:color w:val="000000" w:themeColor="text1"/>
          <w:sz w:val="24"/>
          <w:szCs w:val="24"/>
        </w:rPr>
      </w:pPr>
      <w:r w:rsidRPr="00A65730">
        <w:rPr>
          <w:color w:val="000000" w:themeColor="text1"/>
          <w:sz w:val="24"/>
          <w:szCs w:val="24"/>
        </w:rPr>
        <w:t xml:space="preserve">Никитина </w:t>
      </w:r>
      <w:proofErr w:type="spellStart"/>
      <w:r w:rsidRPr="00A65730">
        <w:rPr>
          <w:color w:val="000000" w:themeColor="text1"/>
          <w:sz w:val="24"/>
          <w:szCs w:val="24"/>
        </w:rPr>
        <w:t>Ирэна</w:t>
      </w:r>
      <w:proofErr w:type="spellEnd"/>
      <w:r w:rsidRPr="00A65730">
        <w:rPr>
          <w:color w:val="000000" w:themeColor="text1"/>
          <w:sz w:val="24"/>
          <w:szCs w:val="24"/>
        </w:rPr>
        <w:t xml:space="preserve"> </w:t>
      </w:r>
      <w:proofErr w:type="spellStart"/>
      <w:r w:rsidRPr="00A65730">
        <w:rPr>
          <w:color w:val="000000" w:themeColor="text1"/>
          <w:sz w:val="24"/>
          <w:szCs w:val="24"/>
        </w:rPr>
        <w:t>Владиславна</w:t>
      </w:r>
      <w:bookmarkEnd w:id="0"/>
      <w:proofErr w:type="spellEnd"/>
      <w:r w:rsidR="0084132A" w:rsidRPr="00A65730">
        <w:rPr>
          <w:color w:val="000000" w:themeColor="text1"/>
          <w:sz w:val="24"/>
          <w:szCs w:val="24"/>
        </w:rPr>
        <w:t>,</w:t>
      </w:r>
    </w:p>
    <w:p w:rsidR="00E21578" w:rsidRPr="00A65730" w:rsidRDefault="0084132A" w:rsidP="0084132A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читель музыки первой квал</w:t>
      </w:r>
      <w:r w:rsidR="00FA512C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FA512C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кационной категории 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МБОУ гимназия №161, г. Екатеринбург</w:t>
      </w:r>
    </w:p>
    <w:p w:rsidR="00E21578" w:rsidRPr="00A65730" w:rsidRDefault="00A65730" w:rsidP="0084132A">
      <w:pPr>
        <w:tabs>
          <w:tab w:val="left" w:pos="9214"/>
        </w:tabs>
        <w:spacing w:after="0" w:line="240" w:lineRule="auto"/>
        <w:ind w:right="-1"/>
        <w:jc w:val="both"/>
        <w:rPr>
          <w:rStyle w:val="ad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A65730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irinanickitin</w:t>
        </w:r>
        <w:r w:rsidRPr="00A65730">
          <w:rPr>
            <w:rStyle w:val="ad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A65730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gmail.com</w:t>
        </w:r>
      </w:hyperlink>
    </w:p>
    <w:p w:rsidR="0084132A" w:rsidRPr="00A65730" w:rsidRDefault="0084132A" w:rsidP="0084132A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eastAsia="ru-RU"/>
        </w:rPr>
      </w:pPr>
    </w:p>
    <w:p w:rsidR="00A65730" w:rsidRPr="00A65730" w:rsidRDefault="00A65730" w:rsidP="0084132A">
      <w:pPr>
        <w:pStyle w:val="1"/>
        <w:tabs>
          <w:tab w:val="left" w:pos="9214"/>
        </w:tabs>
        <w:spacing w:before="0" w:beforeAutospacing="0" w:after="0" w:afterAutospacing="0"/>
        <w:ind w:right="-1"/>
        <w:jc w:val="center"/>
        <w:rPr>
          <w:color w:val="000000" w:themeColor="text1"/>
          <w:sz w:val="24"/>
          <w:szCs w:val="24"/>
          <w:lang w:val="en-US"/>
        </w:rPr>
      </w:pPr>
      <w:r w:rsidRPr="00A65730">
        <w:rPr>
          <w:color w:val="000000" w:themeColor="text1"/>
          <w:sz w:val="24"/>
          <w:szCs w:val="24"/>
        </w:rPr>
        <w:t>З</w:t>
      </w:r>
      <w:r w:rsidR="00E21578" w:rsidRPr="00A65730">
        <w:rPr>
          <w:color w:val="000000" w:themeColor="text1"/>
          <w:sz w:val="24"/>
          <w:szCs w:val="24"/>
        </w:rPr>
        <w:t>адачи по формированию универсальных учебны</w:t>
      </w:r>
      <w:r w:rsidRPr="00A65730">
        <w:rPr>
          <w:color w:val="000000" w:themeColor="text1"/>
          <w:sz w:val="24"/>
          <w:szCs w:val="24"/>
        </w:rPr>
        <w:t>х действий</w:t>
      </w:r>
    </w:p>
    <w:p w:rsidR="00E21578" w:rsidRPr="00A65730" w:rsidRDefault="00A65730" w:rsidP="0084132A">
      <w:pPr>
        <w:pStyle w:val="1"/>
        <w:tabs>
          <w:tab w:val="left" w:pos="9214"/>
        </w:tabs>
        <w:spacing w:before="0" w:beforeAutospacing="0" w:after="0" w:afterAutospacing="0"/>
        <w:ind w:right="-1"/>
        <w:jc w:val="center"/>
        <w:rPr>
          <w:color w:val="000000" w:themeColor="text1"/>
          <w:sz w:val="24"/>
          <w:szCs w:val="24"/>
        </w:rPr>
      </w:pPr>
      <w:r w:rsidRPr="00A65730">
        <w:rPr>
          <w:color w:val="000000" w:themeColor="text1"/>
          <w:sz w:val="24"/>
          <w:szCs w:val="24"/>
        </w:rPr>
        <w:t xml:space="preserve"> на уроках Музыки</w:t>
      </w: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21578" w:rsidRPr="00A65730" w:rsidRDefault="0084132A" w:rsidP="0084132A">
      <w:pPr>
        <w:shd w:val="clear" w:color="auto" w:fill="FFFFFF"/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Аннотация. 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Статья посвящена описанию типовых задач </w:t>
      </w:r>
      <w:r w:rsidR="00FA512C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формированию УУД на уроках искусства, 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одной из форм дополнительного </w:t>
      </w:r>
      <w:r w:rsidR="00FA512C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музыкального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школьников</w:t>
      </w:r>
      <w:r w:rsidR="000D4CEF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A65730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D4CEF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65730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D4CEF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D4CEF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="000D4CEF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A512C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Ключевые слова:</w:t>
      </w:r>
      <w:r w:rsidR="0084132A"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A512C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ворческий подход,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512C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логическое мышление,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512C" w:rsidRPr="00A65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развивающее обучение, игровая ситуация. </w:t>
      </w:r>
    </w:p>
    <w:p w:rsidR="00FA512C" w:rsidRPr="00A65730" w:rsidRDefault="00FA512C" w:rsidP="0084132A">
      <w:pPr>
        <w:shd w:val="clear" w:color="auto" w:fill="FFFFFF"/>
        <w:tabs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B107A" w:rsidRPr="00A65730" w:rsidRDefault="00FA512C" w:rsidP="0084132A">
      <w:pPr>
        <w:shd w:val="clear" w:color="auto" w:fill="FFFFFF"/>
        <w:tabs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Введение</w:t>
      </w:r>
    </w:p>
    <w:p w:rsidR="00E21578" w:rsidRPr="00A65730" w:rsidRDefault="00E21578" w:rsidP="00401F03">
      <w:pPr>
        <w:shd w:val="clear" w:color="auto" w:fill="FFFFFF"/>
        <w:tabs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Федеральном государственном образовательном стандарте расширяются представления об образовательном результате.</w:t>
      </w:r>
      <w:r w:rsidR="00FA512C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и смыслом образования </w:t>
      </w:r>
      <w:r w:rsidR="003B107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считается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личности 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щихся, а под новым образовательным результатом в настоящем документ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понимаются как познавательны</w:t>
      </w:r>
      <w:proofErr w:type="gramStart"/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учебные) результаты, так и результаты,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касающиеся других сторон личности школьников, сформированные в процессе образования 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ценностных отношений и ориентировок, их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гражданская позиция, у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ровень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социализации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Фактически учитель 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уроках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 условия, в которых становится возможным для учащихся развитие их интеллек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туальных и других способностей,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опыта применения полученных знаний в раз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ситуациях (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социальных,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познавательных), т.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 развитие компетентности</w:t>
      </w:r>
      <w:r w:rsidR="00B25E6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учащихся.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 и социально-творческой деятельности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подготовка к основанному на предметных знаниях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1A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осознанному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выбору будущей образовательной траектории; приобретение знаний о мере своих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</w:t>
      </w:r>
      <w:r w:rsidR="00B25E6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[1].</w:t>
      </w:r>
    </w:p>
    <w:p w:rsidR="003B107A" w:rsidRPr="00A65730" w:rsidRDefault="00A21A87" w:rsidP="00401F03">
      <w:pPr>
        <w:shd w:val="clear" w:color="auto" w:fill="FFFFFF"/>
        <w:tabs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Универсальные учебные действия (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УУД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собой целостную систему, в которой происхождение и развитие каждого вида учебн</w:t>
      </w:r>
      <w:r w:rsidR="00470E25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</w:t>
      </w:r>
      <w:r w:rsidR="00470E25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</w:t>
      </w:r>
      <w:r w:rsidR="00470E25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отношением с другими видами учебных действий и общей логикой возрастного развития. Основой УУД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общение со сверстниками, </w:t>
      </w:r>
      <w:r w:rsidR="00470E25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учителями, родителями.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Интеллектуальный уровень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ребенка будет виден в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универсальных учебных действиях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У д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ей,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наученны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умеющи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думать, </w:t>
      </w:r>
      <w:proofErr w:type="gramStart"/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мыслить</w:t>
      </w:r>
      <w:proofErr w:type="gramEnd"/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рассуждать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будет сформирован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УУД</w:t>
      </w:r>
      <w:r w:rsidR="00B25E6E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CEF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[4].</w:t>
      </w:r>
    </w:p>
    <w:p w:rsidR="003B107A" w:rsidRPr="00A65730" w:rsidRDefault="003B107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учебных и познавательных мотивов в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школе требует от учителя организации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 условий:</w:t>
      </w:r>
    </w:p>
    <w:p w:rsidR="003B107A" w:rsidRPr="00A65730" w:rsidRDefault="00A5391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оздание проблемных ситуаций, активизация творческого отношения учащихся к учебе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107A" w:rsidRPr="00A65730" w:rsidRDefault="00A5391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рефлексивного отношения школьника к учению и личностного смысла учения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107A" w:rsidRPr="00A65730" w:rsidRDefault="00A5391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учащихся необходимым материалом, оценивание знаний учащегос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я с учетом его новых достижений;</w:t>
      </w:r>
    </w:p>
    <w:p w:rsidR="003B107A" w:rsidRPr="00A65730" w:rsidRDefault="000D4CEF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рганизация форм совместной учебной деятельности, учебного сотрудничества (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абота парами,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 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и т.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07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д.)</w:t>
      </w:r>
    </w:p>
    <w:p w:rsidR="00A65730" w:rsidRPr="00A65730" w:rsidRDefault="00A65730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65730" w:rsidRPr="00A65730" w:rsidRDefault="00A65730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65730" w:rsidRPr="00A65730" w:rsidRDefault="00A65730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107A" w:rsidRPr="00A65730" w:rsidRDefault="003B107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Показатели </w:t>
      </w:r>
      <w:proofErr w:type="spellStart"/>
      <w:r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сформированности</w:t>
      </w:r>
      <w:proofErr w:type="spellEnd"/>
      <w:r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УУД</w:t>
      </w:r>
    </w:p>
    <w:p w:rsidR="003B107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1 .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и принятие учащимся учебной задачи, поставленной учителем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07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Умение учитывать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выделенные учителем ориентиры действия и построение ориентировочной основы в новом учебном материал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391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Степень развернутости. </w:t>
      </w:r>
    </w:p>
    <w:p w:rsidR="00A5391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Форма выполнения различных учебных действий.</w:t>
      </w:r>
    </w:p>
    <w:p w:rsidR="003B107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Самостоятельное выполнение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задания.</w:t>
      </w:r>
    </w:p>
    <w:p w:rsidR="003B107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Различ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способа и результата действий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07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Умение осуществлять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пошаговый и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контроль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07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планировать работу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до е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07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Адекватность и </w:t>
      </w:r>
      <w:proofErr w:type="spellStart"/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ффер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нцированность</w:t>
      </w:r>
      <w:proofErr w:type="spellEnd"/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самооценки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07A" w:rsidRPr="00A65730" w:rsidRDefault="003B107A" w:rsidP="00401F03">
      <w:pPr>
        <w:pStyle w:val="a3"/>
        <w:tabs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оценивать </w:t>
      </w:r>
      <w:r w:rsidR="00A5391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смысл и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значимость учебной деятельности для себя самого, расход </w:t>
      </w:r>
      <w:r w:rsidR="00F3138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сил и времени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вклад </w:t>
      </w:r>
      <w:r w:rsidR="00F3138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собственных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усилий, понимание причины е</w:t>
      </w:r>
      <w:r w:rsidR="00F3138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е успеха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38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неуспеха.</w:t>
      </w:r>
    </w:p>
    <w:p w:rsidR="00F3138A" w:rsidRPr="00A65730" w:rsidRDefault="00F3138A" w:rsidP="00401F03">
      <w:pPr>
        <w:shd w:val="clear" w:color="auto" w:fill="FFFFFF"/>
        <w:tabs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учебного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376C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Искусства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«Музыка»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данного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подхода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заключается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личностные, познавательные, регулятивные и коммуникативные универсальные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самого предмета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«Музыка»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способов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музыкально-образовательной деятельности</w:t>
      </w:r>
      <w:r w:rsidR="000D4CEF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[2; 3].</w:t>
      </w:r>
    </w:p>
    <w:p w:rsidR="00F3138A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Формирование </w:t>
      </w:r>
      <w:proofErr w:type="gramStart"/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личностных</w:t>
      </w:r>
      <w:proofErr w:type="gramEnd"/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УУД на уроке музыки</w:t>
      </w:r>
      <w:r w:rsidR="0079376C"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79376C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Результаты</w:t>
      </w:r>
    </w:p>
    <w:p w:rsidR="0079376C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тое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музыкально-эстетическое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проявляющееся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эмоционально-ценностном отношении к искусству.</w:t>
      </w:r>
    </w:p>
    <w:p w:rsidR="0079376C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личностного смысла постижения искусства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ценностной сферы в процессе общения с музыкой.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начальных навыков </w:t>
      </w:r>
      <w:proofErr w:type="spellStart"/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социокультурной</w:t>
      </w:r>
      <w:proofErr w:type="spellEnd"/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адаптации в современном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позитивная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самооценка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музыкально-творческих возможностей. 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мотивов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музыкально-учебной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</w:p>
    <w:p w:rsidR="00401F03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творческого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потенциала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коллективного</w:t>
      </w:r>
    </w:p>
    <w:p w:rsidR="00F3138A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(индивидуального) </w:t>
      </w:r>
      <w:proofErr w:type="spellStart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музицирования</w:t>
      </w:r>
      <w:proofErr w:type="spell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Продуктивное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(общение,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взаимодействие)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сверстниками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творческих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 числе музыкальных.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духовно-нравственных и этических чувств.</w:t>
      </w:r>
    </w:p>
    <w:p w:rsidR="00401F03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Формирование </w:t>
      </w:r>
      <w:proofErr w:type="gramStart"/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познавательных</w:t>
      </w:r>
      <w:proofErr w:type="gramEnd"/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УУД на уроке музыки.</w:t>
      </w:r>
    </w:p>
    <w:p w:rsidR="0079376C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Результаты</w:t>
      </w:r>
      <w:r w:rsidR="0084132A" w:rsidRPr="00A657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Наблюдение за различными явлениями жизни и искусства </w:t>
      </w:r>
      <w:proofErr w:type="gramStart"/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79376C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 и внеурочной деятельности.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Ориентированность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культурном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окружающей</w:t>
      </w:r>
      <w:proofErr w:type="gramEnd"/>
    </w:p>
    <w:p w:rsidR="0079376C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действительности, участие</w:t>
      </w:r>
      <w:r w:rsidR="0076260F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жизни микро – и </w:t>
      </w:r>
      <w:proofErr w:type="spellStart"/>
      <w:r w:rsidR="0076260F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макросоциума</w:t>
      </w:r>
      <w:proofErr w:type="spell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способностью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собственных</w:t>
      </w:r>
      <w:proofErr w:type="gramEnd"/>
    </w:p>
    <w:p w:rsidR="0079376C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творческих замыслов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целей,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способов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 пои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скового характера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знаково-символических и речевых средств </w:t>
      </w:r>
      <w:proofErr w:type="gramStart"/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</w:p>
    <w:p w:rsidR="0079376C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коммуникативных и познавательных задач.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логическим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действиям: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синтез,</w:t>
      </w:r>
    </w:p>
    <w:p w:rsidR="00401F03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обобщение,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стилям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жанрам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музыкального искусства.</w:t>
      </w:r>
    </w:p>
    <w:p w:rsidR="00401F03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Формирование</w:t>
      </w:r>
      <w:r w:rsidR="0084132A"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регулятивных</w:t>
      </w:r>
      <w:proofErr w:type="gramEnd"/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УУД на уроке музыки.</w:t>
      </w:r>
    </w:p>
    <w:p w:rsidR="00F3138A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Результаты</w:t>
      </w:r>
      <w:proofErr w:type="gramStart"/>
      <w:r w:rsidRPr="00A657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 </w:t>
      </w:r>
      <w:r w:rsidRPr="00A657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79376C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Планирование, контроль и оценка собственных учебных действий.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Понимание их успешности или причин </w:t>
      </w:r>
      <w:proofErr w:type="spellStart"/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неуспешности</w:t>
      </w:r>
      <w:proofErr w:type="spellEnd"/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376C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корректировать свои действия.</w:t>
      </w:r>
    </w:p>
    <w:p w:rsidR="0079376C" w:rsidRPr="00A65730" w:rsidRDefault="00F3138A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Формирование</w:t>
      </w:r>
      <w:r w:rsidR="0084132A"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коммуникативных УУД на уроках музыки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57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Результаты</w:t>
      </w:r>
      <w:r w:rsidR="0084132A" w:rsidRPr="00A657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79376C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совместной деятельности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сотрудничества, поиска компромиссов, распределения функций и ролей.</w:t>
      </w:r>
    </w:p>
    <w:p w:rsidR="00F3138A" w:rsidRPr="00A65730" w:rsidRDefault="0079376C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окружающий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38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социальном, культурном, природном и художественном разнообразии.</w:t>
      </w:r>
    </w:p>
    <w:p w:rsidR="00F3138A" w:rsidRPr="00A65730" w:rsidRDefault="0079376C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Ниже приведены примеры типовых заданий для формирования универсальных учебных действий на уроках Искусства.</w:t>
      </w:r>
    </w:p>
    <w:p w:rsidR="0079376C" w:rsidRPr="00A65730" w:rsidRDefault="0079376C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УУД.</w:t>
      </w:r>
    </w:p>
    <w:p w:rsidR="00E72966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1.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таблицу. Какое значение имеют в нашем языке следующие слова и словосочетания:</w:t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Таблица 1</w:t>
      </w:r>
    </w:p>
    <w:p w:rsidR="0084132A" w:rsidRPr="00A65730" w:rsidRDefault="0084132A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964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1"/>
        <w:gridCol w:w="3078"/>
        <w:gridCol w:w="3047"/>
        <w:gridCol w:w="2641"/>
      </w:tblGrid>
      <w:tr w:rsidR="0084132A" w:rsidRPr="00A65730" w:rsidTr="0084132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090" w:rsidRPr="00A65730" w:rsidRDefault="0084132A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21578"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Слово </w:t>
            </w:r>
          </w:p>
          <w:p w:rsidR="00E21578" w:rsidRPr="00A65730" w:rsidRDefault="0084132A" w:rsidP="00401F03">
            <w:pPr>
              <w:tabs>
                <w:tab w:val="left" w:pos="9214"/>
              </w:tabs>
              <w:spacing w:after="0" w:line="240" w:lineRule="auto"/>
              <w:ind w:right="-1" w:hanging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21578"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 словосочетание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Понятие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A" w:rsidRPr="00A65730" w:rsidRDefault="0084132A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21578"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Происхождение</w:t>
            </w:r>
          </w:p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слова</w:t>
            </w:r>
          </w:p>
        </w:tc>
      </w:tr>
      <w:tr w:rsidR="0084132A" w:rsidRPr="00A65730" w:rsidTr="0084132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316090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Сфинкс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84132A" w:rsidRPr="00A65730" w:rsidTr="0084132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Цербер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84132A" w:rsidRPr="00A65730" w:rsidTr="0084132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Химера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84132A" w:rsidRPr="00A65730" w:rsidTr="0084132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316090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Ехидна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84132A" w:rsidRPr="00A65730" w:rsidTr="0084132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Рог изобилия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84132A" w:rsidRPr="00A65730" w:rsidTr="0084132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84132A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21578"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Находиться под эгидой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578" w:rsidRPr="00A65730" w:rsidRDefault="00E21578" w:rsidP="00401F03">
            <w:pPr>
              <w:tabs>
                <w:tab w:val="left" w:pos="9214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Освоение общемирового культурного наследия, ориентация в системе ценностей и их иерархии.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Возрастная группа</w:t>
      </w: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16090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316090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дисциплина: Искусство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работы: индивидуальная</w:t>
      </w:r>
    </w:p>
    <w:p w:rsidR="00E84ADB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2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Воспроизвести миф, который был положен в основу данной картины и скульптур («Миф о Пане и его флейте»)</w:t>
      </w: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Назвать других художников, скульпторов и их </w:t>
      </w:r>
      <w:r w:rsidR="00E84ADB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творения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этот сюжет.</w:t>
      </w: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(М. Врубель, </w:t>
      </w:r>
      <w:hyperlink r:id="rId8" w:tgtFrame="_blank" w:tooltip="Джордж Грей Барнард" w:history="1">
        <w:r w:rsidRPr="00A6573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Джордж </w:t>
        </w:r>
        <w:proofErr w:type="spellStart"/>
        <w:r w:rsidRPr="00A6573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Барнард</w:t>
        </w:r>
        <w:proofErr w:type="spellEnd"/>
      </w:hyperlink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4ADB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Античная статуя в Лувре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00175" cy="1706304"/>
            <wp:effectExtent l="19050" t="0" r="0" b="0"/>
            <wp:docPr id="1" name="Рисунок 5" descr="C:\Users\Computer\Saved Games\Desktop\М. Врубель 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Saved Games\Desktop\М. Врубель П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21" cy="17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90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A6573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Рис. 1. </w:t>
      </w:r>
      <w:r w:rsidR="00316090" w:rsidRPr="00A6573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М. Врубель «Пан»(1899г) Третьяковская галерея. Москва</w:t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6573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47825" cy="1116105"/>
            <wp:effectExtent l="19050" t="0" r="9525" b="0"/>
            <wp:docPr id="2" name="Рисунок 6" descr="C:\Users\Computer\Saved Games\Desktop\скульптура 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uter\Saved Games\Desktop\скульптура Па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25" cy="112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90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  <w:r w:rsidRPr="00A65730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Рис. 2. «Великий бог Пан»</w:t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316090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–</w:t>
      </w:r>
      <w:r w:rsidR="00316090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бронзовая скульптура </w:t>
      </w:r>
      <w:hyperlink r:id="rId11" w:tgtFrame="_blank" w:tooltip="Джордж Грей Барнард" w:history="1">
        <w:r w:rsidR="00316090" w:rsidRPr="00A6573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Джорджа </w:t>
        </w:r>
        <w:proofErr w:type="spellStart"/>
        <w:r w:rsidR="00316090" w:rsidRPr="00A6573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Барнард</w:t>
        </w:r>
      </w:hyperlink>
      <w:r w:rsidR="00316090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spellEnd"/>
      <w:r w:rsidR="00316090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(1863-1938)., расположенная </w:t>
      </w:r>
      <w:r w:rsidR="005B7444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около </w:t>
      </w:r>
      <w:r w:rsidR="00316090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кампуса </w:t>
      </w:r>
      <w:hyperlink r:id="rId12" w:tgtFrame="_blank" w:tooltip="Колумбийский университет" w:history="1">
        <w:r w:rsidR="00316090" w:rsidRPr="00A6573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Колумбийского университета</w:t>
        </w:r>
      </w:hyperlink>
      <w:r w:rsidR="00316090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hyperlink r:id="rId13" w:tgtFrame="_blank" w:tooltip="Манхеттен" w:history="1">
        <w:r w:rsidR="00316090" w:rsidRPr="00A6573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Манхэттене</w:t>
        </w:r>
      </w:hyperlink>
      <w:r w:rsidR="00316090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4" w:tgtFrame="_blank" w:tooltip="Нью-Йорк" w:history="1">
        <w:r w:rsidR="00316090" w:rsidRPr="00A6573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Нью-Йорк</w:t>
        </w:r>
      </w:hyperlink>
      <w:r w:rsidR="00316090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(Модерн, 1907год, бронза на гранитном основании).</w:t>
      </w: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6573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49341" cy="1571625"/>
            <wp:effectExtent l="19050" t="0" r="0" b="0"/>
            <wp:docPr id="3" name="Рисунок 7" descr="C:\Users\Computer\Saved Games\Desktop\Лу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uter\Saved Games\Desktop\Лувр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4151" cy="157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90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  <w:r w:rsidRPr="00A6573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Рис. 3. </w:t>
      </w:r>
      <w:r w:rsidR="00316090" w:rsidRPr="00A6573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Античная статуя древнегреческого р</w:t>
      </w:r>
      <w:r w:rsidRPr="00A6573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огатого бога Пана (Лувр, Париж)</w:t>
      </w: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Формирование у учащегося активной позиции в учебной деятельности, превращение его </w:t>
      </w:r>
      <w:proofErr w:type="gramStart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подлинного</w:t>
      </w:r>
      <w:proofErr w:type="gram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субъекта учебной деятельности.</w:t>
      </w: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Возрастная группа</w:t>
      </w: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84ADB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E84ADB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316090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дисциплина: Искусство</w:t>
      </w:r>
    </w:p>
    <w:p w:rsidR="00E84ADB" w:rsidRPr="00A65730" w:rsidRDefault="00316090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работы: индивидуальная</w:t>
      </w:r>
    </w:p>
    <w:p w:rsidR="00E84ADB" w:rsidRPr="00A65730" w:rsidRDefault="00E84ADB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УУД.</w:t>
      </w:r>
    </w:p>
    <w:p w:rsidR="00E84ADB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1.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Назвать стили дизайна. На фотографиях </w:t>
      </w:r>
      <w:r w:rsidR="00E84ADB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 Б)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каждом стиле найти</w:t>
      </w:r>
      <w:r w:rsidR="00D00C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описать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ADB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признаков, характеризующих данный стиль.</w:t>
      </w:r>
    </w:p>
    <w:p w:rsidR="00E21578" w:rsidRPr="00A65730" w:rsidRDefault="00E84ADB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Style w:val="af"/>
          <w:rFonts w:ascii="Times New Roman" w:hAnsi="Times New Roman" w:cs="Times New Roman"/>
          <w:color w:val="000000" w:themeColor="text1"/>
          <w:sz w:val="24"/>
          <w:szCs w:val="24"/>
          <w:shd w:val="clear" w:color="auto" w:fill="FCFAF3"/>
        </w:rPr>
      </w:pPr>
      <w:r w:rsidRPr="00A65730">
        <w:rPr>
          <w:rStyle w:val="af"/>
          <w:rFonts w:ascii="Times New Roman" w:hAnsi="Times New Roman" w:cs="Times New Roman"/>
          <w:color w:val="000000" w:themeColor="text1"/>
          <w:sz w:val="24"/>
          <w:szCs w:val="24"/>
          <w:shd w:val="clear" w:color="auto" w:fill="FCFAF3"/>
        </w:rPr>
        <w:t>А)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Style w:val="af"/>
          <w:rFonts w:ascii="Times New Roman" w:hAnsi="Times New Roman" w:cs="Times New Roman"/>
          <w:color w:val="000000" w:themeColor="text1"/>
          <w:sz w:val="24"/>
          <w:szCs w:val="24"/>
          <w:shd w:val="clear" w:color="auto" w:fill="FCFAF3"/>
        </w:rPr>
      </w:pPr>
      <w:r w:rsidRPr="00A6573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CFAF3"/>
          <w:lang w:eastAsia="ru-RU"/>
        </w:rPr>
        <w:drawing>
          <wp:inline distT="0" distB="0" distL="0" distR="0">
            <wp:extent cx="1485900" cy="990599"/>
            <wp:effectExtent l="19050" t="0" r="0" b="0"/>
            <wp:docPr id="14" name="Рисунок 8" descr="C:\Users\Computer\Saved Games\Desktop\версаль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uter\Saved Games\Desktop\версаль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75" cy="100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73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CFAF3"/>
          <w:lang w:eastAsia="ru-RU"/>
        </w:rPr>
        <w:drawing>
          <wp:inline distT="0" distB="0" distL="0" distR="0">
            <wp:extent cx="1519324" cy="990600"/>
            <wp:effectExtent l="19050" t="0" r="4676" b="0"/>
            <wp:docPr id="25" name="Рисунок 10" descr="C:\Users\Computer\Saved Games\Desktop\версаль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uter\Saved Games\Desktop\версаль-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33" cy="99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Style w:val="af"/>
          <w:rFonts w:ascii="Times New Roman" w:hAnsi="Times New Roman" w:cs="Times New Roman"/>
          <w:color w:val="000000" w:themeColor="text1"/>
          <w:sz w:val="16"/>
          <w:szCs w:val="16"/>
          <w:shd w:val="clear" w:color="auto" w:fill="FCFAF3"/>
        </w:rPr>
      </w:pPr>
    </w:p>
    <w:p w:rsidR="005B7444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shd w:val="clear" w:color="auto" w:fill="FCFAF3"/>
        </w:rPr>
      </w:pPr>
      <w:r w:rsidRPr="00A65730">
        <w:rPr>
          <w:rStyle w:val="af"/>
          <w:rFonts w:ascii="Times New Roman" w:hAnsi="Times New Roman" w:cs="Times New Roman"/>
          <w:b w:val="0"/>
          <w:i/>
          <w:color w:val="000000" w:themeColor="text1"/>
          <w:sz w:val="20"/>
          <w:szCs w:val="20"/>
          <w:shd w:val="clear" w:color="auto" w:fill="FCFAF3"/>
        </w:rPr>
        <w:t xml:space="preserve">Рис. 4. </w:t>
      </w:r>
      <w:r w:rsidR="00E21578" w:rsidRPr="00A65730">
        <w:rPr>
          <w:rStyle w:val="af"/>
          <w:rFonts w:ascii="Times New Roman" w:hAnsi="Times New Roman" w:cs="Times New Roman"/>
          <w:b w:val="0"/>
          <w:i/>
          <w:color w:val="000000" w:themeColor="text1"/>
          <w:sz w:val="20"/>
          <w:szCs w:val="20"/>
          <w:shd w:val="clear" w:color="auto" w:fill="FCFAF3"/>
        </w:rPr>
        <w:t>Версаль</w:t>
      </w:r>
      <w:r w:rsidR="00D00C87" w:rsidRPr="00A65730">
        <w:rPr>
          <w:rStyle w:val="af"/>
          <w:rFonts w:ascii="Times New Roman" w:hAnsi="Times New Roman" w:cs="Times New Roman"/>
          <w:b w:val="0"/>
          <w:i/>
          <w:color w:val="000000" w:themeColor="text1"/>
          <w:sz w:val="20"/>
          <w:szCs w:val="20"/>
          <w:shd w:val="clear" w:color="auto" w:fill="FCFAF3"/>
        </w:rPr>
        <w:t xml:space="preserve"> </w:t>
      </w:r>
      <w:r w:rsidRPr="00A65730">
        <w:rPr>
          <w:rStyle w:val="af"/>
          <w:rFonts w:ascii="Times New Roman" w:hAnsi="Times New Roman" w:cs="Times New Roman"/>
          <w:b w:val="0"/>
          <w:i/>
          <w:color w:val="000000" w:themeColor="text1"/>
          <w:sz w:val="20"/>
          <w:szCs w:val="20"/>
          <w:shd w:val="clear" w:color="auto" w:fill="FCFAF3"/>
        </w:rPr>
        <w:t>- архитектурно-</w:t>
      </w:r>
      <w:r w:rsidR="00E21578" w:rsidRPr="00A65730">
        <w:rPr>
          <w:rStyle w:val="af"/>
          <w:rFonts w:ascii="Times New Roman" w:hAnsi="Times New Roman" w:cs="Times New Roman"/>
          <w:b w:val="0"/>
          <w:i/>
          <w:color w:val="000000" w:themeColor="text1"/>
          <w:sz w:val="20"/>
          <w:szCs w:val="20"/>
          <w:shd w:val="clear" w:color="auto" w:fill="FCFAF3"/>
        </w:rPr>
        <w:t>парковый ансамбль</w:t>
      </w:r>
      <w:r w:rsidR="00E21578" w:rsidRPr="00A65730"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20"/>
          <w:szCs w:val="20"/>
          <w:shd w:val="clear" w:color="auto" w:fill="FCFAF3"/>
        </w:rPr>
        <w:t> (1623-1830)</w:t>
      </w:r>
      <w:r w:rsidRPr="00A65730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; </w:t>
      </w:r>
      <w:r w:rsidR="00E21578" w:rsidRPr="00A65730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Ландшафтный парк Версальского дворца - работа Андре </w:t>
      </w:r>
      <w:proofErr w:type="spellStart"/>
      <w:r w:rsidR="00E21578" w:rsidRPr="00A65730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Ленотра</w:t>
      </w:r>
      <w:proofErr w:type="spellEnd"/>
      <w:r w:rsidR="00E21578" w:rsidRPr="00A65730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.</w:t>
      </w:r>
    </w:p>
    <w:p w:rsidR="00E84ADB" w:rsidRPr="00A65730" w:rsidRDefault="00E84ADB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Б)</w:t>
      </w:r>
    </w:p>
    <w:p w:rsidR="00E21578" w:rsidRPr="00A65730" w:rsidRDefault="00D00C87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81100" cy="1639076"/>
            <wp:effectExtent l="19050" t="0" r="0" b="0"/>
            <wp:docPr id="8" name="Рисунок 12" descr="C:\Users\Computer\Saved Games\Desktop\барокко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uter\Saved Games\Desktop\барокко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56" cy="16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578" w:rsidRPr="00A6573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38400" cy="1617229"/>
            <wp:effectExtent l="19050" t="0" r="0" b="0"/>
            <wp:docPr id="30" name="Рисунок 11" descr="C:\Users\Computer\Saved Games\Desktop\барок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uter\Saved Games\Desktop\барокко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22" cy="163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87" w:rsidRPr="00A65730" w:rsidRDefault="00401F03" w:rsidP="00401F03">
      <w:pPr>
        <w:pStyle w:val="1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center"/>
        <w:rPr>
          <w:b w:val="0"/>
          <w:bCs w:val="0"/>
          <w:i/>
          <w:color w:val="000000" w:themeColor="text1"/>
          <w:sz w:val="20"/>
          <w:szCs w:val="20"/>
        </w:rPr>
      </w:pPr>
      <w:r w:rsidRPr="00A65730">
        <w:rPr>
          <w:b w:val="0"/>
          <w:bCs w:val="0"/>
          <w:i/>
          <w:color w:val="000000" w:themeColor="text1"/>
          <w:sz w:val="20"/>
          <w:szCs w:val="20"/>
        </w:rPr>
        <w:t xml:space="preserve">Рис. 5. </w:t>
      </w:r>
      <w:r w:rsidR="00E21578" w:rsidRPr="00A65730">
        <w:rPr>
          <w:b w:val="0"/>
          <w:bCs w:val="0"/>
          <w:i/>
          <w:color w:val="000000" w:themeColor="text1"/>
          <w:sz w:val="20"/>
          <w:szCs w:val="20"/>
        </w:rPr>
        <w:t>Стиль Барокко 17в</w:t>
      </w:r>
      <w:r w:rsidR="0092327E" w:rsidRPr="00A65730">
        <w:rPr>
          <w:b w:val="0"/>
          <w:bCs w:val="0"/>
          <w:i/>
          <w:color w:val="000000" w:themeColor="text1"/>
          <w:sz w:val="20"/>
          <w:szCs w:val="20"/>
        </w:rPr>
        <w:t>ек</w:t>
      </w:r>
      <w:r w:rsidR="00E21578" w:rsidRPr="00A65730">
        <w:rPr>
          <w:b w:val="0"/>
          <w:bCs w:val="0"/>
          <w:i/>
          <w:color w:val="000000" w:themeColor="text1"/>
          <w:sz w:val="20"/>
          <w:szCs w:val="20"/>
        </w:rPr>
        <w:t xml:space="preserve"> (</w:t>
      </w:r>
      <w:r w:rsidR="00D00C87" w:rsidRPr="00A65730">
        <w:rPr>
          <w:b w:val="0"/>
          <w:bCs w:val="0"/>
          <w:i/>
          <w:color w:val="000000" w:themeColor="text1"/>
          <w:sz w:val="20"/>
          <w:szCs w:val="20"/>
        </w:rPr>
        <w:t>Дизайн в стиле барокко)</w:t>
      </w:r>
    </w:p>
    <w:p w:rsidR="00D00C87" w:rsidRPr="00A65730" w:rsidRDefault="00D00C87" w:rsidP="00401F03">
      <w:pPr>
        <w:pStyle w:val="1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b w:val="0"/>
          <w:color w:val="000000" w:themeColor="text1"/>
          <w:sz w:val="16"/>
          <w:szCs w:val="16"/>
        </w:rPr>
      </w:pPr>
    </w:p>
    <w:p w:rsidR="00E21578" w:rsidRPr="00A65730" w:rsidRDefault="00E21578" w:rsidP="00401F03">
      <w:pPr>
        <w:pStyle w:val="1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b w:val="0"/>
          <w:bCs w:val="0"/>
          <w:color w:val="000000" w:themeColor="text1"/>
          <w:sz w:val="24"/>
          <w:szCs w:val="24"/>
        </w:rPr>
      </w:pPr>
      <w:r w:rsidRPr="00A65730">
        <w:rPr>
          <w:b w:val="0"/>
          <w:color w:val="000000" w:themeColor="text1"/>
          <w:sz w:val="24"/>
          <w:szCs w:val="24"/>
        </w:rPr>
        <w:t>Цель: Формирование умения наблюдать, классифицировать, использовать разные источники информации, делать выводы и умозаключения.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Возрастная группа</w:t>
      </w:r>
      <w:r w:rsidRPr="00A65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00C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D00C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дисциплина: Искусство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работы: индивидуальная и работа в парах.</w:t>
      </w:r>
    </w:p>
    <w:p w:rsidR="00D00C87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2</w:t>
      </w:r>
    </w:p>
    <w:p w:rsidR="00D00C87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схе</w:t>
      </w:r>
      <w:r w:rsidR="00D00C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 А)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показать группы инструментов </w:t>
      </w:r>
      <w:r w:rsidR="00D00C8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симфонического оркестра.</w:t>
      </w:r>
    </w:p>
    <w:p w:rsidR="00D00C87" w:rsidRPr="00A65730" w:rsidRDefault="00D00C87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0C87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714625" cy="2035222"/>
            <wp:effectExtent l="0" t="0" r="0" b="0"/>
            <wp:docPr id="36" name="Рисунок 15" descr="C:\Users\Computer\Saved Games\Desktop\оркестр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uter\Saved Games\Desktop\оркестр-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36" cy="205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F03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1F03" w:rsidRPr="00A6573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05000" cy="1390134"/>
            <wp:effectExtent l="19050" t="0" r="0" b="0"/>
            <wp:docPr id="9" name="Рисунок 18" descr="C:\Users\Computer\Saved Games\Desktop\роял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omputer\Saved Games\Desktop\рояль-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15" cy="139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                                                                     б)</w:t>
      </w:r>
    </w:p>
    <w:p w:rsidR="00D00C87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A6573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Рис. 6. а) группы инструментов симфонического оркестра; б) части рояля</w:t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а) - Струнно-смычковые, духовые медные и деревянные, ударные, сольные инструменты.</w:t>
      </w:r>
    </w:p>
    <w:p w:rsidR="00D00C87" w:rsidRPr="00A65730" w:rsidRDefault="00D00C87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A65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схеме Б) указать названия частей рояля.</w:t>
      </w:r>
    </w:p>
    <w:p w:rsidR="00E21578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(Р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ама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,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откидная часть крышки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,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демпфер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,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клавиатура</w:t>
      </w:r>
      <w:r w:rsidR="00E21578"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; педаль; струн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ы)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Формирование способностей к самоуправлению своей деятельностью, потребности в межличностном общении, в познавательной и творческой деятельности.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Возрастная группа</w:t>
      </w:r>
      <w:r w:rsidRPr="00A65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="00E72966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10-11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дисциплина: Искусство</w:t>
      </w:r>
    </w:p>
    <w:p w:rsidR="00E72966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работы: работа </w:t>
      </w:r>
      <w:r w:rsidR="00E72966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индивидуально, в малых группах.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УУД.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1.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Решить кроссворд </w:t>
      </w:r>
      <w:r w:rsidRPr="00A6573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 теме:</w:t>
      </w:r>
      <w:r w:rsidR="0084132A" w:rsidRPr="00A65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«Мир Музыки»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66844" cy="1352550"/>
            <wp:effectExtent l="19050" t="0" r="106" b="0"/>
            <wp:docPr id="11" name="Рисунок 20" descr="C:\Users\Computer\Saved Games\Desktop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omputer\Saved Games\Desktop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77" cy="136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A65730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Рис. 7.</w:t>
      </w:r>
    </w:p>
    <w:p w:rsidR="005B7444" w:rsidRPr="00A65730" w:rsidRDefault="005B7444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rStyle w:val="af"/>
          <w:rFonts w:eastAsiaTheme="minorEastAsia"/>
          <w:b w:val="0"/>
          <w:i/>
          <w:iCs/>
          <w:color w:val="000000" w:themeColor="text1"/>
          <w:sz w:val="16"/>
          <w:szCs w:val="16"/>
          <w:bdr w:val="none" w:sz="0" w:space="0" w:color="auto" w:frame="1"/>
        </w:rPr>
      </w:pP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rStyle w:val="af"/>
          <w:rFonts w:eastAsiaTheme="minorEastAsia"/>
          <w:b w:val="0"/>
          <w:i/>
          <w:iCs/>
          <w:color w:val="000000" w:themeColor="text1"/>
          <w:bdr w:val="none" w:sz="0" w:space="0" w:color="auto" w:frame="1"/>
        </w:rPr>
        <w:t>По горизонтали: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1. Музыкально-драматическое произведение (часто с комедийными элементами), в котором пение чередуется с танцами и диалогами. (Оперетта.)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5. Клавишный струнный музыкальный инструмент. (Фортепиано.)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7. Четырехструнный смычковый музыкальный инструмент высокого регистра. (Скрипка.)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8. Искусство, отражающее действительность в звуковых художественных образах. (Музыка.)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9. Вид музыкальных (художественных) произведений, характеризующийся теми или иными сюжетными или стилистическими признаками. (Жанр.)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rStyle w:val="af"/>
          <w:rFonts w:eastAsiaTheme="minorEastAsia"/>
          <w:b w:val="0"/>
          <w:i/>
          <w:iCs/>
          <w:color w:val="000000" w:themeColor="text1"/>
          <w:bdr w:val="none" w:sz="0" w:space="0" w:color="auto" w:frame="1"/>
        </w:rPr>
        <w:t>По вертикали: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1. Музыкально-драматическое произведение, в котором действующие лица поют в сопровождении оркестра. (Опера.)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2. Стихотворное и музыкальное произведение для исполнения голосом или голосами. (Песня.)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lastRenderedPageBreak/>
        <w:t>3. Смычковый музыкальный инструмент, средний по регистру и размерам между скрипкой и контрабасом. (Виолончель.)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4. Небольшое лирическое музыкально-поэтическое произведение для голоса с музыкальным сопровождением. (Романс.)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5. Деревянный духовой музыкальный инструмент высокого тона в виде прямой трубки с отверстиями и клапанами. (Флейта.)</w:t>
      </w:r>
    </w:p>
    <w:p w:rsidR="00E72966" w:rsidRPr="00A65730" w:rsidRDefault="00E72966" w:rsidP="00401F03">
      <w:pPr>
        <w:pStyle w:val="a8"/>
        <w:shd w:val="clear" w:color="auto" w:fill="FFFFFF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6. Артист, играющий на музыкальном инструменте. (Музыкант.)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Формирование умения, готовности и способности выстраивания диалога</w:t>
      </w:r>
      <w:r w:rsidRPr="00A657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коммуникативной компетентности.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Возрастная группа: 11-12 лет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дисциплина: Искусство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работы: работа учащихся в парах, в группах.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Оценивается правильность ответов и время, затраченное на решение кроссворда. 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2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чем говорят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«звучащие»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картины?» </w:t>
      </w:r>
      <w:r w:rsidR="009729A7" w:rsidRPr="00A65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Назвать картину художника и музыкальное произведение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(задания из урока - КВН по - пройденному материалу - М. П. Мусоргский 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сюита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«Картинки с выставки», 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картины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 Гартман)</w:t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401F03" w:rsidRPr="00A65730" w:rsidTr="00401F03">
        <w:tc>
          <w:tcPr>
            <w:tcW w:w="3284" w:type="dxa"/>
          </w:tcPr>
          <w:p w:rsidR="00401F03" w:rsidRPr="00A65730" w:rsidRDefault="00401F03" w:rsidP="00401F03">
            <w:pPr>
              <w:shd w:val="clear" w:color="auto" w:fill="FFFFFF"/>
              <w:tabs>
                <w:tab w:val="left" w:pos="9214"/>
              </w:tabs>
              <w:ind w:right="-1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 команде:</w:t>
            </w:r>
          </w:p>
          <w:p w:rsidR="00401F03" w:rsidRPr="00A65730" w:rsidRDefault="00401F03" w:rsidP="00401F03">
            <w:pPr>
              <w:shd w:val="clear" w:color="auto" w:fill="FFFFFF"/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996820" cy="1219200"/>
                  <wp:effectExtent l="19050" t="0" r="0" b="0"/>
                  <wp:docPr id="12" name="Рисунок 22" descr="C:\Users\Computer\Saved Games\Desktop\воро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Computer\Saved Games\Desktop\воро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63" cy="1221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03" w:rsidRPr="00A65730" w:rsidRDefault="00401F03" w:rsidP="00401F03">
            <w:pPr>
              <w:tabs>
                <w:tab w:val="left" w:pos="9214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(Ответ:</w:t>
            </w:r>
            <w:proofErr w:type="gramEnd"/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«Богатырские ворота»)</w:t>
            </w:r>
            <w:proofErr w:type="gramEnd"/>
          </w:p>
        </w:tc>
        <w:tc>
          <w:tcPr>
            <w:tcW w:w="3285" w:type="dxa"/>
          </w:tcPr>
          <w:p w:rsidR="00401F03" w:rsidRPr="00A65730" w:rsidRDefault="00401F03" w:rsidP="00401F03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2 - команде:</w:t>
            </w:r>
          </w:p>
          <w:p w:rsidR="00401F03" w:rsidRPr="00A65730" w:rsidRDefault="00401F03" w:rsidP="00401F03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6573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885825" cy="1232850"/>
                  <wp:effectExtent l="19050" t="0" r="9525" b="0"/>
                  <wp:docPr id="17" name="Рисунок 23" descr="C:\Users\Computer\Saved Games\Desktop\изб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Computer\Saved Games\Desktop\изб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3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gramStart"/>
            <w:r w:rsidRPr="00A65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(Ответ:</w:t>
            </w:r>
            <w:proofErr w:type="gramEnd"/>
            <w:r w:rsidRPr="00A65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65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«Избушка на курьих ножках»)</w:t>
            </w:r>
            <w:proofErr w:type="gramEnd"/>
          </w:p>
        </w:tc>
        <w:tc>
          <w:tcPr>
            <w:tcW w:w="3285" w:type="dxa"/>
          </w:tcPr>
          <w:p w:rsidR="00401F03" w:rsidRPr="00A65730" w:rsidRDefault="00401F03" w:rsidP="00401F03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65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3 - команде: </w:t>
            </w:r>
          </w:p>
          <w:p w:rsidR="00401F03" w:rsidRPr="00A65730" w:rsidRDefault="00401F03" w:rsidP="00401F03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A6573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809625" cy="974416"/>
                  <wp:effectExtent l="19050" t="0" r="9525" b="0"/>
                  <wp:docPr id="16" name="Рисунок 24" descr="C:\Users\Computer\Saved Games\Desktop\б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Computer\Saved Games\Desktop\б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403" cy="98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03" w:rsidRPr="00A65730" w:rsidRDefault="00401F03" w:rsidP="00401F03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A657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(Ответ:</w:t>
            </w:r>
            <w:proofErr w:type="gramEnd"/>
            <w:r w:rsidRPr="00A657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57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«Балет невылупившихся птенцов»)</w:t>
            </w:r>
            <w:proofErr w:type="gramEnd"/>
          </w:p>
        </w:tc>
      </w:tr>
    </w:tbl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A65730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Рис. 8.</w:t>
      </w:r>
    </w:p>
    <w:p w:rsidR="00E72966" w:rsidRPr="00A65730" w:rsidRDefault="00E72966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E72966" w:rsidRPr="00A65730" w:rsidRDefault="00E72966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Создание учебной мотивации к пробуждению познавательного интереса, стремление к успеху и одобрению, способности к самостоятельной оценке своей работы; формирование умения общаться и взаимодействовать с другими детьми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Возрастная группа: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дисциплина: Искусство</w:t>
      </w:r>
    </w:p>
    <w:p w:rsidR="00E72966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работы: работа в группах (командах)</w:t>
      </w:r>
    </w:p>
    <w:p w:rsidR="009729A7" w:rsidRPr="00A65730" w:rsidRDefault="00E72966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Оценивается правильность ответов команды, организованность, время, потраченное на подготовку.</w:t>
      </w:r>
    </w:p>
    <w:p w:rsidR="002328A5" w:rsidRPr="00A65730" w:rsidRDefault="002328A5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УУД</w:t>
      </w:r>
    </w:p>
    <w:p w:rsidR="002328A5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Задание 1. </w:t>
      </w:r>
    </w:p>
    <w:p w:rsidR="002328A5" w:rsidRPr="00A65730" w:rsidRDefault="002328A5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«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Преобразующая сила музыки»</w:t>
      </w:r>
    </w:p>
    <w:p w:rsidR="002328A5" w:rsidRPr="00A65730" w:rsidRDefault="002328A5" w:rsidP="00401F0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 на </w:t>
      </w:r>
      <w:proofErr w:type="spellStart"/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общемузыкальные</w:t>
      </w:r>
      <w:proofErr w:type="spellEnd"/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темы (виды и жанры музыки, композиторы, </w:t>
      </w:r>
      <w:r w:rsidR="005C61D1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музыкальные инструменты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C61D1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10 вопросов – т</w:t>
      </w:r>
      <w:r w:rsidR="005C61D1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естов по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варианта ответов на каждый вопрос. </w:t>
      </w:r>
    </w:p>
    <w:p w:rsidR="005C61D1" w:rsidRPr="00A65730" w:rsidRDefault="005C61D1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 приведен в таблице (правильный ответ – отмечен).</w:t>
      </w:r>
    </w:p>
    <w:tbl>
      <w:tblPr>
        <w:tblStyle w:val="af0"/>
        <w:tblpPr w:leftFromText="180" w:rightFromText="180" w:vertAnchor="text" w:horzAnchor="margin" w:tblpXSpec="center" w:tblpY="385"/>
        <w:tblW w:w="10098" w:type="dxa"/>
        <w:tblLook w:val="04A0"/>
      </w:tblPr>
      <w:tblGrid>
        <w:gridCol w:w="5421"/>
        <w:gridCol w:w="4677"/>
      </w:tblGrid>
      <w:tr w:rsidR="0084132A" w:rsidRPr="00A65730" w:rsidTr="005B7444">
        <w:trPr>
          <w:trHeight w:val="3818"/>
        </w:trPr>
        <w:tc>
          <w:tcPr>
            <w:tcW w:w="5421" w:type="dxa"/>
          </w:tcPr>
          <w:p w:rsidR="005C61D1" w:rsidRPr="00A65730" w:rsidRDefault="005C61D1" w:rsidP="0084132A">
            <w:pPr>
              <w:pStyle w:val="a8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ind w:right="-1" w:firstLine="567"/>
              <w:jc w:val="center"/>
              <w:rPr>
                <w:b/>
                <w:color w:val="000000" w:themeColor="text1"/>
                <w:sz w:val="16"/>
              </w:rPr>
            </w:pPr>
          </w:p>
          <w:p w:rsidR="005C61D1" w:rsidRPr="00A65730" w:rsidRDefault="005C61D1" w:rsidP="0084132A">
            <w:pPr>
              <w:pStyle w:val="a8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ind w:right="-1" w:firstLine="567"/>
              <w:jc w:val="center"/>
              <w:rPr>
                <w:b/>
                <w:color w:val="000000" w:themeColor="text1"/>
                <w:sz w:val="16"/>
              </w:rPr>
            </w:pPr>
          </w:p>
          <w:p w:rsidR="005C61D1" w:rsidRPr="00A65730" w:rsidRDefault="005C61D1" w:rsidP="0084132A">
            <w:pPr>
              <w:pStyle w:val="a8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ind w:right="-1" w:firstLine="567"/>
              <w:jc w:val="center"/>
              <w:rPr>
                <w:b/>
                <w:color w:val="000000" w:themeColor="text1"/>
                <w:sz w:val="16"/>
              </w:rPr>
            </w:pPr>
            <w:r w:rsidRPr="00A65730">
              <w:rPr>
                <w:b/>
                <w:color w:val="000000" w:themeColor="text1"/>
                <w:sz w:val="16"/>
              </w:rPr>
              <w:t>Вопрос №1</w:t>
            </w:r>
          </w:p>
          <w:p w:rsidR="005C61D1" w:rsidRPr="00A65730" w:rsidRDefault="005C61D1" w:rsidP="0084132A">
            <w:pPr>
              <w:pStyle w:val="a8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ind w:right="-1" w:firstLine="567"/>
              <w:jc w:val="center"/>
              <w:rPr>
                <w:b/>
                <w:color w:val="000000" w:themeColor="text1"/>
                <w:sz w:val="16"/>
              </w:rPr>
            </w:pPr>
            <w:r w:rsidRPr="00A65730">
              <w:rPr>
                <w:color w:val="000000" w:themeColor="text1"/>
                <w:sz w:val="16"/>
                <w:u w:val="single"/>
              </w:rPr>
              <w:t>Пение без слов?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20.25pt;height:18pt" o:ole="">
                  <v:imagedata r:id="rId26" o:title=""/>
                </v:shape>
                <w:control r:id="rId27" w:name="DefaultOcxName2" w:shapeid="_x0000_i1106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романс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09" type="#_x0000_t75" style="width:20.25pt;height:18pt" o:ole="">
                  <v:imagedata r:id="rId26" o:title=""/>
                </v:shape>
                <w:control r:id="rId28" w:name="DefaultOcxName3" w:shapeid="_x0000_i1109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ария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12" type="#_x0000_t75" style="width:20.25pt;height:18pt" o:ole="">
                  <v:imagedata r:id="rId29" o:title=""/>
                </v:shape>
                <w:control r:id="rId30" w:name="DefaultOcxName4" w:shapeid="_x0000_i1112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вокализ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15" type="#_x0000_t75" style="width:20.25pt;height:18pt" o:ole="">
                  <v:imagedata r:id="rId26" o:title=""/>
                </v:shape>
                <w:control r:id="rId31" w:name="DefaultOcxName5" w:shapeid="_x0000_i1115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гимн</w:t>
            </w: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2</w:t>
            </w:r>
            <w:proofErr w:type="gramStart"/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С</w:t>
            </w:r>
            <w:proofErr w:type="gramEnd"/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колько музыкантов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в кв</w:t>
            </w:r>
            <w:r w:rsidR="0092327E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ин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тете?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18" type="#_x0000_t75" style="width:20.25pt;height:18pt" o:ole="">
                  <v:imagedata r:id="rId26" o:title=""/>
                </v:shape>
                <w:control r:id="rId32" w:name="DefaultOcxName6" w:shapeid="_x0000_i1118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4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21" type="#_x0000_t75" style="width:20.25pt;height:18pt" o:ole="">
                  <v:imagedata r:id="rId26" o:title=""/>
                </v:shape>
                <w:control r:id="rId33" w:name="DefaultOcxName7" w:shapeid="_x0000_i1121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1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24" type="#_x0000_t75" style="width:20.25pt;height:18pt" o:ole="">
                  <v:imagedata r:id="rId26" o:title=""/>
                </v:shape>
                <w:control r:id="rId34" w:name="DefaultOcxName8" w:shapeid="_x0000_i1124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2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27" type="#_x0000_t75" style="width:20.25pt;height:18pt" o:ole="">
                  <v:imagedata r:id="rId29" o:title=""/>
                </v:shape>
                <w:control r:id="rId35" w:name="DefaultOcxName9" w:shapeid="_x0000_i1127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5</w:t>
            </w: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3</w:t>
            </w:r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Торжественная песня,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которую поют стоя?</w:t>
            </w:r>
          </w:p>
          <w:p w:rsidR="005B7444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30" type="#_x0000_t75" style="width:20.25pt;height:18pt" o:ole="">
                  <v:imagedata r:id="rId29" o:title=""/>
                </v:shape>
                <w:control r:id="rId36" w:name="DefaultOcxName10" w:shapeid="_x0000_i1130"/>
              </w:objec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ария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33" type="#_x0000_t75" style="width:20.25pt;height:18pt" o:ole="">
                  <v:imagedata r:id="rId26" o:title=""/>
                </v:shape>
                <w:control r:id="rId37" w:name="DefaultOcxName11" w:shapeid="_x0000_i1133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частушка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36" type="#_x0000_t75" style="width:20.25pt;height:18pt" o:ole="">
                  <v:imagedata r:id="rId26" o:title=""/>
                </v:shape>
                <w:control r:id="rId38" w:name="DefaultOcxName12" w:shapeid="_x0000_i1136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романс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39" type="#_x0000_t75" style="width:20.25pt;height:18pt" o:ole="">
                  <v:imagedata r:id="rId26" o:title=""/>
                </v:shape>
                <w:control r:id="rId39" w:name="DefaultOcxName13" w:shapeid="_x0000_i1139"/>
              </w:objec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гимн</w:t>
            </w: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4</w:t>
            </w:r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 xml:space="preserve">Музыкальный спектакль, 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 xml:space="preserve">в </w:t>
            </w:r>
            <w:proofErr w:type="gramStart"/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котором</w:t>
            </w:r>
            <w:proofErr w:type="gramEnd"/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 xml:space="preserve"> все поют?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42" type="#_x0000_t75" style="width:20.25pt;height:18pt" o:ole="">
                  <v:imagedata r:id="rId29" o:title=""/>
                </v:shape>
                <w:control r:id="rId40" w:name="DefaultOcxName14" w:shapeid="_x0000_i1142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опера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45" type="#_x0000_t75" style="width:20.25pt;height:18pt" o:ole="">
                  <v:imagedata r:id="rId26" o:title=""/>
                </v:shape>
                <w:control r:id="rId41" w:name="DefaultOcxName15" w:shapeid="_x0000_i1145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балет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48" type="#_x0000_t75" style="width:20.25pt;height:18pt" o:ole="">
                  <v:imagedata r:id="rId26" o:title=""/>
                </v:shape>
                <w:control r:id="rId42" w:name="DefaultOcxName16" w:shapeid="_x0000_i1148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увертюра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51" type="#_x0000_t75" style="width:20.25pt;height:18pt" o:ole="">
                  <v:imagedata r:id="rId26" o:title=""/>
                </v:shape>
                <w:control r:id="rId43" w:name="DefaultOcxName17" w:shapeid="_x0000_i1151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другой вариант</w:t>
            </w: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5</w:t>
            </w:r>
            <w:proofErr w:type="gramStart"/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С</w:t>
            </w:r>
            <w:proofErr w:type="gramEnd"/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амый большой клавишный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духовой инструмент?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54" type="#_x0000_t75" style="width:20.25pt;height:18pt" o:ole="">
                  <v:imagedata r:id="rId26" o:title=""/>
                </v:shape>
                <w:control r:id="rId44" w:name="DefaultOcxName18" w:shapeid="_x0000_i1154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кларнет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57" type="#_x0000_t75" style="width:20.25pt;height:18pt" o:ole="">
                  <v:imagedata r:id="rId29" o:title=""/>
                </v:shape>
                <w:control r:id="rId45" w:name="DefaultOcxName19" w:shapeid="_x0000_i1157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орган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60" type="#_x0000_t75" style="width:20.25pt;height:18pt" o:ole="">
                  <v:imagedata r:id="rId26" o:title=""/>
                </v:shape>
                <w:control r:id="rId46" w:name="DefaultOcxName20" w:shapeid="_x0000_i1160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труба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63" type="#_x0000_t75" style="width:20.25pt;height:18pt" o:ole="">
                  <v:imagedata r:id="rId26" o:title=""/>
                </v:shape>
                <w:control r:id="rId47" w:name="DefaultOcxName21" w:shapeid="_x0000_i1163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саксофон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4677" w:type="dxa"/>
          </w:tcPr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6</w:t>
            </w:r>
            <w:proofErr w:type="gramStart"/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С</w:t>
            </w:r>
            <w:proofErr w:type="gramEnd"/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амый низкий мужской голос?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66" type="#_x0000_t75" style="width:20.25pt;height:18pt" o:ole="">
                  <v:imagedata r:id="rId26" o:title=""/>
                </v:shape>
                <w:control r:id="rId48" w:name="DefaultOcxName22" w:shapeid="_x0000_i1166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тенор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69" type="#_x0000_t75" style="width:20.25pt;height:18pt" o:ole="">
                  <v:imagedata r:id="rId26" o:title=""/>
                </v:shape>
                <w:control r:id="rId49" w:name="DefaultOcxName23" w:shapeid="_x0000_i1169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сопрано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72" type="#_x0000_t75" style="width:20.25pt;height:18pt" o:ole="">
                  <v:imagedata r:id="rId29" o:title=""/>
                </v:shape>
                <w:control r:id="rId50" w:name="DefaultOcxName24" w:shapeid="_x0000_i1172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бас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75" type="#_x0000_t75" style="width:20.25pt;height:18pt" o:ole="">
                  <v:imagedata r:id="rId26" o:title=""/>
                </v:shape>
                <w:control r:id="rId51" w:name="DefaultOcxName25" w:shapeid="_x0000_i1175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альт</w:t>
            </w: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7</w:t>
            </w:r>
            <w:proofErr w:type="gramStart"/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="0084132A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 xml:space="preserve"> 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К</w:t>
            </w:r>
            <w:proofErr w:type="gramEnd"/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акую музыку писал Ф. Шопен?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78" type="#_x0000_t75" style="width:20.25pt;height:18pt" o:ole="">
                  <v:imagedata r:id="rId29" o:title=""/>
                </v:shape>
                <w:control r:id="rId52" w:name="DefaultOcxName26" w:shapeid="_x0000_i1178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proofErr w:type="gramStart"/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танцевальную</w:t>
            </w:r>
            <w:proofErr w:type="gramEnd"/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81" type="#_x0000_t75" style="width:20.25pt;height:18pt" o:ole="">
                  <v:imagedata r:id="rId26" o:title=""/>
                </v:shape>
                <w:control r:id="rId53" w:name="DefaultOcxName27" w:shapeid="_x0000_i1181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оперы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84" type="#_x0000_t75" style="width:20.25pt;height:18pt" o:ole="">
                  <v:imagedata r:id="rId26" o:title=""/>
                </v:shape>
                <w:control r:id="rId54" w:name="DefaultOcxName28" w:shapeid="_x0000_i1184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балеты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87" type="#_x0000_t75" style="width:20.25pt;height:18pt" o:ole="">
                  <v:imagedata r:id="rId26" o:title=""/>
                </v:shape>
                <w:control r:id="rId55" w:name="DefaultOcxName29" w:shapeid="_x0000_i1187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эстрадную</w:t>
            </w: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8</w:t>
            </w:r>
            <w:proofErr w:type="gramStart"/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К</w:t>
            </w:r>
            <w:proofErr w:type="gramEnd"/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акой инструмент не относится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 xml:space="preserve">к духовой группе 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симфонического оркестра: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90" type="#_x0000_t75" style="width:20.25pt;height:18pt" o:ole="">
                  <v:imagedata r:id="rId26" o:title=""/>
                </v:shape>
                <w:control r:id="rId56" w:name="DefaultOcxName30" w:shapeid="_x0000_i1190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гобой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93" type="#_x0000_t75" style="width:20.25pt;height:18pt" o:ole="">
                  <v:imagedata r:id="rId29" o:title=""/>
                </v:shape>
                <w:control r:id="rId57" w:name="DefaultOcxName31" w:shapeid="_x0000_i1193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альт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96" type="#_x0000_t75" style="width:20.25pt;height:18pt" o:ole="">
                  <v:imagedata r:id="rId26" o:title=""/>
                </v:shape>
                <w:control r:id="rId58" w:name="DefaultOcxName32" w:shapeid="_x0000_i1196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кларнет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199" type="#_x0000_t75" style="width:20.25pt;height:18pt" o:ole="">
                  <v:imagedata r:id="rId26" o:title=""/>
                </v:shape>
                <w:control r:id="rId59" w:name="DefaultOcxName33" w:shapeid="_x0000_i1199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фагот</w:t>
            </w: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9</w:t>
            </w:r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Французский эстрадный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уличный певец?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202" type="#_x0000_t75" style="width:20.25pt;height:18pt" o:ole="">
                  <v:imagedata r:id="rId26" o:title=""/>
                </v:shape>
                <w:control r:id="rId60" w:name="DefaultOcxName34" w:shapeid="_x0000_i1202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солист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205" type="#_x0000_t75" style="width:20.25pt;height:18pt" o:ole="">
                  <v:imagedata r:id="rId29" o:title=""/>
                </v:shape>
                <w:control r:id="rId61" w:name="DefaultOcxName35" w:shapeid="_x0000_i1205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шансонье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208" type="#_x0000_t75" style="width:20.25pt;height:18pt" o:ole="">
                  <v:imagedata r:id="rId26" o:title=""/>
                </v:shape>
                <w:control r:id="rId62" w:name="DefaultOcxName36" w:shapeid="_x0000_i1208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бард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211" type="#_x0000_t75" style="width:20.25pt;height:18pt" o:ole="">
                  <v:imagedata r:id="rId26" o:title=""/>
                </v:shape>
                <w:control r:id="rId63" w:name="DefaultOcxName37" w:shapeid="_x0000_i1211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трубадур</w:t>
            </w:r>
          </w:p>
          <w:p w:rsidR="005B7444" w:rsidRPr="00A65730" w:rsidRDefault="005B7444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Вопрос № 10</w:t>
            </w:r>
            <w:r w:rsidRPr="00A6573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  <w:t> </w:t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Лирическая песня, которую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 xml:space="preserve">исполняют </w:t>
            </w:r>
          </w:p>
          <w:p w:rsidR="005C61D1" w:rsidRPr="00A65730" w:rsidRDefault="005C61D1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u w:val="single"/>
              </w:rPr>
              <w:t>под гитару или рояль?</w:t>
            </w:r>
          </w:p>
          <w:p w:rsidR="005C61D1" w:rsidRPr="00A65730" w:rsidRDefault="00630B17" w:rsidP="0084132A">
            <w:pPr>
              <w:shd w:val="clear" w:color="auto" w:fill="FFFFFF"/>
              <w:tabs>
                <w:tab w:val="left" w:pos="9214"/>
              </w:tabs>
              <w:ind w:right="-1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214" type="#_x0000_t75" style="width:20.25pt;height:18pt" o:ole="">
                  <v:imagedata r:id="rId26" o:title=""/>
                </v:shape>
                <w:control r:id="rId64" w:name="DefaultOcxName38" w:shapeid="_x0000_i1214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ария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217" type="#_x0000_t75" style="width:20.25pt;height:18pt" o:ole="">
                  <v:imagedata r:id="rId26" o:title=""/>
                </v:shape>
                <w:control r:id="rId65" w:name="DefaultOcxName39" w:shapeid="_x0000_i1217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гимн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220" type="#_x0000_t75" style="width:20.25pt;height:18pt" o:ole="">
                  <v:imagedata r:id="rId29" o:title=""/>
                </v:shape>
                <w:control r:id="rId66" w:name="DefaultOcxName40" w:shapeid="_x0000_i1220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романс</w:t>
            </w:r>
            <w:r w:rsidR="005C61D1"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br/>
            </w:r>
            <w:r w:rsidRPr="00A65730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object w:dxaOrig="225" w:dyaOrig="225">
                <v:shape id="_x0000_i1223" type="#_x0000_t75" style="width:20.25pt;height:18pt" o:ole="">
                  <v:imagedata r:id="rId26" o:title=""/>
                </v:shape>
                <w:control r:id="rId67" w:name="DefaultOcxName41" w:shapeid="_x0000_i1223"/>
              </w:object>
            </w:r>
            <w:r w:rsidR="005C61D1" w:rsidRPr="00A6573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 </w:t>
            </w:r>
            <w:r w:rsidR="005C61D1" w:rsidRPr="00A65730">
              <w:rPr>
                <w:rStyle w:val="aspan"/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вокализ</w:t>
            </w:r>
          </w:p>
          <w:p w:rsidR="005C61D1" w:rsidRPr="00A65730" w:rsidRDefault="005C61D1" w:rsidP="0084132A">
            <w:pPr>
              <w:tabs>
                <w:tab w:val="left" w:pos="9214"/>
              </w:tabs>
              <w:ind w:right="-1" w:firstLine="567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</w:p>
        </w:tc>
      </w:tr>
    </w:tbl>
    <w:p w:rsidR="00E21578" w:rsidRPr="00A65730" w:rsidRDefault="00E21578" w:rsidP="0084132A">
      <w:pPr>
        <w:pStyle w:val="z-"/>
        <w:pBdr>
          <w:bottom w:val="none" w:sz="0" w:space="0" w:color="auto"/>
        </w:pBdr>
        <w:tabs>
          <w:tab w:val="left" w:pos="9214"/>
        </w:tabs>
        <w:ind w:right="-1" w:firstLine="567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формы</w:t>
      </w:r>
    </w:p>
    <w:p w:rsidR="00E21578" w:rsidRPr="00A65730" w:rsidRDefault="00E21578" w:rsidP="0084132A">
      <w:pPr>
        <w:pStyle w:val="z-1"/>
        <w:pBdr>
          <w:top w:val="none" w:sz="0" w:space="0" w:color="auto"/>
        </w:pBdr>
        <w:tabs>
          <w:tab w:val="left" w:pos="9214"/>
        </w:tabs>
        <w:ind w:right="-1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Конец формы</w:t>
      </w:r>
    </w:p>
    <w:p w:rsidR="00E21578" w:rsidRPr="00A65730" w:rsidRDefault="00E21578" w:rsidP="0084132A">
      <w:pPr>
        <w:pStyle w:val="z-"/>
        <w:pBdr>
          <w:bottom w:val="none" w:sz="0" w:space="0" w:color="auto"/>
        </w:pBdr>
        <w:tabs>
          <w:tab w:val="left" w:pos="9214"/>
        </w:tabs>
        <w:ind w:right="-1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формы</w:t>
      </w: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формирование регулятивных</w:t>
      </w:r>
      <w:r w:rsidRPr="00A657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универсальных умений – способность справляться с поставленной задачей; расстановка приоритетов; контроль и управление временем.</w:t>
      </w: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Возрастная группа:1</w:t>
      </w:r>
      <w:r w:rsidR="005C61D1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5C61D1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дисциплина: Искусств</w:t>
      </w:r>
      <w:proofErr w:type="gramStart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о(</w:t>
      </w:r>
      <w:proofErr w:type="gram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Музыка)</w:t>
      </w: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работы: работа в парах.</w:t>
      </w:r>
    </w:p>
    <w:p w:rsidR="00E5057E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Задание 2. </w:t>
      </w:r>
    </w:p>
    <w:p w:rsidR="00E5057E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Описать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картину</w:t>
      </w:r>
      <w:r w:rsidR="007A6E83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E83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художника</w:t>
      </w:r>
      <w:r w:rsidR="0084132A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6E83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Кармонтеля</w:t>
      </w:r>
      <w:proofErr w:type="spellEnd"/>
      <w:r w:rsidR="007A6E83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Луи (Франция</w:t>
      </w:r>
      <w:r w:rsidR="007A6E83"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, 1777</w:t>
      </w:r>
      <w:r w:rsidR="007A6E83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4132A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5057E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«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опольд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Моцарт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своими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</w:t>
      </w:r>
      <w:proofErr w:type="gramStart"/>
      <w:r w:rsidR="00E5057E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»(</w:t>
      </w:r>
      <w:proofErr w:type="gramEnd"/>
      <w:r w:rsidRPr="00A657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Leopold Mozart and his Children Wolfgang Amadeus and Maria Anna</w:t>
      </w:r>
      <w:r w:rsidR="00E5057E" w:rsidRPr="00A657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A657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E5057E" w:rsidRPr="00A65730" w:rsidRDefault="00E5057E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схеме «Как анализировать произведение живописи».</w:t>
      </w:r>
      <w:r w:rsidRPr="00A6573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5057E" w:rsidRPr="00A65730" w:rsidRDefault="00E5057E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81125" cy="2124806"/>
            <wp:effectExtent l="19050" t="0" r="9525" b="0"/>
            <wp:docPr id="21" name="Рисунок 559" descr="C:\Users\Computer\Saved Games\Desktop\моцар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C:\Users\Computer\Saved Games\Desktop\моцарт-2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49" cy="212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03" w:rsidRPr="00A65730" w:rsidRDefault="00401F03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A6573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Рис. 9.</w:t>
      </w:r>
    </w:p>
    <w:p w:rsidR="00E5057E" w:rsidRPr="00A65730" w:rsidRDefault="00E5057E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Сформировать цель и действия, необходимые для </w:t>
      </w:r>
      <w:proofErr w:type="gramStart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осознанной</w:t>
      </w:r>
      <w:proofErr w:type="gram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целеполагания</w:t>
      </w:r>
      <w:proofErr w:type="spell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целеосуществления</w:t>
      </w:r>
      <w:proofErr w:type="spellEnd"/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Возрастная группа: 1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9729A7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E21578" w:rsidRPr="00A65730" w:rsidRDefault="00E21578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дисциплина: Искусство (музыка)</w:t>
      </w:r>
    </w:p>
    <w:p w:rsidR="00E21578" w:rsidRPr="00A65730" w:rsidRDefault="00E21578" w:rsidP="00401F03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работы: и</w:t>
      </w:r>
      <w:r w:rsidR="00401F03" w:rsidRPr="00A65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ндивидуальная и работа в парах.</w:t>
      </w:r>
    </w:p>
    <w:p w:rsidR="005B7444" w:rsidRPr="00A65730" w:rsidRDefault="005B7444" w:rsidP="0084132A">
      <w:pPr>
        <w:pStyle w:val="z-1"/>
        <w:pBdr>
          <w:top w:val="none" w:sz="0" w:space="0" w:color="auto"/>
        </w:pBdr>
        <w:tabs>
          <w:tab w:val="left" w:pos="9214"/>
        </w:tabs>
        <w:ind w:right="-1" w:firstLine="567"/>
        <w:rPr>
          <w:rFonts w:ascii="Times New Roman" w:eastAsiaTheme="minorHAnsi" w:hAnsi="Times New Roman" w:cs="Times New Roman"/>
          <w:vanish w:val="0"/>
          <w:color w:val="000000" w:themeColor="text1"/>
          <w:sz w:val="24"/>
          <w:szCs w:val="24"/>
          <w:lang w:eastAsia="en-US"/>
        </w:rPr>
      </w:pPr>
    </w:p>
    <w:p w:rsidR="00E21578" w:rsidRPr="00A65730" w:rsidRDefault="00E21578" w:rsidP="0084132A">
      <w:pPr>
        <w:pStyle w:val="z-1"/>
        <w:tabs>
          <w:tab w:val="left" w:pos="9214"/>
        </w:tabs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Конец формы</w:t>
      </w:r>
    </w:p>
    <w:p w:rsidR="00E21578" w:rsidRPr="00A65730" w:rsidRDefault="00E21578" w:rsidP="0084132A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</w:t>
      </w:r>
      <w:r w:rsidR="00596B50"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5B7444" w:rsidRPr="00A65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задания УУД</w:t>
      </w:r>
    </w:p>
    <w:p w:rsidR="00E21578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Преподавание музыки на принципах развивающего обучения. </w:t>
      </w:r>
    </w:p>
    <w:p w:rsidR="00E21578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b/>
          <w:color w:val="000000" w:themeColor="text1"/>
        </w:rPr>
      </w:pPr>
      <w:r w:rsidRPr="00A65730">
        <w:rPr>
          <w:b/>
          <w:color w:val="000000" w:themeColor="text1"/>
        </w:rPr>
        <w:t>Тема урока — «Т</w:t>
      </w:r>
      <w:r w:rsidR="00596B50" w:rsidRPr="00A65730">
        <w:rPr>
          <w:b/>
          <w:color w:val="000000" w:themeColor="text1"/>
        </w:rPr>
        <w:t>АНЕЦ»</w:t>
      </w:r>
    </w:p>
    <w:p w:rsidR="00596B50" w:rsidRPr="00A65730" w:rsidRDefault="000D4CEF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Детям б</w:t>
      </w:r>
      <w:r w:rsidR="00E21578" w:rsidRPr="00A65730">
        <w:rPr>
          <w:color w:val="000000" w:themeColor="text1"/>
        </w:rPr>
        <w:t xml:space="preserve">ыло дано задание </w:t>
      </w:r>
      <w:proofErr w:type="gramStart"/>
      <w:r w:rsidR="00E21578" w:rsidRPr="00A65730">
        <w:rPr>
          <w:color w:val="000000" w:themeColor="text1"/>
        </w:rPr>
        <w:t>простучать</w:t>
      </w:r>
      <w:proofErr w:type="gramEnd"/>
      <w:r w:rsidR="00E21578" w:rsidRPr="00A65730">
        <w:rPr>
          <w:color w:val="000000" w:themeColor="text1"/>
        </w:rPr>
        <w:t xml:space="preserve"> </w:t>
      </w:r>
      <w:proofErr w:type="spellStart"/>
      <w:r w:rsidR="00E21578" w:rsidRPr="00A65730">
        <w:rPr>
          <w:color w:val="000000" w:themeColor="text1"/>
        </w:rPr>
        <w:t>остинатный</w:t>
      </w:r>
      <w:proofErr w:type="spellEnd"/>
      <w:r w:rsidR="00E21578" w:rsidRPr="00A65730">
        <w:rPr>
          <w:color w:val="000000" w:themeColor="text1"/>
        </w:rPr>
        <w:t xml:space="preserve"> ритм «</w:t>
      </w:r>
      <w:proofErr w:type="spellStart"/>
      <w:r w:rsidR="00E21578" w:rsidRPr="00A65730">
        <w:rPr>
          <w:color w:val="000000" w:themeColor="text1"/>
        </w:rPr>
        <w:t>ти-ти-та</w:t>
      </w:r>
      <w:proofErr w:type="spellEnd"/>
      <w:r w:rsidR="00E21578" w:rsidRPr="00A65730">
        <w:rPr>
          <w:color w:val="000000" w:themeColor="text1"/>
        </w:rPr>
        <w:t xml:space="preserve">» (две восьмые </w:t>
      </w:r>
      <w:r w:rsidR="00401F03" w:rsidRPr="00A65730">
        <w:rPr>
          <w:color w:val="000000" w:themeColor="text1"/>
        </w:rPr>
        <w:t>–</w:t>
      </w:r>
      <w:r w:rsidR="00E21578" w:rsidRPr="00A65730">
        <w:rPr>
          <w:color w:val="000000" w:themeColor="text1"/>
        </w:rPr>
        <w:t xml:space="preserve"> четверть) под музыку «</w:t>
      </w:r>
      <w:r w:rsidR="00596B50" w:rsidRPr="00A65730">
        <w:rPr>
          <w:color w:val="000000" w:themeColor="text1"/>
        </w:rPr>
        <w:t>Итальянской п</w:t>
      </w:r>
      <w:r w:rsidR="00E21578" w:rsidRPr="00A65730">
        <w:rPr>
          <w:color w:val="000000" w:themeColor="text1"/>
        </w:rPr>
        <w:t>ольки» С. В. Рахманинова. Необходимо добиться слаженного исполнения ритмического рисунка на музыкальных инструментах, смены динамики, попадания хлопками на сильные доли, ускорения и замедления темпа и т.д. Цель всего этого действия</w:t>
      </w:r>
      <w:r w:rsidR="00401F03" w:rsidRPr="00A65730">
        <w:rPr>
          <w:color w:val="000000" w:themeColor="text1"/>
        </w:rPr>
        <w:t xml:space="preserve"> –</w:t>
      </w:r>
      <w:r w:rsidR="00E21578" w:rsidRPr="00A65730">
        <w:rPr>
          <w:color w:val="000000" w:themeColor="text1"/>
        </w:rPr>
        <w:t xml:space="preserve"> передать характер польки.</w:t>
      </w:r>
      <w:r w:rsidR="0084132A" w:rsidRPr="00A65730">
        <w:rPr>
          <w:color w:val="000000" w:themeColor="text1"/>
        </w:rPr>
        <w:t xml:space="preserve"> </w:t>
      </w:r>
      <w:r w:rsidR="00E21578" w:rsidRPr="00A65730">
        <w:rPr>
          <w:b/>
          <w:color w:val="000000" w:themeColor="text1"/>
        </w:rPr>
        <w:t>Здесь формируется познавательные и коммуникативные УУД</w:t>
      </w:r>
      <w:r w:rsidR="00E21578" w:rsidRPr="00A65730">
        <w:rPr>
          <w:color w:val="000000" w:themeColor="text1"/>
        </w:rPr>
        <w:t>.</w:t>
      </w:r>
      <w:r w:rsidR="0084132A" w:rsidRPr="00A65730">
        <w:rPr>
          <w:color w:val="000000" w:themeColor="text1"/>
        </w:rPr>
        <w:t xml:space="preserve"> </w:t>
      </w:r>
      <w:r w:rsidR="00E21578" w:rsidRPr="00A65730">
        <w:rPr>
          <w:color w:val="000000" w:themeColor="text1"/>
        </w:rPr>
        <w:t>Все заняты, всем интересно, дети стараются</w:t>
      </w:r>
      <w:r w:rsidR="00596B50" w:rsidRPr="00A65730">
        <w:rPr>
          <w:color w:val="000000" w:themeColor="text1"/>
        </w:rPr>
        <w:t>.</w:t>
      </w:r>
      <w:r w:rsidR="0084132A" w:rsidRPr="00A65730">
        <w:rPr>
          <w:color w:val="000000" w:themeColor="text1"/>
        </w:rPr>
        <w:t xml:space="preserve"> </w:t>
      </w:r>
      <w:r w:rsidR="00E21578" w:rsidRPr="00A65730">
        <w:rPr>
          <w:color w:val="000000" w:themeColor="text1"/>
        </w:rPr>
        <w:t>Ведь ребенок знакомится и овладевает понятиями и вступает в сотрудничество со сверстниками.</w:t>
      </w:r>
    </w:p>
    <w:p w:rsidR="00596B50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Как известно, коренное и самое существенное отличие учебной деятельности от всякой другой (особенно от учебной «работы») в том, что она </w:t>
      </w:r>
      <w:proofErr w:type="gramStart"/>
      <w:r w:rsidRPr="00A65730">
        <w:rPr>
          <w:color w:val="000000" w:themeColor="text1"/>
        </w:rPr>
        <w:t>протекает</w:t>
      </w:r>
      <w:proofErr w:type="gramEnd"/>
      <w:r w:rsidRPr="00A65730">
        <w:rPr>
          <w:color w:val="000000" w:themeColor="text1"/>
        </w:rPr>
        <w:t xml:space="preserve"> прежде всего в сфере теоретического (постигающего) мышления и для нее характерно такое преобразование материала, которое вскрывает в нем внутренние существенные связи и отношения. Их выявление позволяет </w:t>
      </w:r>
      <w:r w:rsidR="00596B50" w:rsidRPr="00A65730">
        <w:rPr>
          <w:color w:val="000000" w:themeColor="text1"/>
        </w:rPr>
        <w:t>детям</w:t>
      </w:r>
      <w:r w:rsidRPr="00A65730">
        <w:rPr>
          <w:color w:val="000000" w:themeColor="text1"/>
        </w:rPr>
        <w:t xml:space="preserve"> проследить происхождение самого знания, осуществить «открытие истины». Такое творческое преобразование материала протекает как процесс реального и мысленного экспериментирования с целью проникновения в сущность всякого музыкального явления, события, факта, прослеживания в нем взаимосвязи общего и частного. Имелось ли в приведенном примере все это? Да и возможно ли эти «высокие критерии» перенести на такой незначительный для постижения искусства прием? </w:t>
      </w:r>
    </w:p>
    <w:p w:rsidR="00E21578" w:rsidRPr="00A65730" w:rsidRDefault="00596B50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Все д</w:t>
      </w:r>
      <w:r w:rsidR="00E21578" w:rsidRPr="00A65730">
        <w:rPr>
          <w:color w:val="000000" w:themeColor="text1"/>
        </w:rPr>
        <w:t xml:space="preserve">ело в том, что этот прием как раз очень характерен для уроков музыки: именно с </w:t>
      </w:r>
      <w:proofErr w:type="spellStart"/>
      <w:r w:rsidR="00E21578" w:rsidRPr="00A65730">
        <w:rPr>
          <w:color w:val="000000" w:themeColor="text1"/>
        </w:rPr>
        <w:t>пропеванием</w:t>
      </w:r>
      <w:proofErr w:type="spellEnd"/>
      <w:r w:rsidR="00E21578" w:rsidRPr="00A65730">
        <w:rPr>
          <w:color w:val="000000" w:themeColor="text1"/>
        </w:rPr>
        <w:t xml:space="preserve"> мелодий, с игрой на детских музыкальных инструментах, с исполнением музыки в движении и многочисленными </w:t>
      </w:r>
      <w:r w:rsidR="006F5776" w:rsidRPr="00A65730">
        <w:rPr>
          <w:color w:val="000000" w:themeColor="text1"/>
        </w:rPr>
        <w:t xml:space="preserve">прихлопами и </w:t>
      </w:r>
      <w:r w:rsidR="00E21578" w:rsidRPr="00A65730">
        <w:rPr>
          <w:color w:val="000000" w:themeColor="text1"/>
        </w:rPr>
        <w:t>притоп</w:t>
      </w:r>
      <w:r w:rsidR="006F5776" w:rsidRPr="00A65730">
        <w:rPr>
          <w:color w:val="000000" w:themeColor="text1"/>
        </w:rPr>
        <w:t xml:space="preserve">ами </w:t>
      </w:r>
      <w:r w:rsidR="00E21578" w:rsidRPr="00A65730">
        <w:rPr>
          <w:color w:val="000000" w:themeColor="text1"/>
        </w:rPr>
        <w:t xml:space="preserve">и </w:t>
      </w:r>
      <w:r w:rsidR="006F5776" w:rsidRPr="00A65730">
        <w:rPr>
          <w:color w:val="000000" w:themeColor="text1"/>
        </w:rPr>
        <w:t xml:space="preserve">это </w:t>
      </w:r>
      <w:r w:rsidR="00E21578" w:rsidRPr="00A65730">
        <w:rPr>
          <w:color w:val="000000" w:themeColor="text1"/>
        </w:rPr>
        <w:t xml:space="preserve">обычно связывается собственно </w:t>
      </w:r>
      <w:r w:rsidR="006F5776" w:rsidRPr="00A65730">
        <w:rPr>
          <w:color w:val="000000" w:themeColor="text1"/>
        </w:rPr>
        <w:t xml:space="preserve">с </w:t>
      </w:r>
      <w:r w:rsidR="00E21578" w:rsidRPr="00A65730">
        <w:rPr>
          <w:color w:val="000000" w:themeColor="text1"/>
        </w:rPr>
        <w:t>деятельность</w:t>
      </w:r>
      <w:r w:rsidR="006F5776" w:rsidRPr="00A65730">
        <w:rPr>
          <w:color w:val="000000" w:themeColor="text1"/>
        </w:rPr>
        <w:t>ю</w:t>
      </w:r>
      <w:r w:rsidR="00E21578" w:rsidRPr="00A65730">
        <w:rPr>
          <w:color w:val="000000" w:themeColor="text1"/>
        </w:rPr>
        <w:t xml:space="preserve"> ребенка. </w:t>
      </w:r>
    </w:p>
    <w:p w:rsidR="00E21578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— Но что</w:t>
      </w:r>
      <w:r w:rsidR="006F5776" w:rsidRPr="00A65730">
        <w:rPr>
          <w:color w:val="000000" w:themeColor="text1"/>
        </w:rPr>
        <w:t xml:space="preserve"> же </w:t>
      </w:r>
      <w:proofErr w:type="gramStart"/>
      <w:r w:rsidR="006F5776" w:rsidRPr="00A65730">
        <w:rPr>
          <w:color w:val="000000" w:themeColor="text1"/>
        </w:rPr>
        <w:t>все таки</w:t>
      </w:r>
      <w:proofErr w:type="gramEnd"/>
      <w:r w:rsidR="006F5776" w:rsidRPr="00A65730">
        <w:rPr>
          <w:color w:val="000000" w:themeColor="text1"/>
        </w:rPr>
        <w:t xml:space="preserve">, </w:t>
      </w:r>
      <w:r w:rsidRPr="00A65730">
        <w:rPr>
          <w:color w:val="000000" w:themeColor="text1"/>
        </w:rPr>
        <w:t xml:space="preserve">делал ребенок? </w:t>
      </w:r>
    </w:p>
    <w:p w:rsidR="00E21578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— Пел, </w:t>
      </w:r>
      <w:r w:rsidR="006F5776" w:rsidRPr="00A65730">
        <w:rPr>
          <w:color w:val="000000" w:themeColor="text1"/>
        </w:rPr>
        <w:t xml:space="preserve">топал, играл, </w:t>
      </w:r>
      <w:r w:rsidRPr="00A65730">
        <w:rPr>
          <w:color w:val="000000" w:themeColor="text1"/>
        </w:rPr>
        <w:t xml:space="preserve">стучал, пританцовывал... </w:t>
      </w:r>
    </w:p>
    <w:p w:rsidR="00E21578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— Что он </w:t>
      </w:r>
      <w:proofErr w:type="gramStart"/>
      <w:r w:rsidRPr="00A65730">
        <w:rPr>
          <w:color w:val="000000" w:themeColor="text1"/>
        </w:rPr>
        <w:t>узнал</w:t>
      </w:r>
      <w:proofErr w:type="gramEnd"/>
      <w:r w:rsidRPr="00A65730">
        <w:rPr>
          <w:color w:val="000000" w:themeColor="text1"/>
        </w:rPr>
        <w:t xml:space="preserve"> и на каком уровне протекало его мышление? </w:t>
      </w:r>
    </w:p>
    <w:p w:rsidR="006F5776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lastRenderedPageBreak/>
        <w:t xml:space="preserve">— Узнал, что размер польки как вида танца — </w:t>
      </w:r>
      <w:r w:rsidR="006F5776" w:rsidRPr="00A65730">
        <w:rPr>
          <w:color w:val="000000" w:themeColor="text1"/>
        </w:rPr>
        <w:t>двухдольный- 2/4</w:t>
      </w:r>
      <w:r w:rsidRPr="00A65730">
        <w:rPr>
          <w:color w:val="000000" w:themeColor="text1"/>
        </w:rPr>
        <w:t>, определил сильную долю в такте, а если еще и сравнил польку с маршем на предмет сходства и различия — то усвоил определенное тео</w:t>
      </w:r>
      <w:r w:rsidR="006F5776" w:rsidRPr="00A65730">
        <w:rPr>
          <w:color w:val="000000" w:themeColor="text1"/>
        </w:rPr>
        <w:t>ретическое музыкальное знание.</w:t>
      </w:r>
      <w:r w:rsidRPr="00A65730">
        <w:rPr>
          <w:color w:val="000000" w:themeColor="text1"/>
        </w:rPr>
        <w:t xml:space="preserve"> </w:t>
      </w:r>
    </w:p>
    <w:p w:rsidR="006F5776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— А о чем он думал</w:t>
      </w:r>
      <w:r w:rsidR="006F5776" w:rsidRPr="00A65730">
        <w:rPr>
          <w:color w:val="000000" w:themeColor="text1"/>
        </w:rPr>
        <w:t xml:space="preserve"> и что при этом переживал? Наверное, б</w:t>
      </w:r>
      <w:r w:rsidRPr="00A65730">
        <w:rPr>
          <w:color w:val="000000" w:themeColor="text1"/>
        </w:rPr>
        <w:t xml:space="preserve">оялся, что не попадет в долю, </w:t>
      </w:r>
      <w:r w:rsidR="006F5776" w:rsidRPr="00A65730">
        <w:rPr>
          <w:color w:val="000000" w:themeColor="text1"/>
        </w:rPr>
        <w:t xml:space="preserve">следил за своей партией, </w:t>
      </w:r>
      <w:r w:rsidRPr="00A65730">
        <w:rPr>
          <w:color w:val="000000" w:themeColor="text1"/>
        </w:rPr>
        <w:t xml:space="preserve">старался играть вместе со всеми, назвал </w:t>
      </w:r>
      <w:r w:rsidR="006F5776" w:rsidRPr="00A65730">
        <w:rPr>
          <w:color w:val="000000" w:themeColor="text1"/>
        </w:rPr>
        <w:t>характерные</w:t>
      </w:r>
      <w:r w:rsidRPr="00A65730">
        <w:rPr>
          <w:color w:val="000000" w:themeColor="text1"/>
        </w:rPr>
        <w:t xml:space="preserve"> черты марша и польки, выбрал инструмент </w:t>
      </w:r>
      <w:r w:rsidR="006F5776" w:rsidRPr="00A65730">
        <w:rPr>
          <w:color w:val="000000" w:themeColor="text1"/>
        </w:rPr>
        <w:t>подходящий характеру музыки и</w:t>
      </w:r>
      <w:r w:rsidRPr="00A65730">
        <w:rPr>
          <w:color w:val="000000" w:themeColor="text1"/>
        </w:rPr>
        <w:t xml:space="preserve"> пытался сыграть </w:t>
      </w:r>
      <w:r w:rsidR="006F5776" w:rsidRPr="00A65730">
        <w:rPr>
          <w:color w:val="000000" w:themeColor="text1"/>
        </w:rPr>
        <w:t xml:space="preserve">громко - тихо, </w:t>
      </w:r>
      <w:r w:rsidRPr="00A65730">
        <w:rPr>
          <w:color w:val="000000" w:themeColor="text1"/>
        </w:rPr>
        <w:t>быстро</w:t>
      </w:r>
      <w:r w:rsidR="006F5776" w:rsidRPr="00A65730">
        <w:rPr>
          <w:color w:val="000000" w:themeColor="text1"/>
        </w:rPr>
        <w:t xml:space="preserve"> </w:t>
      </w:r>
      <w:r w:rsidRPr="00A65730">
        <w:rPr>
          <w:color w:val="000000" w:themeColor="text1"/>
        </w:rPr>
        <w:t>-</w:t>
      </w:r>
      <w:r w:rsidR="006F5776" w:rsidRPr="00A65730">
        <w:rPr>
          <w:color w:val="000000" w:themeColor="text1"/>
        </w:rPr>
        <w:t xml:space="preserve"> медленно?</w:t>
      </w:r>
      <w:r w:rsidRPr="00A65730">
        <w:rPr>
          <w:color w:val="000000" w:themeColor="text1"/>
        </w:rPr>
        <w:t xml:space="preserve"> </w:t>
      </w:r>
    </w:p>
    <w:p w:rsidR="006F5776" w:rsidRPr="00A65730" w:rsidRDefault="006F5776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b/>
          <w:color w:val="000000" w:themeColor="text1"/>
        </w:rPr>
        <w:t>П</w:t>
      </w:r>
      <w:r w:rsidR="00E21578" w:rsidRPr="00A65730">
        <w:rPr>
          <w:b/>
          <w:color w:val="000000" w:themeColor="text1"/>
        </w:rPr>
        <w:t>ри выборе музыкального инструмента формируются познавательные, коммуникативные</w:t>
      </w:r>
      <w:r w:rsidR="0084132A" w:rsidRPr="00A65730">
        <w:rPr>
          <w:b/>
          <w:color w:val="000000" w:themeColor="text1"/>
        </w:rPr>
        <w:t xml:space="preserve"> </w:t>
      </w:r>
      <w:r w:rsidR="00E21578" w:rsidRPr="00A65730">
        <w:rPr>
          <w:b/>
          <w:color w:val="000000" w:themeColor="text1"/>
        </w:rPr>
        <w:t>знания.</w:t>
      </w:r>
    </w:p>
    <w:p w:rsidR="006F5776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Ребенок постоянно делал </w:t>
      </w:r>
      <w:r w:rsidR="006F5776" w:rsidRPr="00A65730">
        <w:rPr>
          <w:color w:val="000000" w:themeColor="text1"/>
        </w:rPr>
        <w:t>в основном</w:t>
      </w:r>
      <w:r w:rsidRPr="00A65730">
        <w:rPr>
          <w:color w:val="000000" w:themeColor="text1"/>
        </w:rPr>
        <w:t xml:space="preserve"> то, что просил </w:t>
      </w:r>
      <w:r w:rsidR="006F5776" w:rsidRPr="00A65730">
        <w:rPr>
          <w:color w:val="000000" w:themeColor="text1"/>
        </w:rPr>
        <w:t xml:space="preserve">его </w:t>
      </w:r>
      <w:proofErr w:type="spellStart"/>
      <w:r w:rsidRPr="00A65730">
        <w:rPr>
          <w:color w:val="000000" w:themeColor="text1"/>
        </w:rPr>
        <w:t>читель</w:t>
      </w:r>
      <w:proofErr w:type="spellEnd"/>
      <w:r w:rsidRPr="00A65730">
        <w:rPr>
          <w:color w:val="000000" w:themeColor="text1"/>
        </w:rPr>
        <w:t xml:space="preserve">, т. е. старался хорошо </w:t>
      </w:r>
      <w:r w:rsidR="006F5776" w:rsidRPr="00A65730">
        <w:rPr>
          <w:color w:val="000000" w:themeColor="text1"/>
        </w:rPr>
        <w:t xml:space="preserve">и правильно </w:t>
      </w:r>
      <w:r w:rsidRPr="00A65730">
        <w:rPr>
          <w:color w:val="000000" w:themeColor="text1"/>
        </w:rPr>
        <w:t xml:space="preserve">выполнить «учебное задание». А переживал всего лишь удовлетворение от реализации своей потребности взять в руки инструмент и что-то </w:t>
      </w:r>
      <w:r w:rsidR="006F5776" w:rsidRPr="00A65730">
        <w:rPr>
          <w:color w:val="000000" w:themeColor="text1"/>
        </w:rPr>
        <w:t>сыграть</w:t>
      </w:r>
      <w:r w:rsidRPr="00A65730">
        <w:rPr>
          <w:color w:val="000000" w:themeColor="text1"/>
        </w:rPr>
        <w:t xml:space="preserve"> на нем. </w:t>
      </w:r>
    </w:p>
    <w:p w:rsidR="006F5776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А если с самого начала, но</w:t>
      </w:r>
      <w:r w:rsidR="0084132A" w:rsidRPr="00A65730">
        <w:rPr>
          <w:color w:val="000000" w:themeColor="text1"/>
        </w:rPr>
        <w:t xml:space="preserve"> </w:t>
      </w:r>
      <w:r w:rsidR="006F5776" w:rsidRPr="00A65730">
        <w:rPr>
          <w:color w:val="000000" w:themeColor="text1"/>
        </w:rPr>
        <w:t xml:space="preserve">сделать по-другому </w:t>
      </w:r>
      <w:r w:rsidRPr="00A65730">
        <w:rPr>
          <w:color w:val="000000" w:themeColor="text1"/>
        </w:rPr>
        <w:t xml:space="preserve">— когда учитель </w:t>
      </w:r>
      <w:r w:rsidR="006F5776" w:rsidRPr="00A65730">
        <w:rPr>
          <w:color w:val="000000" w:themeColor="text1"/>
        </w:rPr>
        <w:t xml:space="preserve">совсем </w:t>
      </w:r>
      <w:r w:rsidRPr="00A65730">
        <w:rPr>
          <w:color w:val="000000" w:themeColor="text1"/>
        </w:rPr>
        <w:t>ничего не показывает? Дети взяли инструменты</w:t>
      </w:r>
      <w:r w:rsidR="006F5776" w:rsidRPr="00A65730">
        <w:rPr>
          <w:color w:val="000000" w:themeColor="text1"/>
        </w:rPr>
        <w:t xml:space="preserve"> в руки</w:t>
      </w:r>
      <w:r w:rsidRPr="00A65730">
        <w:rPr>
          <w:color w:val="000000" w:themeColor="text1"/>
        </w:rPr>
        <w:t xml:space="preserve">, чтобы </w:t>
      </w:r>
      <w:proofErr w:type="spellStart"/>
      <w:r w:rsidR="006F5776" w:rsidRPr="00A65730">
        <w:rPr>
          <w:color w:val="000000" w:themeColor="text1"/>
        </w:rPr>
        <w:t>сы</w:t>
      </w:r>
      <w:r w:rsidRPr="00A65730">
        <w:rPr>
          <w:color w:val="000000" w:themeColor="text1"/>
        </w:rPr>
        <w:t>рать</w:t>
      </w:r>
      <w:proofErr w:type="spellEnd"/>
      <w:r w:rsidRPr="00A65730">
        <w:rPr>
          <w:color w:val="000000" w:themeColor="text1"/>
        </w:rPr>
        <w:t xml:space="preserve"> польку</w:t>
      </w:r>
      <w:r w:rsidR="006F5776" w:rsidRPr="00A65730">
        <w:rPr>
          <w:color w:val="000000" w:themeColor="text1"/>
        </w:rPr>
        <w:t>,</w:t>
      </w:r>
      <w:r w:rsidRPr="00A65730">
        <w:rPr>
          <w:color w:val="000000" w:themeColor="text1"/>
        </w:rPr>
        <w:t xml:space="preserve"> попробовали</w:t>
      </w:r>
      <w:r w:rsidR="006F5776" w:rsidRPr="00A65730">
        <w:rPr>
          <w:color w:val="000000" w:themeColor="text1"/>
        </w:rPr>
        <w:t>. Что у них получилось</w:t>
      </w:r>
      <w:r w:rsidRPr="00A65730">
        <w:rPr>
          <w:color w:val="000000" w:themeColor="text1"/>
        </w:rPr>
        <w:t xml:space="preserve">? А что </w:t>
      </w:r>
      <w:r w:rsidR="006F5776" w:rsidRPr="00A65730">
        <w:rPr>
          <w:color w:val="000000" w:themeColor="text1"/>
        </w:rPr>
        <w:t xml:space="preserve">же </w:t>
      </w:r>
      <w:r w:rsidRPr="00A65730">
        <w:rPr>
          <w:color w:val="000000" w:themeColor="text1"/>
        </w:rPr>
        <w:t xml:space="preserve">нужно сделать, чтобы получилась полька? И вот тут в ответах детей </w:t>
      </w:r>
      <w:r w:rsidR="006F5776" w:rsidRPr="00A65730">
        <w:rPr>
          <w:color w:val="000000" w:themeColor="text1"/>
        </w:rPr>
        <w:t>нужно уловить</w:t>
      </w:r>
      <w:r w:rsidRPr="00A65730">
        <w:rPr>
          <w:color w:val="000000" w:themeColor="text1"/>
        </w:rPr>
        <w:t xml:space="preserve"> хотя бы нам</w:t>
      </w:r>
      <w:r w:rsidR="006F5776" w:rsidRPr="00A65730">
        <w:rPr>
          <w:color w:val="000000" w:themeColor="text1"/>
        </w:rPr>
        <w:t>е</w:t>
      </w:r>
      <w:r w:rsidRPr="00A65730">
        <w:rPr>
          <w:color w:val="000000" w:themeColor="text1"/>
        </w:rPr>
        <w:t>к на то, что сначала надо узнать,</w:t>
      </w:r>
      <w:r w:rsidR="006F5776" w:rsidRPr="00A65730">
        <w:rPr>
          <w:color w:val="000000" w:themeColor="text1"/>
        </w:rPr>
        <w:t xml:space="preserve"> как в музыке появилась полька и </w:t>
      </w:r>
      <w:r w:rsidRPr="00A65730">
        <w:rPr>
          <w:color w:val="000000" w:themeColor="text1"/>
        </w:rPr>
        <w:t xml:space="preserve">танец вообще. После этого состоялся разговор о природе явления: о том, почему человек начал танцевать (выражать себя в </w:t>
      </w:r>
      <w:r w:rsidR="006F5776" w:rsidRPr="00A65730">
        <w:rPr>
          <w:color w:val="000000" w:themeColor="text1"/>
        </w:rPr>
        <w:t xml:space="preserve">разных </w:t>
      </w:r>
      <w:r w:rsidRPr="00A65730">
        <w:rPr>
          <w:color w:val="000000" w:themeColor="text1"/>
        </w:rPr>
        <w:t>движени</w:t>
      </w:r>
      <w:r w:rsidR="006F5776" w:rsidRPr="00A65730">
        <w:rPr>
          <w:color w:val="000000" w:themeColor="text1"/>
        </w:rPr>
        <w:t>ях</w:t>
      </w:r>
      <w:r w:rsidRPr="00A65730">
        <w:rPr>
          <w:color w:val="000000" w:themeColor="text1"/>
        </w:rPr>
        <w:t xml:space="preserve">) — это его человеческая потребность. И </w:t>
      </w:r>
      <w:r w:rsidR="006F5776" w:rsidRPr="00A65730">
        <w:rPr>
          <w:color w:val="000000" w:themeColor="text1"/>
        </w:rPr>
        <w:t xml:space="preserve">вот </w:t>
      </w:r>
      <w:r w:rsidRPr="00A65730">
        <w:rPr>
          <w:color w:val="000000" w:themeColor="text1"/>
        </w:rPr>
        <w:t xml:space="preserve">здесь уже легко перейти к тому, что </w:t>
      </w:r>
      <w:r w:rsidR="006F5776" w:rsidRPr="00A65730">
        <w:rPr>
          <w:color w:val="000000" w:themeColor="text1"/>
        </w:rPr>
        <w:t xml:space="preserve">условия жизни (ситуации) у человека бывают разные, </w:t>
      </w:r>
      <w:r w:rsidRPr="00A65730">
        <w:rPr>
          <w:color w:val="000000" w:themeColor="text1"/>
        </w:rPr>
        <w:t xml:space="preserve">эмоциональные состояния </w:t>
      </w:r>
      <w:r w:rsidR="006F5776" w:rsidRPr="00A65730">
        <w:rPr>
          <w:color w:val="000000" w:themeColor="text1"/>
        </w:rPr>
        <w:t xml:space="preserve">его </w:t>
      </w:r>
      <w:r w:rsidRPr="00A65730">
        <w:rPr>
          <w:color w:val="000000" w:themeColor="text1"/>
        </w:rPr>
        <w:t xml:space="preserve">могут быть </w:t>
      </w:r>
      <w:r w:rsidR="006F5776" w:rsidRPr="00A65730">
        <w:rPr>
          <w:color w:val="000000" w:themeColor="text1"/>
        </w:rPr>
        <w:t>тоже различны</w:t>
      </w:r>
      <w:r w:rsidRPr="00A65730">
        <w:rPr>
          <w:color w:val="000000" w:themeColor="text1"/>
        </w:rPr>
        <w:t>,</w:t>
      </w:r>
      <w:r w:rsidR="00401F03" w:rsidRPr="00A65730">
        <w:rPr>
          <w:color w:val="000000" w:themeColor="text1"/>
        </w:rPr>
        <w:t xml:space="preserve"> –</w:t>
      </w:r>
      <w:r w:rsidRPr="00A65730">
        <w:rPr>
          <w:color w:val="000000" w:themeColor="text1"/>
        </w:rPr>
        <w:t xml:space="preserve"> </w:t>
      </w:r>
      <w:proofErr w:type="gramStart"/>
      <w:r w:rsidRPr="00A65730">
        <w:rPr>
          <w:color w:val="000000" w:themeColor="text1"/>
        </w:rPr>
        <w:t>значит</w:t>
      </w:r>
      <w:proofErr w:type="gramEnd"/>
      <w:r w:rsidRPr="00A65730">
        <w:rPr>
          <w:color w:val="000000" w:themeColor="text1"/>
        </w:rPr>
        <w:t xml:space="preserve"> человек и выражает себя в движении в раз</w:t>
      </w:r>
      <w:r w:rsidR="006F5776" w:rsidRPr="00A65730">
        <w:rPr>
          <w:color w:val="000000" w:themeColor="text1"/>
        </w:rPr>
        <w:t>ных</w:t>
      </w:r>
      <w:r w:rsidRPr="00A65730">
        <w:rPr>
          <w:color w:val="000000" w:themeColor="text1"/>
        </w:rPr>
        <w:t xml:space="preserve"> ситуациях по-разному: в различных </w:t>
      </w:r>
      <w:r w:rsidR="006F5776" w:rsidRPr="00A65730">
        <w:rPr>
          <w:color w:val="000000" w:themeColor="text1"/>
        </w:rPr>
        <w:t xml:space="preserve">темпах, </w:t>
      </w:r>
      <w:r w:rsidRPr="00A65730">
        <w:rPr>
          <w:color w:val="000000" w:themeColor="text1"/>
        </w:rPr>
        <w:t xml:space="preserve">ритмах, характере движений (резкие—плавные) и т. д. </w:t>
      </w:r>
    </w:p>
    <w:p w:rsidR="006F5776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В рассуждениях (а они достаточно краткие) дети сами приходят к выводу: полька — это определенное эмоциональное состояние человека, которое лучше всего поддается выражению в том-то и том-то. И это состояние, обычно связанное с радостным ощущением жизни, конечно, не могли не увековечить композиторы всех эпох. </w:t>
      </w:r>
      <w:r w:rsidR="006F5776" w:rsidRPr="00A65730">
        <w:rPr>
          <w:color w:val="000000" w:themeColor="text1"/>
        </w:rPr>
        <w:t xml:space="preserve">И </w:t>
      </w:r>
      <w:r w:rsidRPr="00A65730">
        <w:rPr>
          <w:color w:val="000000" w:themeColor="text1"/>
        </w:rPr>
        <w:t xml:space="preserve">С. В. Рахманинов в </w:t>
      </w:r>
      <w:r w:rsidR="006F5776" w:rsidRPr="00A65730">
        <w:rPr>
          <w:color w:val="000000" w:themeColor="text1"/>
        </w:rPr>
        <w:t>том</w:t>
      </w:r>
      <w:r w:rsidR="0084132A" w:rsidRPr="00A65730">
        <w:rPr>
          <w:color w:val="000000" w:themeColor="text1"/>
        </w:rPr>
        <w:t xml:space="preserve"> </w:t>
      </w:r>
      <w:r w:rsidRPr="00A65730">
        <w:rPr>
          <w:color w:val="000000" w:themeColor="text1"/>
        </w:rPr>
        <w:t>числе.</w:t>
      </w:r>
      <w:r w:rsidR="0084132A" w:rsidRPr="00A65730">
        <w:rPr>
          <w:color w:val="000000" w:themeColor="text1"/>
        </w:rPr>
        <w:t xml:space="preserve"> </w:t>
      </w:r>
    </w:p>
    <w:p w:rsidR="00A70E89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Вот теперь </w:t>
      </w:r>
      <w:r w:rsidR="006F5776" w:rsidRPr="00A65730">
        <w:rPr>
          <w:color w:val="000000" w:themeColor="text1"/>
        </w:rPr>
        <w:t xml:space="preserve">и </w:t>
      </w:r>
      <w:r w:rsidRPr="00A65730">
        <w:rPr>
          <w:color w:val="000000" w:themeColor="text1"/>
        </w:rPr>
        <w:t>начинается непосредственно исполнительское творчество детей, выражающееся как конкретизация того или иного эмоционального состояния в языке музыки. И сама готов</w:t>
      </w:r>
      <w:r w:rsidR="00A70E89" w:rsidRPr="00A65730">
        <w:rPr>
          <w:color w:val="000000" w:themeColor="text1"/>
        </w:rPr>
        <w:t>ность</w:t>
      </w:r>
      <w:r w:rsidRPr="00A65730">
        <w:rPr>
          <w:color w:val="000000" w:themeColor="text1"/>
        </w:rPr>
        <w:t xml:space="preserve"> к исполнению первых звуков — уже </w:t>
      </w:r>
      <w:r w:rsidR="00A70E89" w:rsidRPr="00A65730">
        <w:rPr>
          <w:color w:val="000000" w:themeColor="text1"/>
        </w:rPr>
        <w:t xml:space="preserve">есть </w:t>
      </w:r>
      <w:r w:rsidRPr="00A65730">
        <w:rPr>
          <w:color w:val="000000" w:themeColor="text1"/>
        </w:rPr>
        <w:t>творческий акт!</w:t>
      </w:r>
      <w:r w:rsidR="0084132A" w:rsidRPr="00A65730">
        <w:rPr>
          <w:color w:val="000000" w:themeColor="text1"/>
        </w:rPr>
        <w:t xml:space="preserve"> </w:t>
      </w:r>
    </w:p>
    <w:p w:rsidR="00E21578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Этот пример наглядно демонстрирует, как внешняя занятость ребенка на фоне</w:t>
      </w:r>
      <w:r w:rsidR="0084132A" w:rsidRPr="00A65730">
        <w:rPr>
          <w:color w:val="000000" w:themeColor="text1"/>
        </w:rPr>
        <w:t xml:space="preserve"> </w:t>
      </w:r>
      <w:r w:rsidRPr="00A65730">
        <w:rPr>
          <w:color w:val="000000" w:themeColor="text1"/>
        </w:rPr>
        <w:t xml:space="preserve">общения с учителем под «сопровождение» музыки, когда всем радостно и интересно, как яркий (но внешний) результат затмевает </w:t>
      </w:r>
      <w:proofErr w:type="spellStart"/>
      <w:r w:rsidRPr="00A65730">
        <w:rPr>
          <w:color w:val="000000" w:themeColor="text1"/>
        </w:rPr>
        <w:t>процессуальность</w:t>
      </w:r>
      <w:proofErr w:type="spellEnd"/>
      <w:r w:rsidRPr="00A65730">
        <w:rPr>
          <w:color w:val="000000" w:themeColor="text1"/>
        </w:rPr>
        <w:t xml:space="preserve"> этого действия, в которой только и может быть отражена сущно</w:t>
      </w:r>
      <w:r w:rsidR="00A70E89" w:rsidRPr="00A65730">
        <w:rPr>
          <w:color w:val="000000" w:themeColor="text1"/>
        </w:rPr>
        <w:t>сть детского развития. Конечно, здесь присутствует репродуктивный процесс.</w:t>
      </w:r>
      <w:r w:rsidRPr="00A65730">
        <w:rPr>
          <w:color w:val="000000" w:themeColor="text1"/>
        </w:rPr>
        <w:t xml:space="preserve"> </w:t>
      </w:r>
    </w:p>
    <w:p w:rsidR="00E21578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b/>
          <w:color w:val="000000" w:themeColor="text1"/>
        </w:rPr>
      </w:pPr>
      <w:r w:rsidRPr="00A65730">
        <w:rPr>
          <w:b/>
          <w:color w:val="000000" w:themeColor="text1"/>
        </w:rPr>
        <w:t>Анализ работы УУД</w:t>
      </w:r>
    </w:p>
    <w:p w:rsidR="000D4CEF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>Результаты УУД можно определить во многих направлениях. Отметим главные</w:t>
      </w:r>
      <w:r w:rsidR="000D4CEF" w:rsidRPr="00A65730">
        <w:rPr>
          <w:color w:val="000000" w:themeColor="text1"/>
        </w:rPr>
        <w:t xml:space="preserve"> из них.</w:t>
      </w:r>
    </w:p>
    <w:p w:rsidR="00E21578" w:rsidRPr="00A65730" w:rsidRDefault="00A70E89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b/>
          <w:color w:val="000000" w:themeColor="text1"/>
        </w:rPr>
        <w:t>1.</w:t>
      </w:r>
      <w:r w:rsidRPr="00A65730">
        <w:rPr>
          <w:color w:val="000000" w:themeColor="text1"/>
        </w:rPr>
        <w:t xml:space="preserve"> У</w:t>
      </w:r>
      <w:r w:rsidR="00E21578" w:rsidRPr="00A65730">
        <w:rPr>
          <w:color w:val="000000" w:themeColor="text1"/>
        </w:rPr>
        <w:t>рок с использованием УУД показ</w:t>
      </w:r>
      <w:r w:rsidRPr="00A65730">
        <w:rPr>
          <w:color w:val="000000" w:themeColor="text1"/>
        </w:rPr>
        <w:t>ывает</w:t>
      </w:r>
      <w:r w:rsidR="00E21578" w:rsidRPr="00A65730">
        <w:rPr>
          <w:color w:val="000000" w:themeColor="text1"/>
        </w:rPr>
        <w:t xml:space="preserve">: чем меньше ребенок, тем он ближе к истокам, началам человечества, тем рельефней у него проявляются генетические родовые свойства человеческой психики, не отягощенные различными штампами восприятия и азами «беспомощной </w:t>
      </w:r>
      <w:proofErr w:type="spellStart"/>
      <w:r w:rsidR="00E21578" w:rsidRPr="00A65730">
        <w:rPr>
          <w:color w:val="000000" w:themeColor="text1"/>
        </w:rPr>
        <w:t>выученности</w:t>
      </w:r>
      <w:proofErr w:type="spellEnd"/>
      <w:r w:rsidR="00E21578" w:rsidRPr="00A65730">
        <w:rPr>
          <w:color w:val="000000" w:themeColor="text1"/>
        </w:rPr>
        <w:t>». М</w:t>
      </w:r>
      <w:r w:rsidRPr="00A65730">
        <w:rPr>
          <w:color w:val="000000" w:themeColor="text1"/>
        </w:rPr>
        <w:t>ладшие школьники</w:t>
      </w:r>
      <w:r w:rsidR="00E21578" w:rsidRPr="00A65730">
        <w:rPr>
          <w:color w:val="000000" w:themeColor="text1"/>
        </w:rPr>
        <w:t xml:space="preserve"> интуитивно схватывают сходство и различие фрагментов по обобщенной интонации</w:t>
      </w:r>
      <w:r w:rsidRPr="00A65730">
        <w:rPr>
          <w:color w:val="000000" w:themeColor="text1"/>
        </w:rPr>
        <w:t>.</w:t>
      </w:r>
      <w:r w:rsidR="008B679D" w:rsidRPr="00A65730">
        <w:rPr>
          <w:color w:val="000000" w:themeColor="text1"/>
        </w:rPr>
        <w:t xml:space="preserve"> </w:t>
      </w:r>
      <w:r w:rsidR="00E21578" w:rsidRPr="00A65730">
        <w:rPr>
          <w:color w:val="000000" w:themeColor="text1"/>
        </w:rPr>
        <w:t xml:space="preserve">В этом проявляется главнейшее свойство человеческой психики — способность целостно воспринимать явление в интегративном единстве </w:t>
      </w:r>
      <w:r w:rsidRPr="00A65730">
        <w:rPr>
          <w:color w:val="000000" w:themeColor="text1"/>
        </w:rPr>
        <w:t xml:space="preserve">интеллектуальной и эмоциональной </w:t>
      </w:r>
      <w:r w:rsidR="00E21578" w:rsidRPr="00A65730">
        <w:rPr>
          <w:color w:val="000000" w:themeColor="text1"/>
        </w:rPr>
        <w:t xml:space="preserve">оценок. </w:t>
      </w:r>
    </w:p>
    <w:p w:rsidR="00A70E89" w:rsidRPr="00A65730" w:rsidRDefault="00A70E89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b/>
          <w:color w:val="000000" w:themeColor="text1"/>
        </w:rPr>
        <w:t xml:space="preserve">2. </w:t>
      </w:r>
      <w:r w:rsidRPr="00A65730">
        <w:rPr>
          <w:color w:val="000000" w:themeColor="text1"/>
        </w:rPr>
        <w:t>Результаты з</w:t>
      </w:r>
      <w:r w:rsidR="00E21578" w:rsidRPr="00A65730">
        <w:rPr>
          <w:color w:val="000000" w:themeColor="text1"/>
        </w:rPr>
        <w:t xml:space="preserve">аставляют задуматься об исключительно важном, ключевом моменте для содержания музыкального образования уже в практическом плане: с чего начинать изучение музыки в начальной школе? С элементарных песенок и инструментальных миниатюр, которые уже апробированы в практике и потому </w:t>
      </w:r>
      <w:r w:rsidRPr="00A65730">
        <w:rPr>
          <w:color w:val="000000" w:themeColor="text1"/>
        </w:rPr>
        <w:t xml:space="preserve">есть в любых сборниках, </w:t>
      </w:r>
      <w:r w:rsidR="00E21578" w:rsidRPr="00A65730">
        <w:rPr>
          <w:color w:val="000000" w:themeColor="text1"/>
        </w:rPr>
        <w:t xml:space="preserve">как «доступные возрасту», или с самого начала воспитывать у детей полноценный опыт восприятия музыки глубокой, серьезной, т. е. классической музыки, которой достоин современный ребенок? Кстати — о психологии современного ребенка. Доказано, что он представляет собой «всезнайку», готового ответить на любой вопрос, но при малейшем </w:t>
      </w:r>
      <w:r w:rsidR="00E21578" w:rsidRPr="00A65730">
        <w:rPr>
          <w:color w:val="000000" w:themeColor="text1"/>
        </w:rPr>
        <w:lastRenderedPageBreak/>
        <w:t xml:space="preserve">затруднении сразу теряет к вопросу интерес. Размышляя, не может </w:t>
      </w:r>
      <w:r w:rsidRPr="00A65730">
        <w:rPr>
          <w:color w:val="000000" w:themeColor="text1"/>
        </w:rPr>
        <w:t xml:space="preserve">дальше </w:t>
      </w:r>
      <w:r w:rsidR="00E21578" w:rsidRPr="00A65730">
        <w:rPr>
          <w:color w:val="000000" w:themeColor="text1"/>
        </w:rPr>
        <w:t>развить свое суждение (не умеет «</w:t>
      </w:r>
      <w:r w:rsidRPr="00A65730">
        <w:rPr>
          <w:color w:val="000000" w:themeColor="text1"/>
        </w:rPr>
        <w:t>про</w:t>
      </w:r>
      <w:r w:rsidR="00E21578" w:rsidRPr="00A65730">
        <w:rPr>
          <w:color w:val="000000" w:themeColor="text1"/>
        </w:rPr>
        <w:t xml:space="preserve">длить» мысль). </w:t>
      </w:r>
    </w:p>
    <w:p w:rsidR="00A70E89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Естественно, что самая первая проблема, с размышлений над </w:t>
      </w:r>
      <w:r w:rsidR="00A70E89" w:rsidRPr="00A65730">
        <w:rPr>
          <w:color w:val="000000" w:themeColor="text1"/>
        </w:rPr>
        <w:t>котор</w:t>
      </w:r>
      <w:r w:rsidRPr="00A65730">
        <w:rPr>
          <w:color w:val="000000" w:themeColor="text1"/>
        </w:rPr>
        <w:t xml:space="preserve">ой ребенок начинает </w:t>
      </w:r>
      <w:r w:rsidR="00A70E89" w:rsidRPr="00A65730">
        <w:rPr>
          <w:color w:val="000000" w:themeColor="text1"/>
        </w:rPr>
        <w:t>музыкальное образование в школе</w:t>
      </w:r>
      <w:r w:rsidRPr="00A65730">
        <w:rPr>
          <w:color w:val="000000" w:themeColor="text1"/>
        </w:rPr>
        <w:t xml:space="preserve"> — это «Как создается музыка». Современный школьник знает, что композитор сочиняет музыку, поэт — стихи, художник рисует </w:t>
      </w:r>
      <w:r w:rsidR="00A70E89" w:rsidRPr="00A65730">
        <w:rPr>
          <w:color w:val="000000" w:themeColor="text1"/>
        </w:rPr>
        <w:t xml:space="preserve">картину </w:t>
      </w:r>
      <w:r w:rsidRPr="00A65730">
        <w:rPr>
          <w:color w:val="000000" w:themeColor="text1"/>
        </w:rPr>
        <w:t>и т. д. Но что за этим стоит, его</w:t>
      </w:r>
      <w:r w:rsidR="00A70E89" w:rsidRPr="00A65730">
        <w:rPr>
          <w:color w:val="000000" w:themeColor="text1"/>
        </w:rPr>
        <w:t xml:space="preserve"> пока</w:t>
      </w:r>
      <w:r w:rsidRPr="00A65730">
        <w:rPr>
          <w:color w:val="000000" w:themeColor="text1"/>
        </w:rPr>
        <w:t xml:space="preserve"> мало интересует. Обычный ответ — «музыку </w:t>
      </w:r>
      <w:r w:rsidR="00A70E89" w:rsidRPr="00A65730">
        <w:rPr>
          <w:color w:val="000000" w:themeColor="text1"/>
        </w:rPr>
        <w:t>с</w:t>
      </w:r>
      <w:r w:rsidR="008B679D" w:rsidRPr="00A65730">
        <w:rPr>
          <w:color w:val="000000" w:themeColor="text1"/>
        </w:rPr>
        <w:t>о</w:t>
      </w:r>
      <w:r w:rsidR="00A70E89" w:rsidRPr="00A65730">
        <w:rPr>
          <w:color w:val="000000" w:themeColor="text1"/>
        </w:rPr>
        <w:t>чиняет</w:t>
      </w:r>
      <w:r w:rsidRPr="00A65730">
        <w:rPr>
          <w:color w:val="000000" w:themeColor="text1"/>
        </w:rPr>
        <w:t xml:space="preserve"> композитор» — чаще всего устраивает и ученика, и учителя, и проблема фактически снимается, так и не развернувшись. </w:t>
      </w:r>
    </w:p>
    <w:p w:rsidR="00E21578" w:rsidRPr="00A65730" w:rsidRDefault="00E21578" w:rsidP="0084132A">
      <w:pPr>
        <w:pStyle w:val="a8"/>
        <w:tabs>
          <w:tab w:val="left" w:pos="9214"/>
        </w:tabs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65730">
        <w:rPr>
          <w:color w:val="000000" w:themeColor="text1"/>
        </w:rPr>
        <w:t xml:space="preserve">С этим и призван бороться </w:t>
      </w:r>
      <w:r w:rsidRPr="00A65730">
        <w:rPr>
          <w:b/>
          <w:color w:val="000000" w:themeColor="text1"/>
        </w:rPr>
        <w:t xml:space="preserve">метод моделирования художественно-творческого процесса: </w:t>
      </w:r>
      <w:r w:rsidRPr="00A65730">
        <w:rPr>
          <w:color w:val="000000" w:themeColor="text1"/>
        </w:rPr>
        <w:t>каждый ребенок ставится в позицию композитора, отвечающего для себя на вопросы, которыми и мучается композитор</w:t>
      </w:r>
      <w:r w:rsidR="00A70E89" w:rsidRPr="00A65730">
        <w:rPr>
          <w:color w:val="000000" w:themeColor="text1"/>
        </w:rPr>
        <w:t xml:space="preserve"> </w:t>
      </w:r>
      <w:r w:rsidRPr="00A65730">
        <w:rPr>
          <w:color w:val="000000" w:themeColor="text1"/>
        </w:rPr>
        <w:t>-</w:t>
      </w:r>
      <w:r w:rsidR="00A70E89" w:rsidRPr="00A65730">
        <w:rPr>
          <w:color w:val="000000" w:themeColor="text1"/>
        </w:rPr>
        <w:t xml:space="preserve"> </w:t>
      </w:r>
      <w:r w:rsidRPr="00A65730">
        <w:rPr>
          <w:color w:val="000000" w:themeColor="text1"/>
        </w:rPr>
        <w:t xml:space="preserve">творец: о чем и как я хочу сказать своей музыкой, почему именно это важно для меня, и </w:t>
      </w:r>
      <w:r w:rsidR="000A01C9" w:rsidRPr="00A65730">
        <w:rPr>
          <w:color w:val="000000" w:themeColor="text1"/>
        </w:rPr>
        <w:t>важно ли это для</w:t>
      </w:r>
      <w:r w:rsidR="0084132A" w:rsidRPr="00A65730">
        <w:rPr>
          <w:color w:val="000000" w:themeColor="text1"/>
        </w:rPr>
        <w:t xml:space="preserve"> </w:t>
      </w:r>
      <w:r w:rsidR="000A01C9" w:rsidRPr="00A65730">
        <w:rPr>
          <w:color w:val="000000" w:themeColor="text1"/>
        </w:rPr>
        <w:t>них?</w:t>
      </w:r>
      <w:r w:rsidRPr="00A65730">
        <w:rPr>
          <w:color w:val="000000" w:themeColor="text1"/>
        </w:rPr>
        <w:t xml:space="preserve"> </w:t>
      </w:r>
    </w:p>
    <w:p w:rsidR="00B25E6E" w:rsidRPr="00A65730" w:rsidRDefault="00B25E6E" w:rsidP="0084132A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5E6E" w:rsidRPr="00A65730" w:rsidRDefault="00B25E6E" w:rsidP="0084132A">
      <w:pPr>
        <w:pStyle w:val="z-1"/>
        <w:tabs>
          <w:tab w:val="left" w:pos="9214"/>
        </w:tabs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30">
        <w:rPr>
          <w:rFonts w:ascii="Times New Roman" w:hAnsi="Times New Roman" w:cs="Times New Roman"/>
          <w:color w:val="000000" w:themeColor="text1"/>
          <w:sz w:val="24"/>
          <w:szCs w:val="24"/>
        </w:rPr>
        <w:t>Конец формы</w:t>
      </w:r>
    </w:p>
    <w:p w:rsidR="00B25E6E" w:rsidRPr="00A65730" w:rsidRDefault="00B25E6E" w:rsidP="0076260F">
      <w:pPr>
        <w:shd w:val="clear" w:color="auto" w:fill="FFFFFF"/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Ссылки на источники</w:t>
      </w:r>
    </w:p>
    <w:p w:rsidR="00B25E6E" w:rsidRPr="00A65730" w:rsidRDefault="00B25E6E" w:rsidP="00401F03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657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Федеральный образовательный стандарт основного общего образования (утв. приказом Министерства образования и науки РФ от 17 декабря 2010 г.№1897)</w:t>
      </w:r>
    </w:p>
    <w:p w:rsidR="00554131" w:rsidRPr="00A65730" w:rsidRDefault="00554131" w:rsidP="00401F03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6573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B6623A"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Е. Д.Критская, Г. П.Сергеева, программа </w:t>
      </w:r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>«Музыка.</w:t>
      </w:r>
      <w:r w:rsidR="00B6623A"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1-4 </w:t>
      </w:r>
      <w:proofErr w:type="spellStart"/>
      <w:r w:rsidR="00B6623A"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>кл</w:t>
      </w:r>
      <w:proofErr w:type="spellEnd"/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  <w:r w:rsidRPr="00A6573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М., Пр</w:t>
      </w:r>
      <w:r w:rsidR="00B6623A" w:rsidRPr="00A6573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A6573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свещение, 2011г.</w:t>
      </w:r>
    </w:p>
    <w:p w:rsidR="00401F03" w:rsidRPr="00A65730" w:rsidRDefault="00B6623A" w:rsidP="00401F0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В. В. </w:t>
      </w:r>
      <w:proofErr w:type="spellStart"/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>Алеев</w:t>
      </w:r>
      <w:proofErr w:type="spellEnd"/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Т. И. </w:t>
      </w:r>
      <w:proofErr w:type="spellStart"/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>Науменко</w:t>
      </w:r>
      <w:proofErr w:type="spellEnd"/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>, программ</w:t>
      </w:r>
      <w:r w:rsidR="0084132A"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«Музыка 1-8 </w:t>
      </w:r>
      <w:proofErr w:type="spellStart"/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>кл</w:t>
      </w:r>
      <w:proofErr w:type="spellEnd"/>
      <w:r w:rsidRPr="00A65730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  <w:r w:rsidRPr="00A6573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М., Дрофа, 2014г.</w:t>
      </w:r>
    </w:p>
    <w:p w:rsidR="00401F03" w:rsidRPr="00A65730" w:rsidRDefault="00630B17" w:rsidP="00401F0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Style w:val="ad"/>
          <w:rFonts w:ascii="Times New Roman" w:hAnsi="Times New Roman" w:cs="Times New Roman"/>
          <w:color w:val="000000" w:themeColor="text1"/>
          <w:sz w:val="20"/>
          <w:szCs w:val="20"/>
          <w:u w:val="none"/>
          <w:lang w:eastAsia="ru-RU"/>
        </w:rPr>
      </w:pPr>
      <w:hyperlink r:id="rId69" w:history="1">
        <w:r w:rsidR="00731D05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http://meta-music.ru/page/gosudarstvennye-standarty</w:t>
        </w:r>
      </w:hyperlink>
    </w:p>
    <w:p w:rsidR="00401F03" w:rsidRPr="00A65730" w:rsidRDefault="00630B17" w:rsidP="00401F0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hyperlink r:id="rId70" w:history="1">
        <w:r w:rsidR="00731D05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http://nsportal.ru/shkola/materialy-metodicheskikh-obedinenii/</w:t>
        </w:r>
        <w:r w:rsidR="008A0D8B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 xml:space="preserve"> </w:t>
        </w:r>
        <w:proofErr w:type="spellStart"/>
        <w:r w:rsidR="00731D05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formirovanie-universalnykh-uchebnykh</w:t>
        </w:r>
        <w:proofErr w:type="spellEnd"/>
      </w:hyperlink>
    </w:p>
    <w:p w:rsidR="00401F03" w:rsidRPr="00A65730" w:rsidRDefault="00630B17" w:rsidP="00401F0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Style w:val="ad"/>
          <w:rFonts w:ascii="Times New Roman" w:hAnsi="Times New Roman" w:cs="Times New Roman"/>
          <w:color w:val="000000" w:themeColor="text1"/>
          <w:sz w:val="20"/>
          <w:szCs w:val="20"/>
          <w:u w:val="none"/>
          <w:lang w:val="en-US" w:eastAsia="ru-RU"/>
        </w:rPr>
      </w:pPr>
      <w:hyperlink r:id="rId71" w:history="1">
        <w:r w:rsidR="008A0D8B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http://nsportal.ru/shkola/muzyka/library/2013/10/13/fgos-muzyka-uud-po-klassam-5-7-klass</w:t>
        </w:r>
      </w:hyperlink>
    </w:p>
    <w:p w:rsidR="00401F03" w:rsidRPr="00A65730" w:rsidRDefault="00630B17" w:rsidP="00401F0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Style w:val="ad"/>
          <w:rFonts w:ascii="Times New Roman" w:hAnsi="Times New Roman" w:cs="Times New Roman"/>
          <w:color w:val="000000" w:themeColor="text1"/>
          <w:sz w:val="20"/>
          <w:szCs w:val="20"/>
          <w:u w:val="none"/>
          <w:lang w:eastAsia="ru-RU"/>
        </w:rPr>
      </w:pPr>
      <w:hyperlink r:id="rId72" w:history="1"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https://open-lesson.net/3612/</w:t>
        </w:r>
      </w:hyperlink>
    </w:p>
    <w:p w:rsidR="00401F03" w:rsidRPr="00A65730" w:rsidRDefault="00630B17" w:rsidP="00401F0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Style w:val="ad"/>
          <w:rFonts w:ascii="Times New Roman" w:hAnsi="Times New Roman" w:cs="Times New Roman"/>
          <w:color w:val="000000" w:themeColor="text1"/>
          <w:sz w:val="20"/>
          <w:szCs w:val="20"/>
          <w:u w:val="none"/>
          <w:lang w:eastAsia="ru-RU"/>
        </w:rPr>
      </w:pPr>
      <w:hyperlink r:id="rId73" w:history="1"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</w:t>
        </w:r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sites</w:t>
        </w:r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google</w:t>
        </w:r>
        <w:proofErr w:type="spellEnd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com</w:t>
        </w:r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site</w:t>
        </w:r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proofErr w:type="spellStart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smoltechnogsv</w:t>
        </w:r>
        <w:proofErr w:type="spellEnd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/2-3-</w:t>
        </w:r>
        <w:proofErr w:type="spellStart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razrabotka</w:t>
        </w:r>
        <w:proofErr w:type="spellEnd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proofErr w:type="spellStart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zadanij</w:t>
        </w:r>
        <w:proofErr w:type="spellEnd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proofErr w:type="spellStart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po</w:t>
        </w:r>
        <w:proofErr w:type="spellEnd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proofErr w:type="spellStart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formirovaniu</w:t>
        </w:r>
        <w:proofErr w:type="spellEnd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proofErr w:type="spellStart"/>
        <w:r w:rsidR="00B6623A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uud</w:t>
        </w:r>
        <w:proofErr w:type="spellEnd"/>
      </w:hyperlink>
    </w:p>
    <w:p w:rsidR="00731D05" w:rsidRPr="00A65730" w:rsidRDefault="00630B17" w:rsidP="00401F0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hyperlink r:id="rId74" w:history="1">
        <w:r w:rsidR="008A0D8B" w:rsidRPr="00A6573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http://festival.1september.ru/articles/646326/</w:t>
        </w:r>
      </w:hyperlink>
    </w:p>
    <w:sectPr w:rsidR="00731D05" w:rsidRPr="00A65730" w:rsidSect="0084132A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03" w:rsidRDefault="00401F03" w:rsidP="003B107A">
      <w:pPr>
        <w:spacing w:after="0" w:line="240" w:lineRule="auto"/>
      </w:pPr>
      <w:r>
        <w:separator/>
      </w:r>
    </w:p>
  </w:endnote>
  <w:endnote w:type="continuationSeparator" w:id="0">
    <w:p w:rsidR="00401F03" w:rsidRDefault="00401F03" w:rsidP="003B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03" w:rsidRDefault="00401F03" w:rsidP="003B107A">
      <w:pPr>
        <w:spacing w:after="0" w:line="240" w:lineRule="auto"/>
      </w:pPr>
      <w:r>
        <w:separator/>
      </w:r>
    </w:p>
  </w:footnote>
  <w:footnote w:type="continuationSeparator" w:id="0">
    <w:p w:rsidR="00401F03" w:rsidRDefault="00401F03" w:rsidP="003B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883"/>
    <w:multiLevelType w:val="multilevel"/>
    <w:tmpl w:val="DD26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D21AE"/>
    <w:multiLevelType w:val="multilevel"/>
    <w:tmpl w:val="B746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E0581"/>
    <w:multiLevelType w:val="hybridMultilevel"/>
    <w:tmpl w:val="4F0E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718E7"/>
    <w:multiLevelType w:val="hybridMultilevel"/>
    <w:tmpl w:val="523ADDAA"/>
    <w:lvl w:ilvl="0" w:tplc="82A6A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1F19"/>
    <w:multiLevelType w:val="multilevel"/>
    <w:tmpl w:val="80A0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4546F"/>
    <w:multiLevelType w:val="hybridMultilevel"/>
    <w:tmpl w:val="BA1E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E3054"/>
    <w:multiLevelType w:val="multilevel"/>
    <w:tmpl w:val="93C6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A6DDD"/>
    <w:multiLevelType w:val="multilevel"/>
    <w:tmpl w:val="1DB8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C0C49"/>
    <w:multiLevelType w:val="hybridMultilevel"/>
    <w:tmpl w:val="FDB6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F6A9C"/>
    <w:multiLevelType w:val="multilevel"/>
    <w:tmpl w:val="66DED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C14F6E"/>
    <w:multiLevelType w:val="multilevel"/>
    <w:tmpl w:val="CFD6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F7770C"/>
    <w:multiLevelType w:val="hybridMultilevel"/>
    <w:tmpl w:val="B4AA73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1C186E29"/>
    <w:multiLevelType w:val="multilevel"/>
    <w:tmpl w:val="CDFE3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C12A5"/>
    <w:multiLevelType w:val="multilevel"/>
    <w:tmpl w:val="DA74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64DD3"/>
    <w:multiLevelType w:val="hybridMultilevel"/>
    <w:tmpl w:val="F438C630"/>
    <w:lvl w:ilvl="0" w:tplc="46C66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D2CD1"/>
    <w:multiLevelType w:val="multilevel"/>
    <w:tmpl w:val="2FA4F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02A5B"/>
    <w:multiLevelType w:val="hybridMultilevel"/>
    <w:tmpl w:val="5D7010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2C822F39"/>
    <w:multiLevelType w:val="hybridMultilevel"/>
    <w:tmpl w:val="A6C6A62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2FBE3BA5"/>
    <w:multiLevelType w:val="multilevel"/>
    <w:tmpl w:val="B0BEE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4C5BFB"/>
    <w:multiLevelType w:val="multilevel"/>
    <w:tmpl w:val="C838B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F052E"/>
    <w:multiLevelType w:val="hybridMultilevel"/>
    <w:tmpl w:val="EAFE90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B573B55"/>
    <w:multiLevelType w:val="hybridMultilevel"/>
    <w:tmpl w:val="E24E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C1794"/>
    <w:multiLevelType w:val="multilevel"/>
    <w:tmpl w:val="5B0A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E42A2"/>
    <w:multiLevelType w:val="hybridMultilevel"/>
    <w:tmpl w:val="F58E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4509F"/>
    <w:multiLevelType w:val="hybridMultilevel"/>
    <w:tmpl w:val="703C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F29BB"/>
    <w:multiLevelType w:val="multilevel"/>
    <w:tmpl w:val="4790D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153A13"/>
    <w:multiLevelType w:val="multilevel"/>
    <w:tmpl w:val="788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636A75"/>
    <w:multiLevelType w:val="multilevel"/>
    <w:tmpl w:val="A7029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537D37"/>
    <w:multiLevelType w:val="hybridMultilevel"/>
    <w:tmpl w:val="E42617A0"/>
    <w:lvl w:ilvl="0" w:tplc="BFDCE21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567F32"/>
    <w:multiLevelType w:val="hybridMultilevel"/>
    <w:tmpl w:val="F3AC993C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0">
    <w:nsid w:val="5606610C"/>
    <w:multiLevelType w:val="multilevel"/>
    <w:tmpl w:val="84005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551B5E"/>
    <w:multiLevelType w:val="multilevel"/>
    <w:tmpl w:val="1810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1C6B9F"/>
    <w:multiLevelType w:val="multilevel"/>
    <w:tmpl w:val="01F67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DE4A1B"/>
    <w:multiLevelType w:val="hybridMultilevel"/>
    <w:tmpl w:val="8A28818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634341E9"/>
    <w:multiLevelType w:val="hybridMultilevel"/>
    <w:tmpl w:val="B6DED2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85B2B"/>
    <w:multiLevelType w:val="multilevel"/>
    <w:tmpl w:val="A82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215495"/>
    <w:multiLevelType w:val="hybridMultilevel"/>
    <w:tmpl w:val="1ADC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22904"/>
    <w:multiLevelType w:val="multilevel"/>
    <w:tmpl w:val="742E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4A19D8"/>
    <w:multiLevelType w:val="hybridMultilevel"/>
    <w:tmpl w:val="573C1E5E"/>
    <w:lvl w:ilvl="0" w:tplc="F78E95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4C783E"/>
    <w:multiLevelType w:val="multilevel"/>
    <w:tmpl w:val="49D24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8"/>
  </w:num>
  <w:num w:numId="4">
    <w:abstractNumId w:val="21"/>
  </w:num>
  <w:num w:numId="5">
    <w:abstractNumId w:val="34"/>
  </w:num>
  <w:num w:numId="6">
    <w:abstractNumId w:val="3"/>
  </w:num>
  <w:num w:numId="7">
    <w:abstractNumId w:val="14"/>
  </w:num>
  <w:num w:numId="8">
    <w:abstractNumId w:val="36"/>
  </w:num>
  <w:num w:numId="9">
    <w:abstractNumId w:val="5"/>
  </w:num>
  <w:num w:numId="10">
    <w:abstractNumId w:val="23"/>
  </w:num>
  <w:num w:numId="11">
    <w:abstractNumId w:val="38"/>
  </w:num>
  <w:num w:numId="12">
    <w:abstractNumId w:val="22"/>
  </w:num>
  <w:num w:numId="13">
    <w:abstractNumId w:val="7"/>
  </w:num>
  <w:num w:numId="14">
    <w:abstractNumId w:val="6"/>
  </w:num>
  <w:num w:numId="15">
    <w:abstractNumId w:val="35"/>
  </w:num>
  <w:num w:numId="16">
    <w:abstractNumId w:val="10"/>
  </w:num>
  <w:num w:numId="17">
    <w:abstractNumId w:val="13"/>
  </w:num>
  <w:num w:numId="18">
    <w:abstractNumId w:val="37"/>
  </w:num>
  <w:num w:numId="19">
    <w:abstractNumId w:val="17"/>
  </w:num>
  <w:num w:numId="20">
    <w:abstractNumId w:val="33"/>
  </w:num>
  <w:num w:numId="21">
    <w:abstractNumId w:val="20"/>
  </w:num>
  <w:num w:numId="22">
    <w:abstractNumId w:val="29"/>
  </w:num>
  <w:num w:numId="23">
    <w:abstractNumId w:val="16"/>
  </w:num>
  <w:num w:numId="24">
    <w:abstractNumId w:val="11"/>
  </w:num>
  <w:num w:numId="25">
    <w:abstractNumId w:val="1"/>
  </w:num>
  <w:num w:numId="26">
    <w:abstractNumId w:val="0"/>
  </w:num>
  <w:num w:numId="27">
    <w:abstractNumId w:val="26"/>
  </w:num>
  <w:num w:numId="28">
    <w:abstractNumId w:val="31"/>
  </w:num>
  <w:num w:numId="29">
    <w:abstractNumId w:val="30"/>
  </w:num>
  <w:num w:numId="30">
    <w:abstractNumId w:val="12"/>
  </w:num>
  <w:num w:numId="31">
    <w:abstractNumId w:val="15"/>
  </w:num>
  <w:num w:numId="32">
    <w:abstractNumId w:val="32"/>
  </w:num>
  <w:num w:numId="33">
    <w:abstractNumId w:val="27"/>
  </w:num>
  <w:num w:numId="34">
    <w:abstractNumId w:val="9"/>
  </w:num>
  <w:num w:numId="35">
    <w:abstractNumId w:val="25"/>
  </w:num>
  <w:num w:numId="36">
    <w:abstractNumId w:val="39"/>
  </w:num>
  <w:num w:numId="37">
    <w:abstractNumId w:val="19"/>
  </w:num>
  <w:num w:numId="38">
    <w:abstractNumId w:val="18"/>
  </w:num>
  <w:num w:numId="39">
    <w:abstractNumId w:val="4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78"/>
    <w:rsid w:val="000A01C9"/>
    <w:rsid w:val="000D4CEF"/>
    <w:rsid w:val="000E30E6"/>
    <w:rsid w:val="001A2AA4"/>
    <w:rsid w:val="002328A5"/>
    <w:rsid w:val="00316090"/>
    <w:rsid w:val="003B107A"/>
    <w:rsid w:val="00401F03"/>
    <w:rsid w:val="00470E25"/>
    <w:rsid w:val="00554131"/>
    <w:rsid w:val="00567000"/>
    <w:rsid w:val="00596B50"/>
    <w:rsid w:val="005B7444"/>
    <w:rsid w:val="005C61D1"/>
    <w:rsid w:val="00630B17"/>
    <w:rsid w:val="006F5776"/>
    <w:rsid w:val="00731D05"/>
    <w:rsid w:val="0076260F"/>
    <w:rsid w:val="0079376C"/>
    <w:rsid w:val="007A6E83"/>
    <w:rsid w:val="007C6007"/>
    <w:rsid w:val="0084132A"/>
    <w:rsid w:val="008A0D8B"/>
    <w:rsid w:val="008B679D"/>
    <w:rsid w:val="0092327E"/>
    <w:rsid w:val="009729A7"/>
    <w:rsid w:val="00A15672"/>
    <w:rsid w:val="00A21A87"/>
    <w:rsid w:val="00A5391A"/>
    <w:rsid w:val="00A65730"/>
    <w:rsid w:val="00A70E89"/>
    <w:rsid w:val="00B25E6E"/>
    <w:rsid w:val="00B6623A"/>
    <w:rsid w:val="00D00C87"/>
    <w:rsid w:val="00DD4E39"/>
    <w:rsid w:val="00E21578"/>
    <w:rsid w:val="00E5057E"/>
    <w:rsid w:val="00E72966"/>
    <w:rsid w:val="00E84ADB"/>
    <w:rsid w:val="00E92C16"/>
    <w:rsid w:val="00F3138A"/>
    <w:rsid w:val="00FA512C"/>
    <w:rsid w:val="00FE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78"/>
  </w:style>
  <w:style w:type="paragraph" w:styleId="1">
    <w:name w:val="heading 1"/>
    <w:basedOn w:val="a"/>
    <w:link w:val="10"/>
    <w:uiPriority w:val="9"/>
    <w:qFormat/>
    <w:rsid w:val="00E2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1578"/>
    <w:pPr>
      <w:ind w:left="720"/>
      <w:contextualSpacing/>
    </w:pPr>
  </w:style>
  <w:style w:type="paragraph" w:styleId="a4">
    <w:name w:val="No Spacing"/>
    <w:link w:val="a5"/>
    <w:uiPriority w:val="1"/>
    <w:qFormat/>
    <w:rsid w:val="00E2157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2157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2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5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2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1578"/>
  </w:style>
  <w:style w:type="paragraph" w:styleId="ab">
    <w:name w:val="footer"/>
    <w:basedOn w:val="a"/>
    <w:link w:val="ac"/>
    <w:uiPriority w:val="99"/>
    <w:unhideWhenUsed/>
    <w:rsid w:val="00E2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1578"/>
  </w:style>
  <w:style w:type="character" w:styleId="ad">
    <w:name w:val="Hyperlink"/>
    <w:basedOn w:val="a0"/>
    <w:uiPriority w:val="99"/>
    <w:unhideWhenUsed/>
    <w:rsid w:val="00E215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578"/>
  </w:style>
  <w:style w:type="character" w:styleId="ae">
    <w:name w:val="Emphasis"/>
    <w:basedOn w:val="a0"/>
    <w:uiPriority w:val="20"/>
    <w:qFormat/>
    <w:rsid w:val="00E21578"/>
    <w:rPr>
      <w:i/>
      <w:iCs/>
    </w:rPr>
  </w:style>
  <w:style w:type="character" w:styleId="af">
    <w:name w:val="Strong"/>
    <w:basedOn w:val="a0"/>
    <w:uiPriority w:val="22"/>
    <w:qFormat/>
    <w:rsid w:val="00E21578"/>
    <w:rPr>
      <w:b/>
      <w:bCs/>
    </w:rPr>
  </w:style>
  <w:style w:type="table" w:styleId="af0">
    <w:name w:val="Table Grid"/>
    <w:basedOn w:val="a1"/>
    <w:uiPriority w:val="59"/>
    <w:rsid w:val="00E21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2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15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5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5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5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15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pan">
    <w:name w:val="aspan"/>
    <w:basedOn w:val="a0"/>
    <w:rsid w:val="00E21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depth=1&amp;hl=ru&amp;prev=/search?q=The+sculpture+is+The+Great+God+Pan&amp;newwindow=1&amp;sa=X&amp;hl=ru&amp;biw=1366&amp;bih=624&amp;rurl=translate.google.ru&amp;sl=en&amp;u=http://en.wikipedia.org/wiki/Manhattan&amp;usg=ALkJrhgBGZ2peFRPhtZ_1lZectUqsFkMXA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wmf"/><Relationship Id="rId39" Type="http://schemas.openxmlformats.org/officeDocument/2006/relationships/control" Target="activeX/activeX12.xml"/><Relationship Id="rId21" Type="http://schemas.openxmlformats.org/officeDocument/2006/relationships/image" Target="media/image9.jpeg"/><Relationship Id="rId34" Type="http://schemas.openxmlformats.org/officeDocument/2006/relationships/control" Target="activeX/activeX7.xml"/><Relationship Id="rId42" Type="http://schemas.openxmlformats.org/officeDocument/2006/relationships/control" Target="activeX/activeX15.xml"/><Relationship Id="rId47" Type="http://schemas.openxmlformats.org/officeDocument/2006/relationships/control" Target="activeX/activeX20.xml"/><Relationship Id="rId50" Type="http://schemas.openxmlformats.org/officeDocument/2006/relationships/control" Target="activeX/activeX23.xml"/><Relationship Id="rId55" Type="http://schemas.openxmlformats.org/officeDocument/2006/relationships/control" Target="activeX/activeX28.xml"/><Relationship Id="rId63" Type="http://schemas.openxmlformats.org/officeDocument/2006/relationships/control" Target="activeX/activeX36.xml"/><Relationship Id="rId68" Type="http://schemas.openxmlformats.org/officeDocument/2006/relationships/image" Target="media/image16.jpeg"/><Relationship Id="rId76" Type="http://schemas.openxmlformats.org/officeDocument/2006/relationships/theme" Target="theme/theme1.xml"/><Relationship Id="rId7" Type="http://schemas.openxmlformats.org/officeDocument/2006/relationships/hyperlink" Target="mailto:irinanickitin@gmail.com" TargetMode="External"/><Relationship Id="rId71" Type="http://schemas.openxmlformats.org/officeDocument/2006/relationships/hyperlink" Target="http://nsportal.ru/shkola/muzyka/library/2013/10/13/fgos-muzyka-uud-po-klassam-5-7-klas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image" Target="media/image15.wmf"/><Relationship Id="rId11" Type="http://schemas.openxmlformats.org/officeDocument/2006/relationships/hyperlink" Target="http://translate.googleusercontent.com/translate_c?depth=1&amp;hl=ru&amp;prev=/search?q=The+sculpture+is+The+Great+God+Pan&amp;newwindow=1&amp;sa=X&amp;hl=ru&amp;biw=1366&amp;bih=624&amp;rurl=translate.google.ru&amp;sl=en&amp;u=http://en.wikipedia.org/wiki/George_Grey_Barnard&amp;usg=ALkJrhi6wYakr9p66dMMuPiCZXqNe0tj_w" TargetMode="External"/><Relationship Id="rId24" Type="http://schemas.openxmlformats.org/officeDocument/2006/relationships/image" Target="media/image12.jpeg"/><Relationship Id="rId32" Type="http://schemas.openxmlformats.org/officeDocument/2006/relationships/control" Target="activeX/activeX5.xml"/><Relationship Id="rId37" Type="http://schemas.openxmlformats.org/officeDocument/2006/relationships/control" Target="activeX/activeX10.xml"/><Relationship Id="rId40" Type="http://schemas.openxmlformats.org/officeDocument/2006/relationships/control" Target="activeX/activeX13.xml"/><Relationship Id="rId45" Type="http://schemas.openxmlformats.org/officeDocument/2006/relationships/control" Target="activeX/activeX18.xml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66" Type="http://schemas.openxmlformats.org/officeDocument/2006/relationships/control" Target="activeX/activeX39.xml"/><Relationship Id="rId74" Type="http://schemas.openxmlformats.org/officeDocument/2006/relationships/hyperlink" Target="http://festival.1september.ru/articles/646326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control" Target="activeX/activeX2.xml"/><Relationship Id="rId36" Type="http://schemas.openxmlformats.org/officeDocument/2006/relationships/control" Target="activeX/activeX9.xml"/><Relationship Id="rId49" Type="http://schemas.openxmlformats.org/officeDocument/2006/relationships/control" Target="activeX/activeX22.xml"/><Relationship Id="rId57" Type="http://schemas.openxmlformats.org/officeDocument/2006/relationships/control" Target="activeX/activeX30.xml"/><Relationship Id="rId61" Type="http://schemas.openxmlformats.org/officeDocument/2006/relationships/control" Target="activeX/activeX34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control" Target="activeX/activeX4.xml"/><Relationship Id="rId44" Type="http://schemas.openxmlformats.org/officeDocument/2006/relationships/control" Target="activeX/activeX17.xml"/><Relationship Id="rId52" Type="http://schemas.openxmlformats.org/officeDocument/2006/relationships/control" Target="activeX/activeX25.xml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73" Type="http://schemas.openxmlformats.org/officeDocument/2006/relationships/hyperlink" Target="https://sites.google.com/site/smoltechnogsv/2-3-razrabotka-zadanij-po-formirovaniu-uu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depth=1&amp;hl=ru&amp;prev=/search?q=The+sculpture+is+The+Great+God+Pan&amp;newwindow=1&amp;sa=X&amp;hl=ru&amp;biw=1366&amp;bih=624&amp;rurl=translate.google.ru&amp;sl=en&amp;u=http://en.wikipedia.org/wiki/New_York&amp;usg=ALkJrhiULFaXZfM1kpJcllbCmJsGZz4cEg" TargetMode="External"/><Relationship Id="rId22" Type="http://schemas.openxmlformats.org/officeDocument/2006/relationships/image" Target="media/image10.jpeg"/><Relationship Id="rId27" Type="http://schemas.openxmlformats.org/officeDocument/2006/relationships/control" Target="activeX/activeX1.xml"/><Relationship Id="rId30" Type="http://schemas.openxmlformats.org/officeDocument/2006/relationships/control" Target="activeX/activeX3.xml"/><Relationship Id="rId35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control" Target="activeX/activeX21.xml"/><Relationship Id="rId56" Type="http://schemas.openxmlformats.org/officeDocument/2006/relationships/control" Target="activeX/activeX29.xml"/><Relationship Id="rId64" Type="http://schemas.openxmlformats.org/officeDocument/2006/relationships/control" Target="activeX/activeX37.xml"/><Relationship Id="rId69" Type="http://schemas.openxmlformats.org/officeDocument/2006/relationships/hyperlink" Target="http://meta-music.ru/page/gosudarstvennye-standarty" TargetMode="External"/><Relationship Id="rId8" Type="http://schemas.openxmlformats.org/officeDocument/2006/relationships/hyperlink" Target="http://translate.googleusercontent.com/translate_c?depth=1&amp;hl=ru&amp;prev=/search?q=The+sculpture+is+The+Great+God+Pan&amp;newwindow=1&amp;sa=X&amp;hl=ru&amp;biw=1366&amp;bih=624&amp;rurl=translate.google.ru&amp;sl=en&amp;u=http://en.wikipedia.org/wiki/George_Grey_Barnard&amp;usg=ALkJrhi6wYakr9p66dMMuPiCZXqNe0tj_w" TargetMode="External"/><Relationship Id="rId51" Type="http://schemas.openxmlformats.org/officeDocument/2006/relationships/control" Target="activeX/activeX24.xml"/><Relationship Id="rId72" Type="http://schemas.openxmlformats.org/officeDocument/2006/relationships/hyperlink" Target="https://open-lesson.net/361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depth=1&amp;hl=ru&amp;prev=/search?q=The+sculpture+is+The+Great+God+Pan&amp;newwindow=1&amp;sa=X&amp;hl=ru&amp;biw=1366&amp;bih=624&amp;rurl=translate.google.ru&amp;sl=en&amp;u=http://en.wikipedia.org/wiki/Columbia_University&amp;usg=ALkJrhgBeWuyXfDZXz8hngTMDt7vGjIqvQ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control" Target="activeX/activeX6.xml"/><Relationship Id="rId38" Type="http://schemas.openxmlformats.org/officeDocument/2006/relationships/control" Target="activeX/activeX11.xml"/><Relationship Id="rId46" Type="http://schemas.openxmlformats.org/officeDocument/2006/relationships/control" Target="activeX/activeX19.xml"/><Relationship Id="rId59" Type="http://schemas.openxmlformats.org/officeDocument/2006/relationships/control" Target="activeX/activeX32.xml"/><Relationship Id="rId67" Type="http://schemas.openxmlformats.org/officeDocument/2006/relationships/control" Target="activeX/activeX40.xml"/><Relationship Id="rId20" Type="http://schemas.openxmlformats.org/officeDocument/2006/relationships/image" Target="media/image8.jpeg"/><Relationship Id="rId41" Type="http://schemas.openxmlformats.org/officeDocument/2006/relationships/control" Target="activeX/activeX14.xml"/><Relationship Id="rId54" Type="http://schemas.openxmlformats.org/officeDocument/2006/relationships/control" Target="activeX/activeX27.xml"/><Relationship Id="rId62" Type="http://schemas.openxmlformats.org/officeDocument/2006/relationships/control" Target="activeX/activeX35.xml"/><Relationship Id="rId70" Type="http://schemas.openxmlformats.org/officeDocument/2006/relationships/hyperlink" Target="http://nsportal.ru/shkola/materialy-metodicheskikh-obedinenii/library/2014/12/18/formirovanie-universalnykh-uchebnykh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sma901mn</cp:lastModifiedBy>
  <cp:revision>4</cp:revision>
  <dcterms:created xsi:type="dcterms:W3CDTF">2015-10-19T12:05:00Z</dcterms:created>
  <dcterms:modified xsi:type="dcterms:W3CDTF">2025-04-05T14:45:00Z</dcterms:modified>
</cp:coreProperties>
</file>