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74" w:rsidRDefault="00815474" w:rsidP="0081547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МЕТОДИЧЕСКИЕ РЕКОМЕНДАЦИИ ПО РАБОТЕ С ДЕТЬМИ С ОГРАНИЧЕННЫМИ ВОЗМОЖНОСТЯМИ ЗДОРОВЬЯ В СЕНСОРНОЙ КОМНАТЕ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самых острых проблем современной России является высокий уровень заболеваемости детей и неуклонный рост детской инвалидности.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Инвалидность у детей означает существенное ограничение жизнедеятельности, способствующее социальной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, которая обусловлена нарушениями в развитии, затруднениями в самообслуживании, общении, обучении, профессиональной ориентации в будущем.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имеющие статус ребенка с ограниченными возможностями здоровья (ОВЗ), нуждаются в особой заботе, общество обязано предоставить им условия не только для лечения, но и для успешной социальной адаптации, полноценного развития, обучения, получения образования. Данные права провозглашены Конвенцией о правах ребёнка, закреплены Конституцией РФ.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ОВЗ, с точки зрения педагогики, являются детьми «с особыми образовательными потребностями», для обучения которых необходимо создание специальных условий, специальной образовательной, коррекционно-реабилитационной среды.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успешного развития ребенка важна его способность </w:t>
      </w:r>
      <w:proofErr w:type="gramStart"/>
      <w:r>
        <w:rPr>
          <w:color w:val="000000"/>
          <w:sz w:val="27"/>
          <w:szCs w:val="27"/>
        </w:rPr>
        <w:t>воспринимать</w:t>
      </w:r>
      <w:proofErr w:type="gramEnd"/>
      <w:r>
        <w:rPr>
          <w:color w:val="000000"/>
          <w:sz w:val="27"/>
          <w:szCs w:val="27"/>
        </w:rPr>
        <w:t xml:space="preserve"> и обрабатывать информацию, которая поступает извне. </w:t>
      </w:r>
      <w:proofErr w:type="gramStart"/>
      <w:r>
        <w:rPr>
          <w:color w:val="000000"/>
          <w:sz w:val="27"/>
          <w:szCs w:val="27"/>
        </w:rPr>
        <w:t>Эти ощущения можно разделить на визуальные (зрение), звуковые (слух), обонятельные (обоняние), вкусовые (вкус), тактильные (осязание), вестибулярные (среднее ухо) и земное притяжение (гравитация).</w:t>
      </w:r>
      <w:proofErr w:type="gramEnd"/>
      <w:r>
        <w:rPr>
          <w:color w:val="000000"/>
          <w:sz w:val="27"/>
          <w:szCs w:val="27"/>
        </w:rPr>
        <w:t xml:space="preserve"> Все стимулы, исходящие от органов чувств интегрируются нервной системой для совершения движений, обучения и нормального поведения. Процесс сенсорной интеграции проходит на подсознательном уровне, о нем не задумываются, как о дыхании или ходьбе.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из современных средств коррекции дисфункции сенсорной интеграции является специально оборудованная сенсорная комната. Сенсорная комната представляет собой искусственно созданное окружение, где ребенок с ОВЗ, пребывая в безопасной, комфортной обстановке, наполненной разнообразными стимулами, самостоятельно или при ненавязчивом сопровождении специалиста исследует среду. Каждая сенсорная комната предлагает гораздо больше различных впечатлений, чем традиционное окружение и позволяет их использовать более длительное время. В условиях сенсорной комнаты используется массированный поток информации на каждую сенсорную систему. Одновременная стимуляция нескольких сенсорных систем приводит не только к повышению активности восприятия, но и к обеспечению сенсорной интеграции.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Кроме того, сенсорное восприятие часто имеет эмоциональную окраску, которую можно выразить парами слов: приятно – неприятно, комфортно – дискомфортно, прекрасно – безобразно.</w:t>
      </w:r>
      <w:proofErr w:type="gramEnd"/>
      <w:r>
        <w:rPr>
          <w:color w:val="000000"/>
          <w:sz w:val="27"/>
          <w:szCs w:val="27"/>
        </w:rPr>
        <w:t xml:space="preserve"> В сенсорной комнате созданы условия, в которых ребенок получает положительные эмоции. Здесь с помощью различного оборудования создается ощущение комфорта и безопасности, что </w:t>
      </w:r>
      <w:r>
        <w:rPr>
          <w:color w:val="000000"/>
          <w:sz w:val="27"/>
          <w:szCs w:val="27"/>
        </w:rPr>
        <w:lastRenderedPageBreak/>
        <w:t>способствует быстрому установлению тесного контакта между педагогом и детьми.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 сенсорной комнаты включает в себя несколько компонентов:</w:t>
      </w:r>
    </w:p>
    <w:p w:rsidR="00815474" w:rsidRDefault="00815474" w:rsidP="0081547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Мягкая среда;</w:t>
      </w:r>
    </w:p>
    <w:p w:rsidR="00815474" w:rsidRDefault="00815474" w:rsidP="0081547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Зрительная среда;</w:t>
      </w:r>
    </w:p>
    <w:p w:rsidR="00815474" w:rsidRDefault="00815474" w:rsidP="0081547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Звуковая среда;</w:t>
      </w:r>
    </w:p>
    <w:p w:rsidR="00815474" w:rsidRDefault="00815474" w:rsidP="0081547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Тактильная среда;</w:t>
      </w:r>
    </w:p>
    <w:p w:rsidR="00815474" w:rsidRDefault="00815474" w:rsidP="0081547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Воздушная среда.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Рекомендуется: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максимальную территориальную и звуковую изоляцию: сенсорная комната не должна быть проходной или смежной;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закрыть окна светонепроницаемым материалом;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окрасить стены сенсорной комнаты в спокойные пастельные тона: белый, кремовый и т. д. Цвета пола и мебели подобрать спокойных и нейтральных тонов;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установить регулируемую в широком диапазоне интенсивность освещения от яркого освещения до полного затемнения;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положить на пол мягкое покрытие;</w:t>
      </w:r>
    </w:p>
    <w:p w:rsidR="00815474" w:rsidRDefault="00815474" w:rsidP="0081547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температурный режим: помещение должно быть теплым, и в то же время хорошо проветриваемым.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Принципы работы в сенсорной комнате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Работа в сенсорной комнате основывается на нескольких принципах: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b/>
          <w:bCs/>
          <w:i/>
          <w:iCs/>
          <w:color w:val="000000"/>
          <w:sz w:val="27"/>
          <w:szCs w:val="27"/>
        </w:rPr>
        <w:t>I – </w:t>
      </w:r>
      <w:r>
        <w:rPr>
          <w:i/>
          <w:iCs/>
          <w:color w:val="000000"/>
          <w:sz w:val="27"/>
          <w:szCs w:val="27"/>
        </w:rPr>
        <w:t>индивидуальный подход.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 xml:space="preserve">Занятия в сенсорной комнате разрабатываются с учётом основной патологии, степени нарушения, общего и эмоционального состояния. Специалист, работающий в этой комнате, в своей работе опирается на рекомендации, полученные от врача, психолога, дефектолога. При составлении индивидуального плана занятий учитывается возраст </w:t>
      </w:r>
      <w:proofErr w:type="spellStart"/>
      <w:r>
        <w:rPr>
          <w:color w:val="000000"/>
          <w:sz w:val="27"/>
          <w:szCs w:val="27"/>
        </w:rPr>
        <w:t>реб</w:t>
      </w:r>
      <w:proofErr w:type="gramStart"/>
      <w:r>
        <w:rPr>
          <w:color w:val="000000"/>
          <w:sz w:val="27"/>
          <w:szCs w:val="27"/>
        </w:rPr>
        <w:t>t</w:t>
      </w:r>
      <w:proofErr w:type="gramEnd"/>
      <w:r>
        <w:rPr>
          <w:color w:val="000000"/>
          <w:sz w:val="27"/>
          <w:szCs w:val="27"/>
        </w:rPr>
        <w:t>нка</w:t>
      </w:r>
      <w:proofErr w:type="spellEnd"/>
      <w:r>
        <w:rPr>
          <w:color w:val="000000"/>
          <w:sz w:val="27"/>
          <w:szCs w:val="27"/>
        </w:rPr>
        <w:t>, корректируется время проведения занятий и форма (индивидуальная или групповая). В течение всей реабилитации оценивается динамика усвоения того или иного навыка и в зависимости от этого специалист меняет (варьирует) степень сенсорной нагрузки (сложность заданий).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II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– принцип </w:t>
      </w:r>
      <w:proofErr w:type="spellStart"/>
      <w:r>
        <w:rPr>
          <w:i/>
          <w:iCs/>
          <w:color w:val="000000"/>
          <w:sz w:val="27"/>
          <w:szCs w:val="27"/>
        </w:rPr>
        <w:t>этапности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начальном этапе наиболее эффективна индивидуальная форма  работы, педагог должен уметь наладить эмоциональный контакт с ребенком, продуктивное взаимодействие, в зависимости от общего, соматического и эмоционального состояния ребёнка. Специалист постепенно знакомит ребенка с </w:t>
      </w:r>
      <w:r>
        <w:rPr>
          <w:color w:val="000000"/>
          <w:sz w:val="27"/>
          <w:szCs w:val="27"/>
        </w:rPr>
        <w:lastRenderedPageBreak/>
        <w:t>интерактивным оборудованием и его возможностями. По мере овладения ребенком различными навыками, педагог постепенно усложняет задания, варьируя степень и интенсивность воздействия, решая непосредственно коррекционные и восстановительные задачи.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III</w:t>
      </w:r>
      <w:r>
        <w:rPr>
          <w:rStyle w:val="a4"/>
          <w:color w:val="000000"/>
          <w:sz w:val="27"/>
          <w:szCs w:val="27"/>
        </w:rPr>
        <w:t> –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принцип </w:t>
      </w:r>
      <w:r>
        <w:rPr>
          <w:i/>
          <w:iCs/>
          <w:color w:val="000000"/>
          <w:sz w:val="27"/>
          <w:szCs w:val="27"/>
        </w:rPr>
        <w:t>преемственности.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Специалист, составляет занятия с учетом уровня развития ребенка, данные фиксируются в листе назначения, в соответствии с показателями подбираются развивающие, коррекционные занятия. Все специалисты (педагоги, психологи, дефектологи) работают в тесной взаимосвязи друг с другом, отслеживая динамику развития ребенка.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IV</w:t>
      </w:r>
      <w:r>
        <w:rPr>
          <w:rStyle w:val="a4"/>
          <w:color w:val="000000"/>
          <w:sz w:val="27"/>
          <w:szCs w:val="27"/>
        </w:rPr>
        <w:t> –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принцип </w:t>
      </w:r>
      <w:r>
        <w:rPr>
          <w:i/>
          <w:iCs/>
          <w:color w:val="000000"/>
          <w:sz w:val="27"/>
          <w:szCs w:val="27"/>
        </w:rPr>
        <w:t>непрерывности.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Непрерывный подход в реабилитации обеспечивается за счет того, что на занятиях могут присутствовать родители ребенка, которые обучаются вместе с ним способам взаимодействия, умению овладения навыками игры, получают наглядные рекомендации по формированию и закреплению упражнений по развитию крупной и мелкой моторики, по работе над зрительным и слуховым восприятием, по работе над вниманием (распределением и объемом внимания), над зрительно-моторным соотнесением, учатся правильной</w:t>
      </w:r>
      <w:proofErr w:type="gramEnd"/>
      <w:r>
        <w:rPr>
          <w:color w:val="000000"/>
          <w:sz w:val="27"/>
          <w:szCs w:val="27"/>
        </w:rPr>
        <w:t xml:space="preserve"> работе по освоению и закреплению сенсорных эталонов. Все это дает возможность предоставлять родителям наиболее полную информацию об актуальном уровне развития ребенка и его потенциальных возможностях, о зоне ближайшего развития, чтобы работа, начатая по сенсорной коррекции, была продолжена родителями дома.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Методы и приемы, используемые в работе сенсорной комнаты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Темная сенсорная комната </w:t>
      </w:r>
      <w:r>
        <w:rPr>
          <w:rStyle w:val="a4"/>
          <w:color w:val="000000"/>
          <w:sz w:val="27"/>
          <w:szCs w:val="27"/>
        </w:rPr>
        <w:t>–</w:t>
      </w:r>
      <w:r>
        <w:rPr>
          <w:i/>
          <w:iCs/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>это особым образом организованная окружающая среда, наполненная различного рода стимуляторами. Они воздействуют на органы зрения, слуха, обоняния, осязания и др. Мягкая мебель спокойной цветовой гаммы, приглушенный свет, приятные ароматы, успокаивающая музыка</w:t>
      </w:r>
      <w:r>
        <w:rPr>
          <w:rStyle w:val="a4"/>
          <w:color w:val="000000"/>
          <w:sz w:val="27"/>
          <w:szCs w:val="27"/>
        </w:rPr>
        <w:t> –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 вот те характеристики сенсорной комнаты, которые помогают ребенку развить свои </w:t>
      </w:r>
      <w:proofErr w:type="spellStart"/>
      <w:r>
        <w:rPr>
          <w:color w:val="000000"/>
          <w:sz w:val="27"/>
          <w:szCs w:val="27"/>
        </w:rPr>
        <w:t>сенсорно-перцептивные</w:t>
      </w:r>
      <w:proofErr w:type="spellEnd"/>
      <w:r>
        <w:rPr>
          <w:color w:val="000000"/>
          <w:sz w:val="27"/>
          <w:szCs w:val="27"/>
        </w:rPr>
        <w:t xml:space="preserve"> способности, ощутить уют, комфорт, настроиться на позитивное восприятие и общение с окружающими его людьми.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методы, используемые при работе с детьми в сенсорной комнате: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разнообразные игры (коммуникативные, направленные на развитие познавательных процессов и сенсорно-интегративную коррекцию);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  <w:r>
        <w:rPr>
          <w:color w:val="000000"/>
          <w:sz w:val="27"/>
          <w:szCs w:val="27"/>
        </w:rPr>
        <w:t>;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элементы песочной терапии;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элементы </w:t>
      </w:r>
      <w:proofErr w:type="spellStart"/>
      <w:r>
        <w:rPr>
          <w:color w:val="000000"/>
          <w:sz w:val="27"/>
          <w:szCs w:val="27"/>
        </w:rPr>
        <w:t>арт-терапии</w:t>
      </w:r>
      <w:proofErr w:type="spellEnd"/>
      <w:r>
        <w:rPr>
          <w:color w:val="000000"/>
          <w:sz w:val="27"/>
          <w:szCs w:val="27"/>
        </w:rPr>
        <w:t xml:space="preserve"> (рисование песком, на прозрачном мольберте);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релаксационные упражнения;</w:t>
      </w:r>
    </w:p>
    <w:p w:rsidR="00815474" w:rsidRDefault="00815474" w:rsidP="008154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элементы музыкотерапии.</w:t>
      </w:r>
    </w:p>
    <w:p w:rsidR="00815474" w:rsidRDefault="00815474" w:rsidP="008154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Кроме того, для работы в сенсорной комнате можно использовать методики </w:t>
      </w:r>
      <w:proofErr w:type="spellStart"/>
      <w:r>
        <w:rPr>
          <w:color w:val="000000"/>
          <w:sz w:val="27"/>
          <w:szCs w:val="27"/>
        </w:rPr>
        <w:t>свет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цвето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 xml:space="preserve">- и </w:t>
      </w:r>
      <w:proofErr w:type="spellStart"/>
      <w:r>
        <w:rPr>
          <w:color w:val="000000"/>
          <w:sz w:val="27"/>
          <w:szCs w:val="27"/>
        </w:rPr>
        <w:t>ароматерапии</w:t>
      </w:r>
      <w:proofErr w:type="spellEnd"/>
      <w:r>
        <w:rPr>
          <w:color w:val="000000"/>
          <w:sz w:val="27"/>
          <w:szCs w:val="27"/>
        </w:rPr>
        <w:t xml:space="preserve"> для воздействия на состояние ребенка через соответствующие органы чувств.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проведения занятий с различными категориями детей темной сенсорной комнате необходимо изучить анамнез ребенка, проконсультироваться с врачом, и получить рекомендации по каждому конкретному диагнозу. Необходимо строго следовать имеющимся рекомендациям и правилам безопасного использования оборудования, а также крайне осторожно подходить к планированию занятий с детьми, имеющими следующие проблемы развития: астенические проявления, сильные коммуникативные нарушения, синдром двигательной расторможенности, эпилептический синдром, умеренная и тяжелая умственная отсталость, психоневрологические заболевания, нарушения слуха и зрения.</w:t>
      </w:r>
    </w:p>
    <w:p w:rsidR="00815474" w:rsidRDefault="00815474" w:rsidP="0081547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5474" w:rsidRDefault="00815474" w:rsidP="0081547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ПАМЯТКА ДЛЯ СПЕЦИАЛИСТОВ И ПЕДАГОГОВ ДЛЯ РАБОТЫ В СЕНСОРНОЙ КОМНАТЕ</w:t>
      </w:r>
    </w:p>
    <w:p w:rsidR="00815474" w:rsidRDefault="00815474" w:rsidP="0081547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познакомить детей с правилами поведения и работы в сенсорной комнате.</w:t>
      </w:r>
    </w:p>
    <w:p w:rsidR="00815474" w:rsidRDefault="00815474" w:rsidP="0081547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ограничение числа детей (при групповой коррекционно-развивающей работе).</w:t>
      </w:r>
    </w:p>
    <w:p w:rsidR="00815474" w:rsidRDefault="00815474" w:rsidP="0081547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отсутствию внешних шумов при проведении занятий.</w:t>
      </w:r>
    </w:p>
    <w:p w:rsidR="00815474" w:rsidRDefault="00815474" w:rsidP="0081547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системность и структурность занятий.</w:t>
      </w:r>
    </w:p>
    <w:p w:rsidR="00815474" w:rsidRDefault="00815474" w:rsidP="0081547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Соблюдать режим уборки и </w:t>
      </w:r>
      <w:proofErr w:type="spellStart"/>
      <w:r>
        <w:rPr>
          <w:color w:val="000000"/>
          <w:sz w:val="27"/>
          <w:szCs w:val="27"/>
        </w:rPr>
        <w:t>кварцевания</w:t>
      </w:r>
      <w:proofErr w:type="spellEnd"/>
      <w:r>
        <w:rPr>
          <w:color w:val="000000"/>
          <w:sz w:val="27"/>
          <w:szCs w:val="27"/>
        </w:rPr>
        <w:t xml:space="preserve"> помещений сенсорной комнаты.</w:t>
      </w:r>
    </w:p>
    <w:p w:rsidR="00815474" w:rsidRDefault="00815474" w:rsidP="008154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690F" w:rsidRDefault="00EF690F"/>
    <w:sectPr w:rsidR="00EF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613"/>
    <w:multiLevelType w:val="multilevel"/>
    <w:tmpl w:val="1A14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8535F"/>
    <w:multiLevelType w:val="multilevel"/>
    <w:tmpl w:val="78B2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414E4"/>
    <w:multiLevelType w:val="multilevel"/>
    <w:tmpl w:val="28F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B4861"/>
    <w:multiLevelType w:val="multilevel"/>
    <w:tmpl w:val="F01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474"/>
    <w:rsid w:val="00815474"/>
    <w:rsid w:val="00E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154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2</cp:revision>
  <dcterms:created xsi:type="dcterms:W3CDTF">2017-10-26T12:52:00Z</dcterms:created>
  <dcterms:modified xsi:type="dcterms:W3CDTF">2017-10-26T12:52:00Z</dcterms:modified>
</cp:coreProperties>
</file>