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8CC3" w14:textId="77777777" w:rsidR="00F12C76" w:rsidRPr="00245CAF" w:rsidRDefault="00F12C76" w:rsidP="00245CAF">
      <w:pPr>
        <w:spacing w:after="0"/>
        <w:ind w:firstLine="709"/>
        <w:jc w:val="both"/>
      </w:pPr>
    </w:p>
    <w:p w14:paraId="697170AD" w14:textId="1F05FC3A" w:rsidR="00245CAF" w:rsidRPr="00245CAF" w:rsidRDefault="00245CAF" w:rsidP="00245CAF">
      <w:pPr>
        <w:jc w:val="both"/>
      </w:pPr>
      <w:r w:rsidRPr="00245CAF">
        <w:t>МЕСТО ИНФОРМАТИКИ В СИСТЕМЕ НАУК</w:t>
      </w:r>
    </w:p>
    <w:p w14:paraId="71C6C563" w14:textId="58BD55ED" w:rsidR="00245CAF" w:rsidRPr="00245CAF" w:rsidRDefault="00245CAF" w:rsidP="00245CAF">
      <w:pPr>
        <w:tabs>
          <w:tab w:val="left" w:pos="1236"/>
        </w:tabs>
        <w:jc w:val="both"/>
      </w:pPr>
      <w:r w:rsidRPr="00245CAF">
        <w:t>Рассмотрим место науки информатики в традиционно сложившейся системе наук (технических, естественных, гуманитарных и т.д.). В частности, это позволило бы найти место общеобразовательного курса информатики в ряду других учебных предметов.</w:t>
      </w:r>
    </w:p>
    <w:p w14:paraId="718F4E23" w14:textId="72965137" w:rsidR="00245CAF" w:rsidRPr="00245CAF" w:rsidRDefault="00245CAF" w:rsidP="00245CAF">
      <w:pPr>
        <w:tabs>
          <w:tab w:val="left" w:pos="1236"/>
        </w:tabs>
        <w:jc w:val="both"/>
      </w:pPr>
      <w:r w:rsidRPr="00245CAF">
        <w:t>Напомним, что по определению А. П. Ершова информатика - фундаментальная естественная наука. Академик Б. Н. Наумов определял информатику как естественную науку, изучающую общие свойства информации, процессы, методы и средства ее обработки (сбор, хранение, преобразование, перемещение, выдача). Согласно представлению о науке информатике и мнение академика Н. Н. Моисеева: «Зародившись в недрах науки о процессах управления — кибернетики, информатика ... буквально на наших глазах из технической дисциплины о методах и средствах обработки данных при помощи средств вычислительной техники превращается в фундаментальную естественную науку об информации и информационных процессах в природе и обществе»</w:t>
      </w:r>
    </w:p>
    <w:p w14:paraId="21B59991" w14:textId="77777777" w:rsidR="00245CAF" w:rsidRPr="00245CAF" w:rsidRDefault="00245CAF" w:rsidP="00245CAF">
      <w:pPr>
        <w:tabs>
          <w:tab w:val="left" w:pos="1236"/>
        </w:tabs>
        <w:jc w:val="both"/>
      </w:pPr>
      <w:r w:rsidRPr="00245CAF">
        <w:t>Уточним, что такое фундаментальная наука и что такое естественная наука. К фундаментальным принято относить те науки, основные понятия которых носят общенаучный характер, используются во многих других науках и видах деятельности. Нет, например, сомнений в фундаментальности столь разных наук как математика и философия. В этом же ряду и информатика, так как понятия "информация", "процессы обработки информации" несомненно, имеют общенаучную значимость.</w:t>
      </w:r>
    </w:p>
    <w:p w14:paraId="4ED10519" w14:textId="77777777" w:rsidR="00245CAF" w:rsidRPr="00245CAF" w:rsidRDefault="00245CAF" w:rsidP="00245CAF">
      <w:pPr>
        <w:tabs>
          <w:tab w:val="left" w:pos="1236"/>
        </w:tabs>
        <w:jc w:val="both"/>
      </w:pPr>
      <w:r w:rsidRPr="00245CAF">
        <w:t>Естественные науки - физика, химия, биология и другие - имеют дело с объективными сущностями мира, существующими независимо от нашего сознания. Отнесение к ним информатики отражает единство законов обработки информации в системах самой разной природы - искусственных, биологических, общественных.</w:t>
      </w:r>
    </w:p>
    <w:p w14:paraId="43BD7D7A" w14:textId="77777777" w:rsidR="00245CAF" w:rsidRPr="00245CAF" w:rsidRDefault="00245CAF" w:rsidP="00245CAF">
      <w:pPr>
        <w:tabs>
          <w:tab w:val="left" w:pos="1236"/>
        </w:tabs>
        <w:jc w:val="both"/>
      </w:pPr>
      <w:r w:rsidRPr="00245CAF">
        <w:t>Однако многие ученые подчеркивают, что информатика имеет характерные черты и других групп наук - технических и гуманитарных (или общественных).</w:t>
      </w:r>
    </w:p>
    <w:p w14:paraId="578392A7" w14:textId="77777777" w:rsidR="00245CAF" w:rsidRPr="00245CAF" w:rsidRDefault="00245CAF" w:rsidP="00245CAF">
      <w:pPr>
        <w:tabs>
          <w:tab w:val="left" w:pos="1236"/>
        </w:tabs>
        <w:jc w:val="both"/>
      </w:pPr>
      <w:r w:rsidRPr="00245CAF">
        <w:t xml:space="preserve">Черты технической науки придают информатике ее аспекты, связанные с созданием и функционированием машинных систем обработки информации. Так, академик </w:t>
      </w:r>
      <w:proofErr w:type="spellStart"/>
      <w:r w:rsidRPr="00245CAF">
        <w:t>А.А.Дородницын</w:t>
      </w:r>
      <w:proofErr w:type="spellEnd"/>
      <w:r w:rsidRPr="00245CAF">
        <w:t xml:space="preserve"> определяет состав информатики как три неразрывно и существенно связанные части: технические средства, программные и алгоритмические. Науке информатике присущи и некоторые черты гуманитарной (общественной) науки, что обусловлено ее вкладом в развитие и совершенствование социальной сферы. Таким образом, информатика является комплексной, междисциплинарной отраслью научного знания.</w:t>
      </w:r>
    </w:p>
    <w:p w14:paraId="5DF27221" w14:textId="0BB6AF4F" w:rsidR="00245CAF" w:rsidRPr="00245CAF" w:rsidRDefault="00245CAF" w:rsidP="00245CAF">
      <w:pPr>
        <w:tabs>
          <w:tab w:val="left" w:pos="1236"/>
        </w:tabs>
        <w:jc w:val="both"/>
      </w:pPr>
      <w:r w:rsidRPr="00245CAF">
        <w:lastRenderedPageBreak/>
        <w:t>Первоначально информатику связывали, прежде всего, с компьютерами, их использованием для решения задач. Со временем информатика из технической дисциплины о методах и средствах вычислительной техники превращается в фундаментальную естественную науку об информации и информационных процессах в природе и обществе.</w:t>
      </w:r>
    </w:p>
    <w:p w14:paraId="39114FC1" w14:textId="77777777" w:rsidR="00245CAF" w:rsidRPr="00245CAF" w:rsidRDefault="00245CAF" w:rsidP="00245CAF">
      <w:pPr>
        <w:tabs>
          <w:tab w:val="left" w:pos="1236"/>
        </w:tabs>
        <w:jc w:val="both"/>
      </w:pPr>
      <w:r w:rsidRPr="00245CAF">
        <w:t>Информатика в широком смысле представляет собой единство разнообразных отраслей науки, техники и производства, связанных с переработкой информации.</w:t>
      </w:r>
    </w:p>
    <w:p w14:paraId="682D6AF0" w14:textId="77777777" w:rsidR="00245CAF" w:rsidRPr="00245CAF" w:rsidRDefault="00245CAF" w:rsidP="00245CAF">
      <w:pPr>
        <w:tabs>
          <w:tab w:val="left" w:pos="1236"/>
        </w:tabs>
        <w:jc w:val="both"/>
      </w:pPr>
      <w:r w:rsidRPr="00245CAF">
        <w:t>Информатику в узком смысле можно представить как состоящую из трех взаимосвязанных частей.</w:t>
      </w:r>
    </w:p>
    <w:p w14:paraId="316C727F" w14:textId="77777777" w:rsidR="00245CAF" w:rsidRPr="00245CAF" w:rsidRDefault="00245CAF" w:rsidP="00245CAF">
      <w:pPr>
        <w:numPr>
          <w:ilvl w:val="0"/>
          <w:numId w:val="2"/>
        </w:numPr>
        <w:tabs>
          <w:tab w:val="left" w:pos="1236"/>
        </w:tabs>
        <w:jc w:val="both"/>
      </w:pPr>
      <w:r w:rsidRPr="00245CAF">
        <w:t>Информатика как </w:t>
      </w:r>
      <w:r w:rsidRPr="00245CAF">
        <w:rPr>
          <w:i/>
          <w:iCs/>
        </w:rPr>
        <w:t>отрасль народного хозяйства</w:t>
      </w:r>
      <w:r w:rsidRPr="00245CAF">
        <w:t> состоит из однородной совокупности предприятий разных форм хозяйствования, где занимаются производством компьютерной техники, программных продуктов и разработкой современной технологии переработки информации. Специфика и значение информатики как отрасли производства состоят в том, что от нее во многом зависит рост производительности труда в других отраслях народного хозяйства. В настоящее время около 50% всех рабочих мест в мире поддерживается средствами обработки информации.</w:t>
      </w:r>
    </w:p>
    <w:p w14:paraId="28714EE6" w14:textId="77777777" w:rsidR="00245CAF" w:rsidRPr="00245CAF" w:rsidRDefault="00245CAF" w:rsidP="00245CAF">
      <w:pPr>
        <w:numPr>
          <w:ilvl w:val="0"/>
          <w:numId w:val="2"/>
        </w:numPr>
        <w:tabs>
          <w:tab w:val="left" w:pos="1236"/>
        </w:tabs>
        <w:jc w:val="both"/>
      </w:pPr>
      <w:r w:rsidRPr="00245CAF">
        <w:t>Информатика как </w:t>
      </w:r>
      <w:r w:rsidRPr="00245CAF">
        <w:rPr>
          <w:i/>
          <w:iCs/>
        </w:rPr>
        <w:t>фундаментальная наука</w:t>
      </w:r>
      <w:r w:rsidRPr="00245CAF">
        <w:t xml:space="preserve"> занимается разработкой методологии создания информационного обеспечения процессов управления любыми объектами на базе компьютерных информационных </w:t>
      </w:r>
      <w:proofErr w:type="gramStart"/>
      <w:r w:rsidRPr="00245CAF">
        <w:t>систем,  состоит</w:t>
      </w:r>
      <w:proofErr w:type="gramEnd"/>
      <w:r w:rsidRPr="00245CAF">
        <w:t xml:space="preserve"> из ряда взаимосвязанных дисциплин:</w:t>
      </w:r>
    </w:p>
    <w:p w14:paraId="1DECA273" w14:textId="77777777" w:rsidR="00245CAF" w:rsidRPr="00245CAF" w:rsidRDefault="00245CAF" w:rsidP="00245CAF">
      <w:pPr>
        <w:numPr>
          <w:ilvl w:val="0"/>
          <w:numId w:val="3"/>
        </w:numPr>
        <w:tabs>
          <w:tab w:val="left" w:pos="1236"/>
        </w:tabs>
        <w:jc w:val="both"/>
      </w:pPr>
      <w:r w:rsidRPr="00245CAF">
        <w:t>Теоретическая информатика – логика, теория алгоритмов, теория информации, теория кодирования, теория формальных языков.</w:t>
      </w:r>
    </w:p>
    <w:p w14:paraId="1A20E7E7" w14:textId="77777777" w:rsidR="00245CAF" w:rsidRPr="00245CAF" w:rsidRDefault="00245CAF" w:rsidP="00245CAF">
      <w:pPr>
        <w:numPr>
          <w:ilvl w:val="0"/>
          <w:numId w:val="3"/>
        </w:numPr>
        <w:tabs>
          <w:tab w:val="left" w:pos="1236"/>
        </w:tabs>
        <w:jc w:val="both"/>
      </w:pPr>
      <w:r w:rsidRPr="00245CAF">
        <w:t>Вычислительная техника – общие принципы построения вычислительных систем.</w:t>
      </w:r>
    </w:p>
    <w:p w14:paraId="7B6D3F63" w14:textId="77777777" w:rsidR="00245CAF" w:rsidRPr="00245CAF" w:rsidRDefault="00245CAF" w:rsidP="00245CAF">
      <w:pPr>
        <w:numPr>
          <w:ilvl w:val="0"/>
          <w:numId w:val="3"/>
        </w:numPr>
        <w:tabs>
          <w:tab w:val="left" w:pos="1236"/>
        </w:tabs>
        <w:jc w:val="both"/>
      </w:pPr>
      <w:r w:rsidRPr="00245CAF">
        <w:t>Программирование – разработка системного и прикладного программного обеспечения универсального назначения, разработка новых языков программирования.</w:t>
      </w:r>
    </w:p>
    <w:p w14:paraId="2925BB31" w14:textId="77777777" w:rsidR="00245CAF" w:rsidRPr="00245CAF" w:rsidRDefault="00245CAF" w:rsidP="00245CAF">
      <w:pPr>
        <w:numPr>
          <w:ilvl w:val="0"/>
          <w:numId w:val="3"/>
        </w:numPr>
        <w:tabs>
          <w:tab w:val="left" w:pos="1236"/>
        </w:tabs>
        <w:jc w:val="both"/>
      </w:pPr>
      <w:r w:rsidRPr="00245CAF">
        <w:t>Информационные системы – анализ потоков информации в различных системах, их оптимизация, структурирование, принципы хранения и поиска информации.</w:t>
      </w:r>
    </w:p>
    <w:p w14:paraId="278B14F4" w14:textId="77777777" w:rsidR="00245CAF" w:rsidRPr="00245CAF" w:rsidRDefault="00245CAF" w:rsidP="00245CAF">
      <w:pPr>
        <w:numPr>
          <w:ilvl w:val="0"/>
          <w:numId w:val="3"/>
        </w:numPr>
        <w:tabs>
          <w:tab w:val="left" w:pos="1236"/>
        </w:tabs>
        <w:jc w:val="both"/>
      </w:pPr>
      <w:r w:rsidRPr="00245CAF">
        <w:t>Искусственный интеллект – моделирование рассуждений, компьютерная лингвистика, машинный перевод, создание экспертных систем, распознание образов и др.</w:t>
      </w:r>
    </w:p>
    <w:p w14:paraId="1DAF996D" w14:textId="77777777" w:rsidR="00245CAF" w:rsidRPr="00245CAF" w:rsidRDefault="00245CAF" w:rsidP="00245CAF">
      <w:pPr>
        <w:numPr>
          <w:ilvl w:val="0"/>
          <w:numId w:val="4"/>
        </w:numPr>
        <w:tabs>
          <w:tab w:val="left" w:pos="1236"/>
        </w:tabs>
        <w:jc w:val="both"/>
      </w:pPr>
      <w:r w:rsidRPr="00245CAF">
        <w:t>Информатика как </w:t>
      </w:r>
      <w:r w:rsidRPr="00245CAF">
        <w:rPr>
          <w:i/>
          <w:iCs/>
        </w:rPr>
        <w:t>прикладная дисциплина</w:t>
      </w:r>
      <w:r w:rsidRPr="00245CAF">
        <w:t> занимается:</w:t>
      </w:r>
    </w:p>
    <w:p w14:paraId="749DBAB1" w14:textId="77777777" w:rsidR="00245CAF" w:rsidRPr="00245CAF" w:rsidRDefault="00245CAF" w:rsidP="00245CAF">
      <w:pPr>
        <w:numPr>
          <w:ilvl w:val="0"/>
          <w:numId w:val="5"/>
        </w:numPr>
        <w:tabs>
          <w:tab w:val="left" w:pos="1236"/>
        </w:tabs>
        <w:jc w:val="both"/>
      </w:pPr>
      <w:r w:rsidRPr="00245CAF">
        <w:t>изучением закономерностей в информационных процессах (накопление, переработка, распространение);</w:t>
      </w:r>
    </w:p>
    <w:p w14:paraId="62101F2C" w14:textId="77777777" w:rsidR="00245CAF" w:rsidRPr="00245CAF" w:rsidRDefault="00245CAF" w:rsidP="00245CAF">
      <w:pPr>
        <w:numPr>
          <w:ilvl w:val="0"/>
          <w:numId w:val="5"/>
        </w:numPr>
        <w:tabs>
          <w:tab w:val="left" w:pos="1236"/>
        </w:tabs>
        <w:jc w:val="both"/>
      </w:pPr>
      <w:r w:rsidRPr="00245CAF">
        <w:lastRenderedPageBreak/>
        <w:t>созданием информационных моделей коммуникаций в различных областях человеческой деятельности;</w:t>
      </w:r>
    </w:p>
    <w:p w14:paraId="1F88B307" w14:textId="77777777" w:rsidR="00245CAF" w:rsidRPr="00245CAF" w:rsidRDefault="00245CAF" w:rsidP="00245CAF">
      <w:pPr>
        <w:numPr>
          <w:ilvl w:val="0"/>
          <w:numId w:val="5"/>
        </w:numPr>
        <w:tabs>
          <w:tab w:val="left" w:pos="1236"/>
        </w:tabs>
        <w:jc w:val="both"/>
      </w:pPr>
      <w:r w:rsidRPr="00245CAF">
        <w:t>разработкой информационных систем и технологий в конкретных областях и выработкой рекомендаций относительно их жизненного цикла: для этапов проектирования и разработки систем, их производства, функционирования и т.д.</w:t>
      </w:r>
    </w:p>
    <w:p w14:paraId="5A48D76D" w14:textId="77777777" w:rsidR="00245CAF" w:rsidRPr="00245CAF" w:rsidRDefault="00245CAF" w:rsidP="00245CAF">
      <w:pPr>
        <w:tabs>
          <w:tab w:val="left" w:pos="1236"/>
        </w:tabs>
        <w:jc w:val="both"/>
      </w:pPr>
      <w:r w:rsidRPr="00245CAF">
        <w:t>Как считает Д.А. Поспелов, структуру информатики в настоящее время определяют следующие основные области исследования:</w:t>
      </w:r>
    </w:p>
    <w:p w14:paraId="377D602B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теория алгоритмов (формальные модели алгоритмов, проблемы вычислимости, сложность вычислений и т.п.);</w:t>
      </w:r>
    </w:p>
    <w:p w14:paraId="5FDF16DA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логические модели (дедуктивные системы, сложность вывода, нетрадиционные исчисления: индуктивный и дедуктивный вывод, вывод по аналогии, правдоподобный вывод, немонотонные рассуждения и т.п.);</w:t>
      </w:r>
    </w:p>
    <w:p w14:paraId="0C7CA31B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базы данных (структуры данных, поиск ответов на запросы, логический вывод в базах данных, активные базы и т.п.);</w:t>
      </w:r>
    </w:p>
    <w:p w14:paraId="248A0A98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искусственный интеллект (представление знаний, вывод на знаниях, обучение, экспертные системы и т.п.);</w:t>
      </w:r>
    </w:p>
    <w:p w14:paraId="5EC51D24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бионика (математические модели в биологии, модели поведения, генетические системы и алгоритмы и т.п.);</w:t>
      </w:r>
    </w:p>
    <w:p w14:paraId="4AFBE98F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 xml:space="preserve">распознавание образов и обработка зрительных сцен (статистические методы распознавания, использование </w:t>
      </w:r>
      <w:proofErr w:type="spellStart"/>
      <w:r w:rsidRPr="00245CAF">
        <w:t>призначных</w:t>
      </w:r>
      <w:proofErr w:type="spellEnd"/>
      <w:r w:rsidRPr="00245CAF">
        <w:t xml:space="preserve"> пространств, теория распознающих алгоритмов, трехмерные сцены и т.п.);</w:t>
      </w:r>
    </w:p>
    <w:p w14:paraId="3D3BF9FA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теория роботов (автономные роботы, представление знаний о мире, децентрализованное управление, планирование целесообразного поведения и т.п.);</w:t>
      </w:r>
    </w:p>
    <w:p w14:paraId="40F1BC4B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инженерия математического обеспечения (языки программирования, технологии создания программных систем, инструментальные системы и т.п.);</w:t>
      </w:r>
    </w:p>
    <w:p w14:paraId="14D1663C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 xml:space="preserve">теория компьютеров и вычислительных сетей (архитектурные решения, </w:t>
      </w:r>
      <w:proofErr w:type="spellStart"/>
      <w:r w:rsidRPr="00245CAF">
        <w:t>многоагентные</w:t>
      </w:r>
      <w:proofErr w:type="spellEnd"/>
      <w:r w:rsidRPr="00245CAF">
        <w:t xml:space="preserve"> системы, новые принципы переработки информации и т.п.);</w:t>
      </w:r>
    </w:p>
    <w:p w14:paraId="404BCF3C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компьютерная лингвистика (модели языка, анализ и синтез текстов, машинный перевод и т.п.);</w:t>
      </w:r>
    </w:p>
    <w:p w14:paraId="3759F68E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числовые и символьные вычисления (компьютерно-ориентированные методы вычислений, модели переработки информации в различных прикладных областях, работа с естественно-языковыми текстами и т.п.);</w:t>
      </w:r>
    </w:p>
    <w:p w14:paraId="1154838D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lastRenderedPageBreak/>
        <w:t>системы человеко-машинного взаимодействия (модели дискурса, распределение работ в смешанных системах, организация коллективных процедур, деятельность в телекоммуникационных системах и т.п.);</w:t>
      </w:r>
    </w:p>
    <w:p w14:paraId="72476327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proofErr w:type="spellStart"/>
      <w:r w:rsidRPr="00245CAF">
        <w:t>нейроматематика</w:t>
      </w:r>
      <w:proofErr w:type="spellEnd"/>
      <w:r w:rsidRPr="00245CAF">
        <w:t xml:space="preserve"> и </w:t>
      </w:r>
      <w:proofErr w:type="spellStart"/>
      <w:r w:rsidRPr="00245CAF">
        <w:t>нейросистемы</w:t>
      </w:r>
      <w:proofErr w:type="spellEnd"/>
      <w:r w:rsidRPr="00245CAF">
        <w:t xml:space="preserve"> (теория формальных нейронных сетей, использование нейронных сетей для обучения, нейрокомпьютеры и т.п.);</w:t>
      </w:r>
    </w:p>
    <w:p w14:paraId="37B3D271" w14:textId="77777777" w:rsidR="00245CAF" w:rsidRPr="00245CAF" w:rsidRDefault="00245CAF" w:rsidP="00245CAF">
      <w:pPr>
        <w:numPr>
          <w:ilvl w:val="0"/>
          <w:numId w:val="6"/>
        </w:numPr>
        <w:tabs>
          <w:tab w:val="left" w:pos="1236"/>
        </w:tabs>
        <w:jc w:val="both"/>
      </w:pPr>
      <w:r w:rsidRPr="00245CAF">
        <w:t>использование компьютеров в замкнутых системах (модели реального времени, интеллектуальное управление, системы мониторинга и т.п.).</w:t>
      </w:r>
    </w:p>
    <w:p w14:paraId="089D1BE3" w14:textId="77777777" w:rsidR="00245CAF" w:rsidRPr="00245CAF" w:rsidRDefault="00245CAF" w:rsidP="00245CAF">
      <w:pPr>
        <w:tabs>
          <w:tab w:val="left" w:pos="1236"/>
        </w:tabs>
        <w:jc w:val="both"/>
      </w:pPr>
      <w:r w:rsidRPr="00245CAF">
        <w:t>Информатика существует не сама по себе, а является комплексной научно-технической дисциплиной, призванной создавать новые информационные техники и технологии для решения проблем в других областях. Комплекс индустрии информатики станет ведущим в информационном обществе. Тенденция к большей информированности в обществе в существенной степени зависит от прогресса информатики как единства науки, техники и производства.[3]</w:t>
      </w:r>
    </w:p>
    <w:p w14:paraId="0E4376FC" w14:textId="07E29E84" w:rsidR="00245CAF" w:rsidRPr="00245CAF" w:rsidRDefault="00245CAF" w:rsidP="00245CAF">
      <w:pPr>
        <w:tabs>
          <w:tab w:val="left" w:pos="1236"/>
        </w:tabs>
        <w:jc w:val="both"/>
      </w:pPr>
      <w:r w:rsidRPr="00245CAF">
        <w:t xml:space="preserve">Для сферы образования крайне существенно адекватное определение предметной области информатики, отражающей все фундаментальные основы этой области научного знания. На рис. 1 воспроизведена структура предметной области «Информатика» в той интерпретации, которая была представлена в Национальном докладе Российской Федерации на II Международном Конгрессе ЮНЕСКО «Образование и информатика» </w:t>
      </w:r>
    </w:p>
    <w:p w14:paraId="54F75D60" w14:textId="7A7014C8" w:rsidR="00245CAF" w:rsidRPr="00245CAF" w:rsidRDefault="00245CAF" w:rsidP="00245CAF">
      <w:pPr>
        <w:tabs>
          <w:tab w:val="left" w:pos="1236"/>
        </w:tabs>
        <w:jc w:val="both"/>
      </w:pPr>
      <w:r w:rsidRPr="00245CAF">
        <w:t>Эта структурная схема включает четыре раздела: </w:t>
      </w:r>
      <w:r w:rsidRPr="00245CAF">
        <w:rPr>
          <w:i/>
          <w:iCs/>
        </w:rPr>
        <w:t>теоретическая информатика, средства информатизации, информационные технологии, социальная информатика. </w:t>
      </w:r>
      <w:r w:rsidRPr="00245CAF">
        <w:t>При этом теоретическая информатика включает философские основы информатики, математические и информационные модели и алгоритмы, а также методы разработки и проектирования информационных систем и технологий. Как отмечает К. К. Колин, «в состав курса впервые включены вопросы, связанные с изучением социально-экономических аспектов информатизации общества, которые являются исключительно актуальными и все больше выдвигаются на первый план самим ходом развития общества. Поэтому такие важные понятия, как «информационные ресурсы», «информационная инфраструктура» и «информационная среда общества», а также его «информационный потенциал» и «информационная безопасность», станут доступными для тех слушателей, которые успешно изучат предлагаемый базовый курс информатики. Это очень важно в условиях, когда глобальный процесс информатизации общества все более активно воздействует на его социальные и экономические структуры, на роль и положение в обществе самого человека»</w:t>
      </w:r>
    </w:p>
    <w:sectPr w:rsidR="00245CAF" w:rsidRPr="00245C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462"/>
    <w:multiLevelType w:val="multilevel"/>
    <w:tmpl w:val="4FA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B163F"/>
    <w:multiLevelType w:val="multilevel"/>
    <w:tmpl w:val="39D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E4DEE"/>
    <w:multiLevelType w:val="multilevel"/>
    <w:tmpl w:val="DDC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A640D"/>
    <w:multiLevelType w:val="multilevel"/>
    <w:tmpl w:val="2B1EA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30127"/>
    <w:multiLevelType w:val="multilevel"/>
    <w:tmpl w:val="E16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61FF7"/>
    <w:multiLevelType w:val="multilevel"/>
    <w:tmpl w:val="1E4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939556">
    <w:abstractNumId w:val="3"/>
  </w:num>
  <w:num w:numId="2" w16cid:durableId="1217425127">
    <w:abstractNumId w:val="1"/>
  </w:num>
  <w:num w:numId="3" w16cid:durableId="344748249">
    <w:abstractNumId w:val="4"/>
  </w:num>
  <w:num w:numId="4" w16cid:durableId="1195730262">
    <w:abstractNumId w:val="5"/>
  </w:num>
  <w:num w:numId="5" w16cid:durableId="78599710">
    <w:abstractNumId w:val="2"/>
  </w:num>
  <w:num w:numId="6" w16cid:durableId="9849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AF"/>
    <w:rsid w:val="0012536A"/>
    <w:rsid w:val="00245CAF"/>
    <w:rsid w:val="005C03D9"/>
    <w:rsid w:val="006C0B77"/>
    <w:rsid w:val="008242FF"/>
    <w:rsid w:val="00870751"/>
    <w:rsid w:val="00922C48"/>
    <w:rsid w:val="009E639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5385"/>
  <w15:chartTrackingRefBased/>
  <w15:docId w15:val="{9ABCBD45-A00E-48C1-A08A-632BB6FE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5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CA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5CA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5CA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5CA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5CA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5CA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5C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CA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5C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5C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5CA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2025-04-24T06:43:00Z</dcterms:created>
  <dcterms:modified xsi:type="dcterms:W3CDTF">2025-04-24T06:45:00Z</dcterms:modified>
</cp:coreProperties>
</file>