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F4" w:rsidRDefault="00C01F53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A2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«Ласковые напевы: колыбельные мелодии для маленьких сердец»</w:t>
      </w:r>
    </w:p>
    <w:p w:rsidR="00E57A28" w:rsidRPr="00E57A28" w:rsidRDefault="00E57A28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Выполнила: Игошева Яна Федоровна</w:t>
      </w:r>
      <w:bookmarkStart w:id="0" w:name="_GoBack"/>
      <w:bookmarkEnd w:id="0"/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Потешки — это народное творчество, которое веками передавало жизненный опыт и мудрость от поколения к поколению. Они учат детей нравственности, трудолюбию, доброте, дружбе и взаимопомощи. Потешки наполнены душевной теплотой, любовью и заботой, что положительно влияет на развитие речи детей.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Речь — это ключевой инструмент общения, который помогает регулировать поведение и деятельность. Для детей она особенно важна, так как способствует целостному развитию. Речь привлекает внимание к предметам и действиям, а общение со взрослыми становится основой для взаимодействия со сверстниками. Недостаток общения может привести к замкнутости.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Потешки — важная часть устного народного творчества. Они развивают речь, познавательную и творческую активность. Эти произведения помогают установить эмоциональный контакт между взрослым и ребенком. Яркие образы и интересное содержание привлекают внимание, доставляют радость и способствуют воспитанию. Дети учатся русскому языку, его красоте и самобытности, запоминают слова и развивают разговорные навыки.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С помощью потешек дети учатся выражать мысли и чувства, развивают творческие способности и образное мышление. В детском саду потешки играют особую роль, особенно в период адаптации. Они помогают установить контакт с ребенком, вызвать симпатию и создать комфортную обстановку. Например, в адаптационный период можно использовать потешки:</w:t>
      </w:r>
    </w:p>
    <w:p w:rsidR="00E57A28" w:rsidRPr="00E57A28" w:rsidRDefault="00E57A28" w:rsidP="00E57A2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7A28">
        <w:rPr>
          <w:color w:val="000000"/>
        </w:rPr>
        <w:t>Кто у нас хороший?</w:t>
      </w:r>
      <w:r w:rsidRPr="00E57A28">
        <w:rPr>
          <w:color w:val="000000"/>
        </w:rPr>
        <w:br/>
        <w:t>  Кто у нас пригожий?  </w:t>
      </w:r>
      <w:r w:rsidRPr="00E57A28">
        <w:rPr>
          <w:color w:val="000000"/>
        </w:rPr>
        <w:br/>
        <w:t>  Ванечка хороший,  </w:t>
      </w:r>
      <w:r w:rsidRPr="00E57A28">
        <w:rPr>
          <w:color w:val="000000"/>
        </w:rPr>
        <w:br/>
        <w:t>  Ванечка пригожий.</w:t>
      </w:r>
    </w:p>
    <w:p w:rsidR="00E57A28" w:rsidRPr="00E57A28" w:rsidRDefault="00E57A28" w:rsidP="00E57A2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7A28">
        <w:rPr>
          <w:color w:val="000000"/>
        </w:rPr>
        <w:t>Этот пальчик — дедушка,</w:t>
      </w:r>
      <w:r w:rsidRPr="00E57A28">
        <w:rPr>
          <w:color w:val="000000"/>
        </w:rPr>
        <w:br/>
        <w:t>  Этот пальчик — бабушка,  </w:t>
      </w:r>
      <w:r w:rsidRPr="00E57A28">
        <w:rPr>
          <w:color w:val="000000"/>
        </w:rPr>
        <w:br/>
        <w:t>  Этот пальчик — папенька,  </w:t>
      </w:r>
      <w:r w:rsidRPr="00E57A28">
        <w:rPr>
          <w:color w:val="000000"/>
        </w:rPr>
        <w:br/>
        <w:t>  Этот пальчик — маменька,  </w:t>
      </w:r>
      <w:r w:rsidRPr="00E57A28">
        <w:rPr>
          <w:color w:val="000000"/>
        </w:rPr>
        <w:br/>
        <w:t>  А вот этот — наш малыш,  </w:t>
      </w:r>
      <w:r w:rsidRPr="00E57A28">
        <w:rPr>
          <w:color w:val="000000"/>
        </w:rPr>
        <w:br/>
        <w:t>  А зовут его Денис!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Игрушки в группе подбирались так, чтобы среди них были герои из потешек. Это помогало детям быстрее привыкнуть к новой обстановке и чувствовать себя комфортно. Через несколько дней они уже сами просили прочитать потешку про петушка или другую любимую.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Потешки также помогали наладить контакт с новыми детьми. Они успокаивали тех, кто плакал или шумел, создавали ощущение уюта и тепла. Например:</w:t>
      </w:r>
    </w:p>
    <w:p w:rsidR="00E57A28" w:rsidRPr="00E57A28" w:rsidRDefault="00E57A28" w:rsidP="00E57A2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7A28">
        <w:rPr>
          <w:color w:val="000000"/>
        </w:rPr>
        <w:t>Не плачь, не плачь,</w:t>
      </w:r>
      <w:r w:rsidRPr="00E57A28">
        <w:rPr>
          <w:color w:val="000000"/>
        </w:rPr>
        <w:br/>
        <w:t>  Куплю калач.  </w:t>
      </w:r>
      <w:r w:rsidRPr="00E57A28">
        <w:rPr>
          <w:color w:val="000000"/>
        </w:rPr>
        <w:br/>
        <w:t>  Придет киска неспеша,  </w:t>
      </w:r>
      <w:r w:rsidRPr="00E57A28">
        <w:rPr>
          <w:color w:val="000000"/>
        </w:rPr>
        <w:br/>
        <w:t>  И погладит малыша.  </w:t>
      </w:r>
      <w:r w:rsidRPr="00E57A28">
        <w:rPr>
          <w:color w:val="000000"/>
        </w:rPr>
        <w:br/>
        <w:t>  Слезы утри,  </w:t>
      </w:r>
      <w:r w:rsidRPr="00E57A28">
        <w:rPr>
          <w:color w:val="000000"/>
        </w:rPr>
        <w:br/>
      </w:r>
      <w:r w:rsidRPr="00E57A28">
        <w:rPr>
          <w:color w:val="000000"/>
        </w:rPr>
        <w:lastRenderedPageBreak/>
        <w:t>  Наша детка хороша!  </w:t>
      </w:r>
      <w:r w:rsidRPr="00E57A28">
        <w:rPr>
          <w:color w:val="000000"/>
        </w:rPr>
        <w:br/>
        <w:t>  Дам тебе три.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Потешки помогали в разных режимных моментах: во время укладывания спать, умывания, еды и бодрствования. Они создавали ощущение домашнего тепла и помогали детям быстрее засыпать. Например:</w:t>
      </w:r>
    </w:p>
    <w:p w:rsidR="00E57A28" w:rsidRPr="00E57A28" w:rsidRDefault="00E57A28" w:rsidP="00E57A2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7A28">
        <w:rPr>
          <w:color w:val="000000"/>
        </w:rPr>
        <w:t>Люли, люли, люли,</w:t>
      </w:r>
      <w:r w:rsidRPr="00E57A28">
        <w:rPr>
          <w:color w:val="000000"/>
        </w:rPr>
        <w:br/>
        <w:t>  Прилетели гули.  </w:t>
      </w:r>
      <w:r w:rsidRPr="00E57A28">
        <w:rPr>
          <w:color w:val="000000"/>
        </w:rPr>
        <w:br/>
        <w:t>  Сели гули ворковать,  </w:t>
      </w:r>
      <w:r w:rsidRPr="00E57A28">
        <w:rPr>
          <w:color w:val="000000"/>
        </w:rPr>
        <w:br/>
        <w:t>  Нашу Машу усыплять.  </w:t>
      </w:r>
      <w:r w:rsidRPr="00E57A28">
        <w:rPr>
          <w:color w:val="000000"/>
        </w:rPr>
        <w:br/>
        <w:t>  Спи, малютка, почивай,  </w:t>
      </w:r>
      <w:r w:rsidRPr="00E57A28">
        <w:rPr>
          <w:color w:val="000000"/>
        </w:rPr>
        <w:br/>
        <w:t>  Глаз своих не открывай.  </w:t>
      </w:r>
      <w:r w:rsidRPr="00E57A28">
        <w:rPr>
          <w:color w:val="000000"/>
        </w:rPr>
        <w:br/>
        <w:t>  Баю-баю, баиньки  </w:t>
      </w:r>
      <w:r w:rsidRPr="00E57A28">
        <w:rPr>
          <w:color w:val="000000"/>
        </w:rPr>
        <w:br/>
        <w:t>  В огороде заиньки,  </w:t>
      </w:r>
      <w:r w:rsidRPr="00E57A28">
        <w:rPr>
          <w:color w:val="000000"/>
        </w:rPr>
        <w:br/>
        <w:t>  Зайки травушку едят  </w:t>
      </w:r>
      <w:r w:rsidRPr="00E57A28">
        <w:rPr>
          <w:color w:val="000000"/>
        </w:rPr>
        <w:br/>
        <w:t>  Детке спать велят.</w:t>
      </w:r>
    </w:p>
    <w:p w:rsidR="00E57A28" w:rsidRPr="00E57A28" w:rsidRDefault="00E57A28" w:rsidP="00E57A28">
      <w:pPr>
        <w:pStyle w:val="a4"/>
        <w:shd w:val="clear" w:color="auto" w:fill="FFFFFF"/>
        <w:spacing w:before="0" w:after="0"/>
        <w:rPr>
          <w:color w:val="000000"/>
        </w:rPr>
      </w:pPr>
      <w:r w:rsidRPr="00E57A28">
        <w:rPr>
          <w:color w:val="000000"/>
        </w:rPr>
        <w:t>Потешки также использовались для пробуждения детей после сна. Они помогали разбудить тех, кто не хотел вставать:</w:t>
      </w:r>
    </w:p>
    <w:p w:rsidR="00E57A28" w:rsidRPr="00E57A28" w:rsidRDefault="00E57A28" w:rsidP="00E57A2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57A28">
        <w:rPr>
          <w:color w:val="000000"/>
        </w:rPr>
        <w:t>На кисоньку потягушечки,</w:t>
      </w:r>
      <w:r w:rsidRPr="00E57A28">
        <w:rPr>
          <w:color w:val="000000"/>
        </w:rPr>
        <w:br/>
        <w:t>  На деточку порастушечки.  </w:t>
      </w:r>
    </w:p>
    <w:p w:rsidR="00E57A28" w:rsidRPr="00E57A28" w:rsidRDefault="00E57A28" w:rsidP="00E57A28">
      <w:pPr>
        <w:pStyle w:val="a4"/>
        <w:shd w:val="clear" w:color="auto" w:fill="FFFFFF"/>
        <w:spacing w:after="0" w:afterAutospacing="0"/>
        <w:rPr>
          <w:color w:val="000000"/>
        </w:rPr>
      </w:pPr>
      <w:r w:rsidRPr="00E57A28">
        <w:rPr>
          <w:color w:val="000000"/>
        </w:rPr>
        <w:t>Таким образом, потешки играют важную роль в развитии речи, эмоциональной сферы и адаптации детей раннего возраста. Они помогают установить контакт, создать комфортную обстановку и способствуют гармоничному развитию ребенка.</w:t>
      </w:r>
    </w:p>
    <w:p w:rsidR="00E57A28" w:rsidRDefault="00E57A28"/>
    <w:sectPr w:rsidR="00E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91"/>
    <w:multiLevelType w:val="multilevel"/>
    <w:tmpl w:val="EDA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30695"/>
    <w:multiLevelType w:val="multilevel"/>
    <w:tmpl w:val="88A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F6C3A"/>
    <w:multiLevelType w:val="multilevel"/>
    <w:tmpl w:val="687C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2478"/>
    <w:multiLevelType w:val="multilevel"/>
    <w:tmpl w:val="813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E"/>
    <w:rsid w:val="0002518E"/>
    <w:rsid w:val="002F65F4"/>
    <w:rsid w:val="00C01F53"/>
    <w:rsid w:val="00E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18628-BE74-48C2-9273-27A7FD1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F53"/>
    <w:rPr>
      <w:b/>
      <w:bCs/>
    </w:rPr>
  </w:style>
  <w:style w:type="paragraph" w:styleId="a4">
    <w:name w:val="Normal (Web)"/>
    <w:basedOn w:val="a"/>
    <w:uiPriority w:val="99"/>
    <w:semiHidden/>
    <w:unhideWhenUsed/>
    <w:rsid w:val="00E5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2025-04-28T14:40:00Z</dcterms:created>
  <dcterms:modified xsi:type="dcterms:W3CDTF">2025-04-28T14:43:00Z</dcterms:modified>
</cp:coreProperties>
</file>