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EC" w:rsidRPr="00EA5F9B" w:rsidRDefault="00EA5F9B" w:rsidP="00A80E18">
      <w:pPr>
        <w:suppressAutoHyphens/>
        <w:spacing w:after="0" w:line="360" w:lineRule="auto"/>
        <w:ind w:firstLine="709"/>
        <w:jc w:val="center"/>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Ч</w:t>
      </w:r>
      <w:r w:rsidR="00090415">
        <w:rPr>
          <w:rFonts w:ascii="Times New Roman" w:eastAsia="SimSun" w:hAnsi="Times New Roman" w:cs="Times New Roman"/>
          <w:color w:val="000000"/>
          <w:sz w:val="28"/>
          <w:szCs w:val="28"/>
          <w:lang w:eastAsia="ar-SA"/>
        </w:rPr>
        <w:t>астное про</w:t>
      </w:r>
      <w:r w:rsidRPr="00EA5F9B">
        <w:rPr>
          <w:rFonts w:ascii="Times New Roman" w:eastAsia="SimSun" w:hAnsi="Times New Roman" w:cs="Times New Roman"/>
          <w:color w:val="000000"/>
          <w:sz w:val="28"/>
          <w:szCs w:val="28"/>
          <w:lang w:eastAsia="ar-SA"/>
        </w:rPr>
        <w:t>фес</w:t>
      </w:r>
      <w:r w:rsidR="00090415">
        <w:rPr>
          <w:rFonts w:ascii="Times New Roman" w:eastAsia="SimSun" w:hAnsi="Times New Roman" w:cs="Times New Roman"/>
          <w:color w:val="000000"/>
          <w:sz w:val="28"/>
          <w:szCs w:val="28"/>
          <w:lang w:eastAsia="ar-SA"/>
        </w:rPr>
        <w:t>с</w:t>
      </w:r>
      <w:r w:rsidRPr="00EA5F9B">
        <w:rPr>
          <w:rFonts w:ascii="Times New Roman" w:eastAsia="SimSun" w:hAnsi="Times New Roman" w:cs="Times New Roman"/>
          <w:color w:val="000000"/>
          <w:sz w:val="28"/>
          <w:szCs w:val="28"/>
          <w:lang w:eastAsia="ar-SA"/>
        </w:rPr>
        <w:t>иональное  образовательное учреждение «</w:t>
      </w:r>
      <w:r w:rsidR="00DF7B32">
        <w:rPr>
          <w:rFonts w:ascii="Times New Roman" w:eastAsia="SimSun" w:hAnsi="Times New Roman" w:cs="Times New Roman"/>
          <w:color w:val="000000"/>
          <w:sz w:val="28"/>
          <w:szCs w:val="28"/>
          <w:lang w:eastAsia="ar-SA"/>
        </w:rPr>
        <w:t>К</w:t>
      </w:r>
      <w:r w:rsidRPr="00EA5F9B">
        <w:rPr>
          <w:rFonts w:ascii="Times New Roman" w:eastAsia="SimSun" w:hAnsi="Times New Roman" w:cs="Times New Roman"/>
          <w:color w:val="000000"/>
          <w:sz w:val="28"/>
          <w:szCs w:val="28"/>
          <w:lang w:eastAsia="ar-SA"/>
        </w:rPr>
        <w:t>расноярский кооперативный техникум экономики, коммерции и права»</w:t>
      </w: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A80E18" w:rsidRPr="00D90DA0" w:rsidRDefault="00090415" w:rsidP="00A80E18">
      <w:pPr>
        <w:suppressAutoHyphens/>
        <w:spacing w:after="0" w:line="360" w:lineRule="auto"/>
        <w:ind w:firstLine="709"/>
        <w:jc w:val="center"/>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 xml:space="preserve">Учебный </w:t>
      </w:r>
      <w:proofErr w:type="spellStart"/>
      <w:r>
        <w:rPr>
          <w:rFonts w:ascii="Times New Roman" w:eastAsia="SimSun" w:hAnsi="Times New Roman" w:cs="Times New Roman"/>
          <w:color w:val="000000"/>
          <w:sz w:val="28"/>
          <w:szCs w:val="28"/>
          <w:lang w:eastAsia="ar-SA"/>
        </w:rPr>
        <w:t>межпредметный</w:t>
      </w:r>
      <w:proofErr w:type="spellEnd"/>
      <w:r>
        <w:rPr>
          <w:rFonts w:ascii="Times New Roman" w:eastAsia="SimSun" w:hAnsi="Times New Roman" w:cs="Times New Roman"/>
          <w:color w:val="000000"/>
          <w:sz w:val="28"/>
          <w:szCs w:val="28"/>
          <w:lang w:eastAsia="ar-SA"/>
        </w:rPr>
        <w:t xml:space="preserve"> проф</w:t>
      </w:r>
      <w:r w:rsidR="00A80E18" w:rsidRPr="00D90DA0">
        <w:rPr>
          <w:rFonts w:ascii="Times New Roman" w:eastAsia="SimSun" w:hAnsi="Times New Roman" w:cs="Times New Roman"/>
          <w:color w:val="000000"/>
          <w:sz w:val="28"/>
          <w:szCs w:val="28"/>
          <w:lang w:eastAsia="ar-SA"/>
        </w:rPr>
        <w:t>е</w:t>
      </w:r>
      <w:r>
        <w:rPr>
          <w:rFonts w:ascii="Times New Roman" w:eastAsia="SimSun" w:hAnsi="Times New Roman" w:cs="Times New Roman"/>
          <w:color w:val="000000"/>
          <w:sz w:val="28"/>
          <w:szCs w:val="28"/>
          <w:lang w:eastAsia="ar-SA"/>
        </w:rPr>
        <w:t>с</w:t>
      </w:r>
      <w:r w:rsidR="00A80E18" w:rsidRPr="00D90DA0">
        <w:rPr>
          <w:rFonts w:ascii="Times New Roman" w:eastAsia="SimSun" w:hAnsi="Times New Roman" w:cs="Times New Roman"/>
          <w:color w:val="000000"/>
          <w:sz w:val="28"/>
          <w:szCs w:val="28"/>
          <w:lang w:eastAsia="ar-SA"/>
        </w:rPr>
        <w:t xml:space="preserve">сиональный проект по дисциплинам </w:t>
      </w:r>
      <w:r w:rsidR="00700EBE" w:rsidRPr="00D90DA0">
        <w:rPr>
          <w:rFonts w:ascii="Times New Roman" w:eastAsia="SimSun" w:hAnsi="Times New Roman" w:cs="Times New Roman"/>
          <w:color w:val="000000"/>
          <w:sz w:val="28"/>
          <w:szCs w:val="28"/>
          <w:lang w:eastAsia="ar-SA"/>
        </w:rPr>
        <w:t>«</w:t>
      </w:r>
      <w:r w:rsidR="00A80E18" w:rsidRPr="00D90DA0">
        <w:rPr>
          <w:rFonts w:ascii="Times New Roman" w:eastAsia="SimSun" w:hAnsi="Times New Roman" w:cs="Times New Roman"/>
          <w:color w:val="000000"/>
          <w:sz w:val="28"/>
          <w:szCs w:val="28"/>
          <w:lang w:eastAsia="ar-SA"/>
        </w:rPr>
        <w:t xml:space="preserve">МДК 01.05. </w:t>
      </w:r>
      <w:r w:rsidR="00700EBE" w:rsidRPr="00D90DA0">
        <w:rPr>
          <w:rFonts w:ascii="Times New Roman" w:eastAsia="SimSun" w:hAnsi="Times New Roman" w:cs="Times New Roman"/>
          <w:color w:val="000000"/>
          <w:sz w:val="28"/>
          <w:szCs w:val="28"/>
          <w:lang w:eastAsia="ar-SA"/>
        </w:rPr>
        <w:t>Д</w:t>
      </w:r>
      <w:r w:rsidR="00A80E18" w:rsidRPr="00D90DA0">
        <w:rPr>
          <w:rFonts w:ascii="Times New Roman" w:eastAsia="SimSun" w:hAnsi="Times New Roman" w:cs="Times New Roman"/>
          <w:color w:val="000000"/>
          <w:sz w:val="28"/>
          <w:szCs w:val="28"/>
          <w:lang w:eastAsia="ar-SA"/>
        </w:rPr>
        <w:t>елопроизводство и режим секретности</w:t>
      </w:r>
      <w:r w:rsidR="00700EBE" w:rsidRPr="00D90DA0">
        <w:rPr>
          <w:rFonts w:ascii="Times New Roman" w:eastAsia="SimSun" w:hAnsi="Times New Roman" w:cs="Times New Roman"/>
          <w:color w:val="000000"/>
          <w:sz w:val="28"/>
          <w:szCs w:val="28"/>
          <w:lang w:eastAsia="ar-SA"/>
        </w:rPr>
        <w:t>» и «Английский язык»</w:t>
      </w:r>
    </w:p>
    <w:p w:rsidR="00C76DEC" w:rsidRPr="00D90DA0" w:rsidRDefault="00A80E18"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r w:rsidRPr="00D90DA0">
        <w:rPr>
          <w:rFonts w:ascii="Times New Roman" w:eastAsia="SimSun" w:hAnsi="Times New Roman" w:cs="Times New Roman"/>
          <w:color w:val="000000"/>
          <w:sz w:val="28"/>
          <w:szCs w:val="28"/>
          <w:lang w:eastAsia="ar-SA"/>
        </w:rPr>
        <w:t>По теме: «</w:t>
      </w:r>
      <w:r w:rsidR="00BD1391">
        <w:rPr>
          <w:rFonts w:ascii="Times New Roman" w:eastAsia="SimSun" w:hAnsi="Times New Roman" w:cs="Times New Roman"/>
          <w:color w:val="000000"/>
          <w:sz w:val="28"/>
          <w:szCs w:val="28"/>
          <w:lang w:eastAsia="ar-SA"/>
        </w:rPr>
        <w:t>Понятие, назначение и организац</w:t>
      </w:r>
      <w:r w:rsidRPr="00D90DA0">
        <w:rPr>
          <w:rFonts w:ascii="Times New Roman" w:eastAsia="SimSun" w:hAnsi="Times New Roman" w:cs="Times New Roman"/>
          <w:color w:val="000000"/>
          <w:sz w:val="28"/>
          <w:szCs w:val="28"/>
          <w:lang w:eastAsia="ar-SA"/>
        </w:rPr>
        <w:t>ия пропускного режима в органах внутренних дел»</w:t>
      </w: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r w:rsidRPr="00D90DA0">
        <w:rPr>
          <w:rFonts w:ascii="Times New Roman" w:eastAsia="SimSun" w:hAnsi="Times New Roman" w:cs="Times New Roman"/>
          <w:color w:val="000000"/>
          <w:sz w:val="28"/>
          <w:szCs w:val="28"/>
          <w:lang w:eastAsia="ar-SA"/>
        </w:rPr>
        <w:tab/>
      </w: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700EBE" w:rsidRPr="00D90DA0" w:rsidRDefault="00700EBE" w:rsidP="008D12D4">
      <w:pPr>
        <w:tabs>
          <w:tab w:val="center" w:pos="5031"/>
          <w:tab w:val="right" w:pos="9354"/>
        </w:tabs>
        <w:suppressAutoHyphens/>
        <w:spacing w:after="0" w:line="360" w:lineRule="auto"/>
        <w:rPr>
          <w:rFonts w:ascii="Times New Roman" w:eastAsia="SimSun" w:hAnsi="Times New Roman" w:cs="Times New Roman"/>
          <w:color w:val="000000"/>
          <w:sz w:val="28"/>
          <w:szCs w:val="28"/>
          <w:lang w:eastAsia="ar-SA"/>
        </w:rPr>
      </w:pP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D90DA0"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r w:rsidRPr="00D90DA0">
        <w:rPr>
          <w:rFonts w:ascii="Times New Roman" w:eastAsia="SimSu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348C0B01" wp14:editId="7B8EFF20">
                <wp:simplePos x="0" y="0"/>
                <wp:positionH relativeFrom="column">
                  <wp:posOffset>2981226</wp:posOffset>
                </wp:positionH>
                <wp:positionV relativeFrom="paragraph">
                  <wp:posOffset>138958</wp:posOffset>
                </wp:positionV>
                <wp:extent cx="3260766" cy="3088640"/>
                <wp:effectExtent l="0" t="0" r="15875" b="16510"/>
                <wp:wrapNone/>
                <wp:docPr id="2" name="Прямоугольник 2"/>
                <wp:cNvGraphicFramePr/>
                <a:graphic xmlns:a="http://schemas.openxmlformats.org/drawingml/2006/main">
                  <a:graphicData uri="http://schemas.microsoft.com/office/word/2010/wordprocessingShape">
                    <wps:wsp>
                      <wps:cNvSpPr/>
                      <wps:spPr>
                        <a:xfrm>
                          <a:off x="0" y="0"/>
                          <a:ext cx="3260766" cy="308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Выполнил студент группы: ПДА-2(3)</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Специальность: Правоохранительная деятельность</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Копытова Виктория Олеговна</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Руководитель проекта: преподаватель высшей квалификационной категории</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Панасюк Татьяна Владимировна</w:t>
                            </w:r>
                          </w:p>
                          <w:p w:rsidR="008D12D4" w:rsidRPr="00D90DA0" w:rsidRDefault="008D12D4" w:rsidP="00D90DA0">
                            <w:pPr>
                              <w:rPr>
                                <w:rFonts w:ascii="Times New Roman" w:hAnsi="Times New Roman" w:cs="Times New Roman"/>
                                <w:color w:val="171717" w:themeColor="background2" w:themeShade="1A"/>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34.75pt;margin-top:10.95pt;width:256.75pt;height:2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" fillcolor="white [3212]" strokecolor="white [3212]" strokeweight="1pt">
                <v:textbox>
                  <w:txbxContent>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Выполнил студент группы: ПДА-2(3)</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Специальность: Правоохранительная деятельность</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Копытова Виктория Олеговна</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Руководитель проекта: преподаватель высшей квалификационной категории</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Панасюк Татьяна Владимировна</w:t>
                      </w:r>
                    </w:p>
                    <w:p w:rsidR="008D12D4" w:rsidRPr="00D90DA0" w:rsidRDefault="008D12D4" w:rsidP="00D90DA0">
                      <w:pPr>
                        <w:rPr>
                          <w:rFonts w:ascii="Times New Roman" w:hAnsi="Times New Roman" w:cs="Times New Roman"/>
                          <w:color w:val="171717" w:themeColor="background2" w:themeShade="1A"/>
                          <w:sz w:val="28"/>
                          <w:szCs w:val="28"/>
                        </w:rPr>
                      </w:pPr>
                    </w:p>
                  </w:txbxContent>
                </v:textbox>
              </v:rect>
            </w:pict>
          </mc:Fallback>
        </mc:AlternateContent>
      </w: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D90DA0">
      <w:pPr>
        <w:tabs>
          <w:tab w:val="left" w:pos="142"/>
          <w:tab w:val="right" w:pos="9628"/>
        </w:tabs>
        <w:spacing w:after="0" w:line="360" w:lineRule="auto"/>
        <w:rPr>
          <w:rFonts w:ascii="Times New Roman" w:hAnsi="Times New Roman" w:cs="Times New Roman"/>
        </w:rPr>
      </w:pPr>
    </w:p>
    <w:p w:rsidR="008D12D4" w:rsidRPr="00D90DA0" w:rsidRDefault="008D12D4" w:rsidP="008D12D4">
      <w:pPr>
        <w:tabs>
          <w:tab w:val="left" w:pos="142"/>
          <w:tab w:val="right" w:pos="9628"/>
        </w:tabs>
        <w:spacing w:after="0" w:line="360" w:lineRule="auto"/>
        <w:jc w:val="center"/>
        <w:rPr>
          <w:rFonts w:ascii="Times New Roman" w:hAnsi="Times New Roman" w:cs="Times New Roman"/>
        </w:rPr>
      </w:pPr>
    </w:p>
    <w:p w:rsidR="00D90DA0" w:rsidRDefault="00D90DA0" w:rsidP="008D12D4">
      <w:pPr>
        <w:tabs>
          <w:tab w:val="left" w:pos="142"/>
          <w:tab w:val="right" w:pos="9628"/>
        </w:tabs>
        <w:spacing w:after="0" w:line="360" w:lineRule="auto"/>
        <w:jc w:val="center"/>
        <w:rPr>
          <w:rFonts w:ascii="Times New Roman" w:hAnsi="Times New Roman" w:cs="Times New Roman"/>
        </w:rPr>
      </w:pPr>
    </w:p>
    <w:p w:rsidR="00EC0FA8" w:rsidRPr="00EC0FA8" w:rsidRDefault="008D12D4" w:rsidP="00EC0FA8">
      <w:pPr>
        <w:tabs>
          <w:tab w:val="left" w:pos="142"/>
          <w:tab w:val="right" w:pos="9628"/>
        </w:tabs>
        <w:spacing w:after="0" w:line="360" w:lineRule="auto"/>
        <w:jc w:val="center"/>
        <w:rPr>
          <w:rFonts w:ascii="Times New Roman" w:hAnsi="Times New Roman" w:cs="Times New Roman"/>
        </w:rPr>
      </w:pPr>
      <w:r w:rsidRPr="00D90DA0">
        <w:rPr>
          <w:rFonts w:ascii="Times New Roman" w:hAnsi="Times New Roman" w:cs="Times New Roman"/>
        </w:rPr>
        <w:t>Красноярск 2025</w:t>
      </w:r>
    </w:p>
    <w:p w:rsidR="00EC0FA8" w:rsidRPr="00EC0FA8" w:rsidRDefault="00EC0FA8" w:rsidP="00EC0FA8">
      <w:pPr>
        <w:tabs>
          <w:tab w:val="left" w:pos="142"/>
          <w:tab w:val="right" w:pos="9628"/>
        </w:tabs>
        <w:spacing w:after="0" w:line="360" w:lineRule="auto"/>
        <w:jc w:val="center"/>
        <w:rPr>
          <w:rFonts w:ascii="Times New Roman" w:eastAsia="Calibri" w:hAnsi="Times New Roman" w:cs="Times New Roman"/>
          <w:sz w:val="28"/>
          <w:shd w:val="clear" w:color="auto" w:fill="FFFFFF"/>
        </w:rPr>
      </w:pPr>
    </w:p>
    <w:sdt>
      <w:sdtPr>
        <w:rPr>
          <w:rFonts w:asciiTheme="minorHAnsi" w:eastAsiaTheme="minorHAnsi" w:hAnsiTheme="minorHAnsi" w:cstheme="minorBidi"/>
          <w:b w:val="0"/>
          <w:bCs w:val="0"/>
          <w:color w:val="auto"/>
          <w:sz w:val="22"/>
          <w:szCs w:val="22"/>
          <w:lang w:eastAsia="en-US"/>
        </w:rPr>
        <w:id w:val="-650210400"/>
        <w:docPartObj>
          <w:docPartGallery w:val="Table of Contents"/>
          <w:docPartUnique/>
        </w:docPartObj>
      </w:sdtPr>
      <w:sdtEndPr/>
      <w:sdtContent>
        <w:p w:rsidR="00C73D7B" w:rsidRPr="00C73D7B" w:rsidRDefault="00C73D7B" w:rsidP="00C73D7B">
          <w:pPr>
            <w:pStyle w:val="af1"/>
            <w:jc w:val="center"/>
            <w:rPr>
              <w:rFonts w:ascii="Times New Roman" w:hAnsi="Times New Roman" w:cs="Times New Roman"/>
              <w:color w:val="auto"/>
            </w:rPr>
          </w:pPr>
          <w:r w:rsidRPr="00C73D7B">
            <w:rPr>
              <w:rFonts w:ascii="Times New Roman" w:hAnsi="Times New Roman" w:cs="Times New Roman"/>
              <w:color w:val="auto"/>
            </w:rPr>
            <w:t>СОДЕРЖАНИЕ</w:t>
          </w:r>
        </w:p>
        <w:p w:rsidR="00EA5F9B" w:rsidRPr="00EA5F9B" w:rsidRDefault="00EA5F9B">
          <w:pPr>
            <w:pStyle w:val="11"/>
            <w:tabs>
              <w:tab w:val="right" w:leader="dot" w:pos="9344"/>
            </w:tabs>
            <w:rPr>
              <w:rFonts w:ascii="Times New Roman" w:hAnsi="Times New Roman" w:cs="Times New Roman"/>
              <w:sz w:val="28"/>
              <w:szCs w:val="28"/>
            </w:rPr>
          </w:pPr>
          <w:r>
            <w:rPr>
              <w:rFonts w:ascii="Times New Roman" w:hAnsi="Times New Roman" w:cs="Times New Roman"/>
              <w:sz w:val="28"/>
              <w:szCs w:val="28"/>
            </w:rPr>
            <w:t>Аннотация</w:t>
          </w:r>
          <w:r w:rsidRPr="00EA5F9B">
            <w:rPr>
              <w:rFonts w:ascii="Times New Roman" w:hAnsi="Times New Roman" w:cs="Times New Roman"/>
              <w:sz w:val="28"/>
              <w:szCs w:val="28"/>
            </w:rPr>
            <w:t>………………………………………………………………</w:t>
          </w:r>
          <w:r>
            <w:rPr>
              <w:rFonts w:ascii="Times New Roman" w:hAnsi="Times New Roman" w:cs="Times New Roman"/>
              <w:sz w:val="28"/>
              <w:szCs w:val="28"/>
            </w:rPr>
            <w:t>…..</w:t>
          </w:r>
          <w:r w:rsidRPr="00EA5F9B">
            <w:rPr>
              <w:rFonts w:ascii="Times New Roman" w:hAnsi="Times New Roman" w:cs="Times New Roman"/>
              <w:sz w:val="28"/>
              <w:szCs w:val="28"/>
            </w:rPr>
            <w:t>……..3</w:t>
          </w:r>
        </w:p>
        <w:p w:rsidR="00EA5F9B" w:rsidRPr="00EA5F9B" w:rsidRDefault="00EA5F9B" w:rsidP="00EA5F9B">
          <w:pPr>
            <w:rPr>
              <w:rFonts w:ascii="Times New Roman" w:hAnsi="Times New Roman" w:cs="Times New Roman"/>
              <w:sz w:val="32"/>
            </w:rPr>
          </w:pPr>
          <w:r>
            <w:rPr>
              <w:rFonts w:ascii="Times New Roman" w:hAnsi="Times New Roman" w:cs="Times New Roman"/>
              <w:sz w:val="28"/>
            </w:rPr>
            <w:t>Ключевые слова…………………………………………………………………...3</w:t>
          </w:r>
        </w:p>
        <w:p w:rsidR="00C73D7B" w:rsidRPr="00EA5F9B" w:rsidRDefault="00EA5F9B">
          <w:pPr>
            <w:pStyle w:val="11"/>
            <w:tabs>
              <w:tab w:val="right" w:leader="dot" w:pos="9344"/>
            </w:tabs>
            <w:rPr>
              <w:rFonts w:ascii="Times New Roman" w:eastAsiaTheme="minorEastAsia" w:hAnsi="Times New Roman" w:cs="Times New Roman"/>
              <w:noProof/>
              <w:sz w:val="28"/>
              <w:szCs w:val="28"/>
              <w:lang w:eastAsia="ru-RU"/>
            </w:rPr>
          </w:pPr>
          <w:r>
            <w:rPr>
              <w:rFonts w:ascii="Times New Roman" w:hAnsi="Times New Roman" w:cs="Times New Roman"/>
              <w:sz w:val="28"/>
              <w:szCs w:val="28"/>
            </w:rPr>
            <w:t xml:space="preserve">1 </w:t>
          </w:r>
          <w:r w:rsidR="00C73D7B" w:rsidRPr="00EA5F9B">
            <w:rPr>
              <w:rFonts w:ascii="Times New Roman" w:hAnsi="Times New Roman" w:cs="Times New Roman"/>
              <w:sz w:val="28"/>
              <w:szCs w:val="28"/>
            </w:rPr>
            <w:fldChar w:fldCharType="begin"/>
          </w:r>
          <w:r w:rsidR="00C73D7B" w:rsidRPr="00EA5F9B">
            <w:rPr>
              <w:rFonts w:ascii="Times New Roman" w:hAnsi="Times New Roman" w:cs="Times New Roman"/>
              <w:sz w:val="28"/>
              <w:szCs w:val="28"/>
            </w:rPr>
            <w:instrText xml:space="preserve"> TOC \o "1-3" \h \z \u </w:instrText>
          </w:r>
          <w:r w:rsidR="00C73D7B" w:rsidRPr="00EA5F9B">
            <w:rPr>
              <w:rFonts w:ascii="Times New Roman" w:hAnsi="Times New Roman" w:cs="Times New Roman"/>
              <w:sz w:val="28"/>
              <w:szCs w:val="28"/>
            </w:rPr>
            <w:fldChar w:fldCharType="separate"/>
          </w:r>
          <w:hyperlink w:anchor="_Toc191648382" w:history="1">
            <w:r w:rsidR="00C73D7B" w:rsidRPr="00EA5F9B">
              <w:rPr>
                <w:rStyle w:val="a8"/>
                <w:rFonts w:ascii="Times New Roman" w:hAnsi="Times New Roman" w:cs="Times New Roman"/>
                <w:noProof/>
                <w:sz w:val="28"/>
                <w:szCs w:val="28"/>
              </w:rPr>
              <w:t>ВВЕДЕНИЕ</w:t>
            </w:r>
            <w:r w:rsidR="00C73D7B" w:rsidRPr="00EA5F9B">
              <w:rPr>
                <w:rFonts w:ascii="Times New Roman" w:hAnsi="Times New Roman" w:cs="Times New Roman"/>
                <w:noProof/>
                <w:webHidden/>
                <w:sz w:val="28"/>
                <w:szCs w:val="28"/>
              </w:rPr>
              <w:tab/>
            </w:r>
            <w:r w:rsidR="00196FC2">
              <w:rPr>
                <w:rFonts w:ascii="Times New Roman" w:hAnsi="Times New Roman" w:cs="Times New Roman"/>
                <w:noProof/>
                <w:webHidden/>
                <w:sz w:val="28"/>
                <w:szCs w:val="28"/>
              </w:rPr>
              <w:t>4</w:t>
            </w:r>
          </w:hyperlink>
        </w:p>
        <w:p w:rsidR="00C73D7B" w:rsidRPr="00EA5F9B" w:rsidRDefault="00967A0B">
          <w:pPr>
            <w:pStyle w:val="11"/>
            <w:tabs>
              <w:tab w:val="right" w:leader="dot" w:pos="9344"/>
            </w:tabs>
            <w:rPr>
              <w:rFonts w:ascii="Times New Roman" w:eastAsiaTheme="minorEastAsia" w:hAnsi="Times New Roman" w:cs="Times New Roman"/>
              <w:noProof/>
              <w:sz w:val="28"/>
              <w:szCs w:val="28"/>
              <w:lang w:eastAsia="ru-RU"/>
            </w:rPr>
          </w:pPr>
          <w:hyperlink w:anchor="_Toc191648386" w:history="1">
            <w:r w:rsidR="00C73D7B" w:rsidRPr="00EA5F9B">
              <w:rPr>
                <w:rStyle w:val="a8"/>
                <w:rFonts w:ascii="Times New Roman" w:hAnsi="Times New Roman" w:cs="Times New Roman"/>
                <w:noProof/>
                <w:sz w:val="28"/>
                <w:szCs w:val="28"/>
              </w:rPr>
              <w:t>1 ПОНЯТИЕ И НАЗНАЧЕНИЕ ПРОПУСКНОГО РЕЖИМА В ОРГАНАХ ВНУТРЕННИХ ДЕЛ</w:t>
            </w:r>
            <w:r w:rsidR="00C73D7B" w:rsidRPr="00EA5F9B">
              <w:rPr>
                <w:rFonts w:ascii="Times New Roman" w:hAnsi="Times New Roman" w:cs="Times New Roman"/>
                <w:noProof/>
                <w:webHidden/>
                <w:sz w:val="28"/>
                <w:szCs w:val="28"/>
              </w:rPr>
              <w:tab/>
            </w:r>
            <w:r w:rsidR="00196FC2">
              <w:rPr>
                <w:rFonts w:ascii="Times New Roman" w:hAnsi="Times New Roman" w:cs="Times New Roman"/>
                <w:noProof/>
                <w:webHidden/>
                <w:sz w:val="28"/>
                <w:szCs w:val="28"/>
              </w:rPr>
              <w:t>5</w:t>
            </w:r>
          </w:hyperlink>
        </w:p>
        <w:p w:rsidR="00C73D7B" w:rsidRPr="00EA5F9B" w:rsidRDefault="00967A0B" w:rsidP="00EA5F9B">
          <w:pPr>
            <w:pStyle w:val="23"/>
            <w:tabs>
              <w:tab w:val="right" w:leader="dot" w:pos="9344"/>
            </w:tabs>
            <w:rPr>
              <w:rFonts w:ascii="Times New Roman" w:eastAsiaTheme="minorEastAsia" w:hAnsi="Times New Roman" w:cs="Times New Roman"/>
              <w:noProof/>
              <w:sz w:val="28"/>
              <w:szCs w:val="28"/>
              <w:lang w:eastAsia="ru-RU"/>
            </w:rPr>
          </w:pPr>
          <w:hyperlink w:anchor="_Toc191648387" w:history="1">
            <w:r w:rsidR="00C73D7B" w:rsidRPr="00EA5F9B">
              <w:rPr>
                <w:rStyle w:val="a8"/>
                <w:rFonts w:ascii="Times New Roman" w:hAnsi="Times New Roman" w:cs="Times New Roman"/>
                <w:noProof/>
                <w:sz w:val="28"/>
                <w:szCs w:val="28"/>
              </w:rPr>
              <w:t>1.1 Понятие, назначение и задачи пропускного режима. Виды</w:t>
            </w:r>
          </w:hyperlink>
          <w:r w:rsidR="00EA5F9B">
            <w:rPr>
              <w:rFonts w:ascii="Times New Roman" w:hAnsi="Times New Roman" w:cs="Times New Roman"/>
              <w:noProof/>
              <w:sz w:val="28"/>
              <w:szCs w:val="28"/>
            </w:rPr>
            <w:t xml:space="preserve"> </w:t>
          </w:r>
          <w:hyperlink w:anchor="_Toc191648388" w:history="1">
            <w:r w:rsidR="00C73D7B" w:rsidRPr="00EA5F9B">
              <w:rPr>
                <w:rStyle w:val="a8"/>
                <w:rFonts w:ascii="Times New Roman" w:hAnsi="Times New Roman" w:cs="Times New Roman"/>
                <w:noProof/>
                <w:sz w:val="28"/>
                <w:szCs w:val="28"/>
              </w:rPr>
              <w:t>документов, предоставляющих право доступа на объекты</w:t>
            </w:r>
            <w:r w:rsidR="00C73D7B" w:rsidRPr="00EA5F9B">
              <w:rPr>
                <w:rFonts w:ascii="Times New Roman" w:hAnsi="Times New Roman" w:cs="Times New Roman"/>
                <w:noProof/>
                <w:webHidden/>
                <w:sz w:val="28"/>
                <w:szCs w:val="28"/>
              </w:rPr>
              <w:tab/>
            </w:r>
            <w:r w:rsidR="00C73D7B" w:rsidRPr="00EA5F9B">
              <w:rPr>
                <w:rFonts w:ascii="Times New Roman" w:hAnsi="Times New Roman" w:cs="Times New Roman"/>
                <w:noProof/>
                <w:webHidden/>
                <w:sz w:val="28"/>
                <w:szCs w:val="28"/>
              </w:rPr>
              <w:fldChar w:fldCharType="begin"/>
            </w:r>
            <w:r w:rsidR="00C73D7B" w:rsidRPr="00EA5F9B">
              <w:rPr>
                <w:rFonts w:ascii="Times New Roman" w:hAnsi="Times New Roman" w:cs="Times New Roman"/>
                <w:noProof/>
                <w:webHidden/>
                <w:sz w:val="28"/>
                <w:szCs w:val="28"/>
              </w:rPr>
              <w:instrText xml:space="preserve"> PAGEREF _Toc191648388 \h </w:instrText>
            </w:r>
            <w:r w:rsidR="00C73D7B" w:rsidRPr="00EA5F9B">
              <w:rPr>
                <w:rFonts w:ascii="Times New Roman" w:hAnsi="Times New Roman" w:cs="Times New Roman"/>
                <w:noProof/>
                <w:webHidden/>
                <w:sz w:val="28"/>
                <w:szCs w:val="28"/>
              </w:rPr>
            </w:r>
            <w:r w:rsidR="00C73D7B" w:rsidRPr="00EA5F9B">
              <w:rPr>
                <w:rFonts w:ascii="Times New Roman" w:hAnsi="Times New Roman" w:cs="Times New Roman"/>
                <w:noProof/>
                <w:webHidden/>
                <w:sz w:val="28"/>
                <w:szCs w:val="28"/>
              </w:rPr>
              <w:fldChar w:fldCharType="separate"/>
            </w:r>
            <w:r w:rsidR="00C73D7B" w:rsidRPr="00EA5F9B">
              <w:rPr>
                <w:rFonts w:ascii="Times New Roman" w:hAnsi="Times New Roman" w:cs="Times New Roman"/>
                <w:noProof/>
                <w:webHidden/>
                <w:sz w:val="28"/>
                <w:szCs w:val="28"/>
              </w:rPr>
              <w:t>8</w:t>
            </w:r>
            <w:r w:rsidR="00C73D7B" w:rsidRPr="00EA5F9B">
              <w:rPr>
                <w:rFonts w:ascii="Times New Roman" w:hAnsi="Times New Roman" w:cs="Times New Roman"/>
                <w:noProof/>
                <w:webHidden/>
                <w:sz w:val="28"/>
                <w:szCs w:val="28"/>
              </w:rPr>
              <w:fldChar w:fldCharType="end"/>
            </w:r>
          </w:hyperlink>
        </w:p>
        <w:p w:rsidR="00C73D7B" w:rsidRPr="00EA5F9B" w:rsidRDefault="00967A0B">
          <w:pPr>
            <w:pStyle w:val="11"/>
            <w:tabs>
              <w:tab w:val="right" w:leader="dot" w:pos="9344"/>
            </w:tabs>
            <w:rPr>
              <w:rFonts w:ascii="Times New Roman" w:eastAsiaTheme="minorEastAsia" w:hAnsi="Times New Roman" w:cs="Times New Roman"/>
              <w:noProof/>
              <w:sz w:val="28"/>
              <w:szCs w:val="28"/>
              <w:lang w:eastAsia="ru-RU"/>
            </w:rPr>
          </w:pPr>
          <w:hyperlink w:anchor="_Toc191648389" w:history="1">
            <w:r w:rsidR="00C73D7B" w:rsidRPr="00EA5F9B">
              <w:rPr>
                <w:rStyle w:val="a8"/>
                <w:rFonts w:ascii="Times New Roman" w:hAnsi="Times New Roman" w:cs="Times New Roman"/>
                <w:noProof/>
                <w:sz w:val="28"/>
                <w:szCs w:val="28"/>
              </w:rPr>
              <w:t>ОРГАНИЗАЦИЯ ПРОПУСКНОГО РЕЖИМА</w:t>
            </w:r>
            <w:r w:rsidR="00C73D7B" w:rsidRPr="00EA5F9B">
              <w:rPr>
                <w:rFonts w:ascii="Times New Roman" w:hAnsi="Times New Roman" w:cs="Times New Roman"/>
                <w:noProof/>
                <w:webHidden/>
                <w:sz w:val="28"/>
                <w:szCs w:val="28"/>
              </w:rPr>
              <w:tab/>
            </w:r>
            <w:r w:rsidR="00E66BD2" w:rsidRPr="00EA5F9B">
              <w:rPr>
                <w:rFonts w:ascii="Times New Roman" w:hAnsi="Times New Roman" w:cs="Times New Roman"/>
                <w:noProof/>
                <w:webHidden/>
                <w:sz w:val="28"/>
                <w:szCs w:val="28"/>
              </w:rPr>
              <w:t>9</w:t>
            </w:r>
          </w:hyperlink>
        </w:p>
        <w:p w:rsidR="00C73D7B" w:rsidRPr="00EA5F9B" w:rsidRDefault="00967A0B">
          <w:pPr>
            <w:pStyle w:val="23"/>
            <w:tabs>
              <w:tab w:val="right" w:leader="dot" w:pos="9344"/>
            </w:tabs>
            <w:rPr>
              <w:rFonts w:ascii="Times New Roman" w:eastAsiaTheme="minorEastAsia" w:hAnsi="Times New Roman" w:cs="Times New Roman"/>
              <w:noProof/>
              <w:sz w:val="28"/>
              <w:szCs w:val="28"/>
              <w:lang w:eastAsia="ru-RU"/>
            </w:rPr>
          </w:pPr>
          <w:hyperlink w:anchor="_Toc191648390" w:history="1">
            <w:r w:rsidR="00C73D7B" w:rsidRPr="00EA5F9B">
              <w:rPr>
                <w:rStyle w:val="a8"/>
                <w:rFonts w:ascii="Times New Roman" w:hAnsi="Times New Roman" w:cs="Times New Roman"/>
                <w:noProof/>
                <w:sz w:val="28"/>
                <w:szCs w:val="28"/>
              </w:rPr>
              <w:t>2.1 Организация пропускного режима в органах внутренних дел</w:t>
            </w:r>
            <w:r w:rsidR="00C73D7B" w:rsidRPr="00EA5F9B">
              <w:rPr>
                <w:rFonts w:ascii="Times New Roman" w:hAnsi="Times New Roman" w:cs="Times New Roman"/>
                <w:noProof/>
                <w:webHidden/>
                <w:sz w:val="28"/>
                <w:szCs w:val="28"/>
              </w:rPr>
              <w:tab/>
            </w:r>
            <w:r w:rsidR="00E66BD2" w:rsidRPr="00EA5F9B">
              <w:rPr>
                <w:rFonts w:ascii="Times New Roman" w:hAnsi="Times New Roman" w:cs="Times New Roman"/>
                <w:noProof/>
                <w:webHidden/>
                <w:sz w:val="28"/>
                <w:szCs w:val="28"/>
              </w:rPr>
              <w:t>11</w:t>
            </w:r>
          </w:hyperlink>
        </w:p>
        <w:p w:rsidR="00C73D7B" w:rsidRPr="00EA5F9B" w:rsidRDefault="00967A0B">
          <w:pPr>
            <w:pStyle w:val="23"/>
            <w:tabs>
              <w:tab w:val="right" w:leader="dot" w:pos="9344"/>
            </w:tabs>
            <w:rPr>
              <w:rFonts w:ascii="Times New Roman" w:eastAsiaTheme="minorEastAsia" w:hAnsi="Times New Roman" w:cs="Times New Roman"/>
              <w:noProof/>
              <w:sz w:val="28"/>
              <w:szCs w:val="28"/>
              <w:lang w:eastAsia="ru-RU"/>
            </w:rPr>
          </w:pPr>
          <w:hyperlink w:anchor="_Toc191648391" w:history="1">
            <w:r w:rsidR="00C73D7B" w:rsidRPr="00EA5F9B">
              <w:rPr>
                <w:rStyle w:val="a8"/>
                <w:rFonts w:ascii="Times New Roman" w:hAnsi="Times New Roman" w:cs="Times New Roman"/>
                <w:noProof/>
                <w:sz w:val="28"/>
                <w:szCs w:val="28"/>
              </w:rPr>
              <w:t>2.2 Основные подходы и принципы пропускного режима</w:t>
            </w:r>
            <w:r w:rsidR="00C73D7B" w:rsidRPr="00EA5F9B">
              <w:rPr>
                <w:rFonts w:ascii="Times New Roman" w:hAnsi="Times New Roman" w:cs="Times New Roman"/>
                <w:noProof/>
                <w:webHidden/>
                <w:sz w:val="28"/>
                <w:szCs w:val="28"/>
              </w:rPr>
              <w:tab/>
            </w:r>
            <w:r w:rsidR="00E66BD2" w:rsidRPr="00EA5F9B">
              <w:rPr>
                <w:rFonts w:ascii="Times New Roman" w:hAnsi="Times New Roman" w:cs="Times New Roman"/>
                <w:noProof/>
                <w:webHidden/>
                <w:sz w:val="28"/>
                <w:szCs w:val="28"/>
              </w:rPr>
              <w:t>11</w:t>
            </w:r>
          </w:hyperlink>
        </w:p>
        <w:p w:rsidR="00C73D7B" w:rsidRPr="00EA5F9B" w:rsidRDefault="00967A0B">
          <w:pPr>
            <w:pStyle w:val="11"/>
            <w:tabs>
              <w:tab w:val="right" w:leader="dot" w:pos="9344"/>
            </w:tabs>
            <w:rPr>
              <w:rFonts w:ascii="Times New Roman" w:eastAsiaTheme="minorEastAsia" w:hAnsi="Times New Roman" w:cs="Times New Roman"/>
              <w:noProof/>
              <w:sz w:val="28"/>
              <w:szCs w:val="28"/>
              <w:lang w:eastAsia="ru-RU"/>
            </w:rPr>
          </w:pPr>
          <w:hyperlink w:anchor="_Toc191648392" w:history="1">
            <w:r w:rsidR="00C73D7B" w:rsidRPr="00EA5F9B">
              <w:rPr>
                <w:rStyle w:val="a8"/>
                <w:rFonts w:ascii="Times New Roman" w:hAnsi="Times New Roman" w:cs="Times New Roman"/>
                <w:noProof/>
                <w:sz w:val="28"/>
                <w:szCs w:val="28"/>
              </w:rPr>
              <w:t>ЗАКЛЮЧЕНИЕ</w:t>
            </w:r>
            <w:r w:rsidR="00C73D7B" w:rsidRPr="00EA5F9B">
              <w:rPr>
                <w:rFonts w:ascii="Times New Roman" w:hAnsi="Times New Roman" w:cs="Times New Roman"/>
                <w:noProof/>
                <w:webHidden/>
                <w:sz w:val="28"/>
                <w:szCs w:val="28"/>
              </w:rPr>
              <w:tab/>
            </w:r>
            <w:r w:rsidR="00E66BD2" w:rsidRPr="00EA5F9B">
              <w:rPr>
                <w:rFonts w:ascii="Times New Roman" w:hAnsi="Times New Roman" w:cs="Times New Roman"/>
                <w:noProof/>
                <w:webHidden/>
                <w:sz w:val="28"/>
                <w:szCs w:val="28"/>
              </w:rPr>
              <w:t>12</w:t>
            </w:r>
          </w:hyperlink>
        </w:p>
        <w:p w:rsidR="00C73D7B" w:rsidRPr="00EA5F9B" w:rsidRDefault="00967A0B">
          <w:pPr>
            <w:pStyle w:val="11"/>
            <w:tabs>
              <w:tab w:val="right" w:leader="dot" w:pos="9344"/>
            </w:tabs>
            <w:rPr>
              <w:rFonts w:ascii="Times New Roman" w:eastAsiaTheme="minorEastAsia" w:hAnsi="Times New Roman" w:cs="Times New Roman"/>
              <w:noProof/>
              <w:sz w:val="28"/>
              <w:szCs w:val="28"/>
              <w:lang w:eastAsia="ru-RU"/>
            </w:rPr>
          </w:pPr>
          <w:hyperlink w:anchor="_Toc191648393" w:history="1">
            <w:r w:rsidR="00C73D7B" w:rsidRPr="00EA5F9B">
              <w:rPr>
                <w:rStyle w:val="a8"/>
                <w:rFonts w:ascii="Times New Roman" w:hAnsi="Times New Roman" w:cs="Times New Roman"/>
                <w:noProof/>
                <w:sz w:val="28"/>
                <w:szCs w:val="28"/>
              </w:rPr>
              <w:t>СПИСОК ИСПОЛЬЗУЕМЫХ ИСТОЧНИКОВ</w:t>
            </w:r>
            <w:r w:rsidR="00C73D7B" w:rsidRPr="00EA5F9B">
              <w:rPr>
                <w:rFonts w:ascii="Times New Roman" w:hAnsi="Times New Roman" w:cs="Times New Roman"/>
                <w:noProof/>
                <w:webHidden/>
                <w:sz w:val="28"/>
                <w:szCs w:val="28"/>
              </w:rPr>
              <w:tab/>
            </w:r>
            <w:r w:rsidR="00E66BD2" w:rsidRPr="00EA5F9B">
              <w:rPr>
                <w:rFonts w:ascii="Times New Roman" w:hAnsi="Times New Roman" w:cs="Times New Roman"/>
                <w:noProof/>
                <w:webHidden/>
                <w:sz w:val="28"/>
                <w:szCs w:val="28"/>
              </w:rPr>
              <w:t>13</w:t>
            </w:r>
          </w:hyperlink>
        </w:p>
        <w:p w:rsidR="00C73D7B" w:rsidRDefault="00C73D7B">
          <w:r w:rsidRPr="00EA5F9B">
            <w:rPr>
              <w:rFonts w:ascii="Times New Roman" w:hAnsi="Times New Roman" w:cs="Times New Roman"/>
              <w:b/>
              <w:bCs/>
              <w:sz w:val="28"/>
              <w:szCs w:val="28"/>
            </w:rPr>
            <w:fldChar w:fldCharType="end"/>
          </w:r>
        </w:p>
      </w:sdtContent>
    </w:sdt>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196FC2" w:rsidRDefault="00196FC2" w:rsidP="00196FC2">
      <w:pPr>
        <w:pStyle w:val="1"/>
        <w:jc w:val="left"/>
        <w:rPr>
          <w:rFonts w:eastAsiaTheme="minorHAnsi"/>
          <w:bCs w:val="0"/>
          <w:kern w:val="0"/>
          <w:szCs w:val="28"/>
          <w:lang w:eastAsia="en-US"/>
        </w:rPr>
      </w:pPr>
      <w:bookmarkStart w:id="0" w:name="_Toc191648382"/>
    </w:p>
    <w:p w:rsidR="00BD1391" w:rsidRPr="00BD1391" w:rsidRDefault="00BD1391" w:rsidP="00196FC2">
      <w:pPr>
        <w:pStyle w:val="1"/>
      </w:pPr>
      <w:r w:rsidRPr="00BD1391">
        <w:lastRenderedPageBreak/>
        <w:t>АННОТАЦИЯ</w:t>
      </w:r>
    </w:p>
    <w:p w:rsidR="00BD1391" w:rsidRDefault="00BF1903" w:rsidP="00BD1391">
      <w:pPr>
        <w:pStyle w:val="1"/>
        <w:spacing w:before="0" w:beforeAutospacing="0" w:after="0" w:afterAutospacing="0" w:line="360" w:lineRule="auto"/>
        <w:jc w:val="both"/>
      </w:pPr>
      <w:r w:rsidRPr="00BF1903">
        <w:t>Данная проектн</w:t>
      </w:r>
      <w:r>
        <w:t xml:space="preserve">ая работа посвящена </w:t>
      </w:r>
      <w:r w:rsidR="00BD1391" w:rsidRPr="00BD1391">
        <w:t>изучению понятия, назначения и организации пропускного режима в органах внутренних дел. Пропускной режим является важным элементом системы обеспечения безопасности, который позволяет контролировать доступ на охраняемую территорию и защищать ее от несанкционированных входов.</w:t>
      </w:r>
    </w:p>
    <w:p w:rsidR="00BF1903" w:rsidRPr="00BD1391" w:rsidRDefault="00BF1903" w:rsidP="00BD1391">
      <w:pPr>
        <w:pStyle w:val="1"/>
        <w:spacing w:before="0" w:beforeAutospacing="0" w:after="0" w:afterAutospacing="0" w:line="360" w:lineRule="auto"/>
        <w:jc w:val="both"/>
      </w:pPr>
      <w:r>
        <w:t>Р</w:t>
      </w:r>
      <w:r w:rsidRPr="00BF1903">
        <w:t>абота направлена на углубление знаний о пропускном режиме и его значении для обеспечения безопасности в современных условиях.</w:t>
      </w:r>
    </w:p>
    <w:p w:rsidR="002564CA" w:rsidRDefault="002564CA" w:rsidP="002564CA">
      <w:pPr>
        <w:pStyle w:val="1"/>
        <w:spacing w:before="0" w:beforeAutospacing="0" w:after="0" w:afterAutospacing="0" w:line="360" w:lineRule="auto"/>
        <w:jc w:val="both"/>
      </w:pPr>
      <w:r w:rsidRPr="00BF1903">
        <w:t>Целью</w:t>
      </w:r>
      <w:r w:rsidRPr="002564CA">
        <w:t xml:space="preserve"> работы является анализ существующих систем пропускного контроля, их значимости для обеспе</w:t>
      </w:r>
      <w:r>
        <w:t>чен</w:t>
      </w:r>
      <w:r w:rsidRPr="002564CA">
        <w:t>и</w:t>
      </w:r>
      <w:r>
        <w:t>я</w:t>
      </w:r>
      <w:r w:rsidRPr="002564CA">
        <w:t xml:space="preserve"> безопасности, а также выявление проблем, требующих решения. </w:t>
      </w:r>
    </w:p>
    <w:p w:rsidR="002564CA" w:rsidRDefault="002564CA" w:rsidP="002564CA">
      <w:pPr>
        <w:pStyle w:val="1"/>
        <w:spacing w:before="0" w:beforeAutospacing="0" w:after="0" w:afterAutospacing="0" w:line="360" w:lineRule="auto"/>
        <w:jc w:val="both"/>
      </w:pPr>
      <w:r>
        <w:t>Задачи:</w:t>
      </w:r>
    </w:p>
    <w:p w:rsidR="002564CA" w:rsidRDefault="002564CA" w:rsidP="002564CA">
      <w:pPr>
        <w:pStyle w:val="1"/>
        <w:spacing w:before="0" w:beforeAutospacing="0" w:after="0" w:afterAutospacing="0" w:line="360" w:lineRule="auto"/>
        <w:jc w:val="both"/>
      </w:pPr>
      <w:r>
        <w:t>1. Проанализировать законодательные и правовые аспекты, регулирующие пропускной режим в органах внутренних дел.</w:t>
      </w:r>
    </w:p>
    <w:p w:rsidR="002564CA" w:rsidRDefault="002564CA" w:rsidP="002564CA">
      <w:pPr>
        <w:pStyle w:val="1"/>
        <w:spacing w:before="0" w:beforeAutospacing="0" w:after="0" w:afterAutospacing="0" w:line="360" w:lineRule="auto"/>
        <w:jc w:val="both"/>
      </w:pPr>
      <w:r>
        <w:t>2. Рассмотреть современные технологии, применяемые для контроля доступа.</w:t>
      </w:r>
    </w:p>
    <w:p w:rsidR="002564CA" w:rsidRDefault="002564CA" w:rsidP="002564CA">
      <w:pPr>
        <w:pStyle w:val="1"/>
        <w:spacing w:before="0" w:beforeAutospacing="0" w:after="0" w:afterAutospacing="0" w:line="360" w:lineRule="auto"/>
        <w:jc w:val="both"/>
      </w:pPr>
      <w:r>
        <w:t>3. Изучить практические примеры организации пропускного режима.</w:t>
      </w:r>
    </w:p>
    <w:p w:rsidR="002564CA" w:rsidRDefault="002564CA" w:rsidP="002564CA">
      <w:pPr>
        <w:pStyle w:val="1"/>
        <w:spacing w:before="0" w:beforeAutospacing="0" w:after="0" w:afterAutospacing="0" w:line="360" w:lineRule="auto"/>
        <w:jc w:val="both"/>
      </w:pPr>
      <w:r>
        <w:t>Методы:</w:t>
      </w:r>
    </w:p>
    <w:p w:rsidR="002564CA" w:rsidRDefault="002564CA" w:rsidP="002564CA">
      <w:pPr>
        <w:pStyle w:val="1"/>
        <w:spacing w:before="0" w:beforeAutospacing="0" w:after="0" w:afterAutospacing="0" w:line="360" w:lineRule="auto"/>
        <w:jc w:val="both"/>
      </w:pPr>
      <w:r>
        <w:t>1. Анализ научной литературы и нормативных актов.</w:t>
      </w:r>
    </w:p>
    <w:p w:rsidR="002564CA" w:rsidRDefault="002564CA" w:rsidP="002564CA">
      <w:pPr>
        <w:pStyle w:val="1"/>
        <w:spacing w:before="0" w:beforeAutospacing="0" w:after="0" w:afterAutospacing="0" w:line="360" w:lineRule="auto"/>
        <w:jc w:val="both"/>
      </w:pPr>
      <w:r>
        <w:t>2. Сравнительный метод для оценки различных систем пропускного контроля.</w:t>
      </w:r>
    </w:p>
    <w:p w:rsidR="00BF1903" w:rsidRDefault="002564CA" w:rsidP="00BF1903">
      <w:pPr>
        <w:pStyle w:val="1"/>
        <w:spacing w:before="0" w:beforeAutospacing="0" w:after="0" w:afterAutospacing="0" w:line="360" w:lineRule="auto"/>
        <w:jc w:val="both"/>
      </w:pPr>
      <w:r>
        <w:t>3. Наблюдение и описание практического опыта органов внутренних дел.</w:t>
      </w:r>
    </w:p>
    <w:p w:rsidR="00BF1903" w:rsidRDefault="00BF1903" w:rsidP="00BF1903">
      <w:pPr>
        <w:pStyle w:val="1"/>
        <w:spacing w:before="0" w:beforeAutospacing="0" w:after="0" w:afterAutospacing="0" w:line="360" w:lineRule="auto"/>
        <w:jc w:val="both"/>
      </w:pPr>
      <w:r>
        <w:t>Гипотеза:</w:t>
      </w:r>
    </w:p>
    <w:p w:rsidR="00BF1903" w:rsidRDefault="00196FC2" w:rsidP="00BF1903">
      <w:pPr>
        <w:pStyle w:val="1"/>
        <w:spacing w:before="0" w:beforeAutospacing="0" w:after="0" w:afterAutospacing="0" w:line="360" w:lineRule="auto"/>
        <w:jc w:val="both"/>
      </w:pPr>
      <w:r>
        <w:t>О</w:t>
      </w:r>
      <w:r w:rsidR="00BF1903">
        <w:t>птимизация организации пропускного режима в органах внутренних дел через внедрение современных технологий и методов контроля значительно повысит уровень безопасности и эффективность работы данных учреждений.</w:t>
      </w:r>
    </w:p>
    <w:p w:rsidR="00BF1903" w:rsidRDefault="00BF1903" w:rsidP="00BF1903">
      <w:pPr>
        <w:pStyle w:val="1"/>
        <w:spacing w:before="0" w:beforeAutospacing="0" w:after="0" w:afterAutospacing="0" w:line="360" w:lineRule="auto"/>
      </w:pPr>
      <w:r>
        <w:t>КЛЮЧЕВЫЕ СЛОВА</w:t>
      </w:r>
    </w:p>
    <w:p w:rsidR="00196FC2" w:rsidRDefault="00BF1903" w:rsidP="00196FC2">
      <w:pPr>
        <w:pStyle w:val="1"/>
        <w:spacing w:before="0" w:beforeAutospacing="0" w:after="0" w:afterAutospacing="0" w:line="360" w:lineRule="auto"/>
        <w:jc w:val="both"/>
      </w:pPr>
      <w:proofErr w:type="gramStart"/>
      <w:r>
        <w:t>Пропускной режим, организации внутренних дел, контроль доступа, эффективность,</w:t>
      </w:r>
      <w:r w:rsidR="00196FC2">
        <w:t xml:space="preserve"> </w:t>
      </w:r>
      <w:r>
        <w:t>регламентация,</w:t>
      </w:r>
      <w:r w:rsidR="00196FC2">
        <w:t xml:space="preserve"> информационные технологии, с</w:t>
      </w:r>
      <w:r w:rsidR="00196FC2" w:rsidRPr="00196FC2">
        <w:t>отрудничество</w:t>
      </w:r>
      <w:r w:rsidR="00196FC2">
        <w:t>, чрезвычайные ситуации, д</w:t>
      </w:r>
      <w:r w:rsidR="00196FC2" w:rsidRPr="00196FC2">
        <w:t>окументооборот</w:t>
      </w:r>
      <w:r w:rsidR="00196FC2">
        <w:t xml:space="preserve">, </w:t>
      </w:r>
      <w:r w:rsidR="00196FC2" w:rsidRPr="00196FC2">
        <w:t xml:space="preserve"> </w:t>
      </w:r>
      <w:r w:rsidR="00196FC2">
        <w:t xml:space="preserve">программное обеспечение. </w:t>
      </w:r>
      <w:proofErr w:type="gramEnd"/>
    </w:p>
    <w:p w:rsidR="00895B0A" w:rsidRPr="00EC0FA8" w:rsidRDefault="00895B0A" w:rsidP="00196FC2">
      <w:pPr>
        <w:pStyle w:val="1"/>
        <w:spacing w:before="0" w:beforeAutospacing="0" w:after="0" w:afterAutospacing="0" w:line="360" w:lineRule="auto"/>
      </w:pPr>
      <w:r w:rsidRPr="00EC0FA8">
        <w:lastRenderedPageBreak/>
        <w:t>ВВЕДЕНИЕ</w:t>
      </w:r>
      <w:bookmarkEnd w:id="0"/>
    </w:p>
    <w:p w:rsidR="003636E1" w:rsidRPr="0083463D" w:rsidRDefault="003636E1" w:rsidP="003636E1">
      <w:pPr>
        <w:spacing w:after="0" w:line="360" w:lineRule="auto"/>
        <w:ind w:firstLine="709"/>
        <w:jc w:val="center"/>
        <w:rPr>
          <w:rFonts w:ascii="Times New Roman" w:hAnsi="Times New Roman" w:cs="Times New Roman"/>
          <w:sz w:val="28"/>
          <w:szCs w:val="28"/>
        </w:rPr>
      </w:pPr>
    </w:p>
    <w:p w:rsidR="0083463D" w:rsidRPr="0083463D" w:rsidRDefault="0083463D" w:rsidP="003636E1">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83463D">
        <w:rPr>
          <w:rFonts w:ascii="Times New Roman" w:hAnsi="Times New Roman" w:cs="Times New Roman"/>
          <w:color w:val="000000" w:themeColor="text1"/>
          <w:sz w:val="28"/>
          <w:szCs w:val="28"/>
        </w:rPr>
        <w:t xml:space="preserve">Управление внутренних дел немыслимо </w:t>
      </w:r>
      <w:r>
        <w:rPr>
          <w:rFonts w:ascii="Times New Roman" w:hAnsi="Times New Roman" w:cs="Times New Roman"/>
          <w:color w:val="000000" w:themeColor="text1"/>
          <w:sz w:val="28"/>
          <w:szCs w:val="28"/>
        </w:rPr>
        <w:t>без пропускного режима.</w:t>
      </w:r>
      <w:r w:rsidR="003206FD" w:rsidRPr="003206FD">
        <w:rPr>
          <w:rFonts w:ascii="Times New Roman" w:hAnsi="Times New Roman" w:cs="Times New Roman"/>
          <w:sz w:val="28"/>
          <w:szCs w:val="28"/>
        </w:rPr>
        <w:t xml:space="preserve"> </w:t>
      </w:r>
      <w:r w:rsidR="003206FD" w:rsidRPr="0083463D">
        <w:rPr>
          <w:rFonts w:ascii="Times New Roman" w:hAnsi="Times New Roman" w:cs="Times New Roman"/>
          <w:sz w:val="28"/>
          <w:szCs w:val="28"/>
        </w:rPr>
        <w:t xml:space="preserve">Без правильной организации, понятия и назначения пропускного режима, невозможно себе представить работу ни одного органа, занимающегося правоохранительной деятельностью. </w:t>
      </w:r>
      <w:r>
        <w:rPr>
          <w:rFonts w:ascii="Times New Roman" w:hAnsi="Times New Roman" w:cs="Times New Roman"/>
          <w:color w:val="000000" w:themeColor="text1"/>
          <w:sz w:val="28"/>
          <w:szCs w:val="28"/>
        </w:rPr>
        <w:t>Т</w:t>
      </w:r>
      <w:r w:rsidR="003206FD">
        <w:rPr>
          <w:rFonts w:ascii="Times New Roman" w:hAnsi="Times New Roman" w:cs="Times New Roman"/>
          <w:color w:val="000000" w:themeColor="text1"/>
          <w:sz w:val="28"/>
          <w:szCs w:val="28"/>
        </w:rPr>
        <w:t>ак как они обеспечиваю</w:t>
      </w:r>
      <w:r>
        <w:rPr>
          <w:rFonts w:ascii="Times New Roman" w:hAnsi="Times New Roman" w:cs="Times New Roman"/>
          <w:color w:val="000000" w:themeColor="text1"/>
          <w:sz w:val="28"/>
          <w:szCs w:val="28"/>
        </w:rPr>
        <w:t>т безопасность</w:t>
      </w:r>
      <w:r w:rsidRPr="0083463D">
        <w:rPr>
          <w:rFonts w:ascii="Times New Roman" w:hAnsi="Times New Roman" w:cs="Times New Roman"/>
          <w:color w:val="000000" w:themeColor="text1"/>
          <w:sz w:val="28"/>
          <w:szCs w:val="28"/>
        </w:rPr>
        <w:t xml:space="preserve"> объектов, находящихся в оперативном управлении, арендуемых либо занимаемых по договору безвозмездного пользования территориальными органами МВД России, </w:t>
      </w:r>
      <w:r w:rsidR="00BB41CB">
        <w:rPr>
          <w:rFonts w:ascii="Times New Roman" w:hAnsi="Times New Roman" w:cs="Times New Roman"/>
          <w:color w:val="000000" w:themeColor="text1"/>
          <w:sz w:val="28"/>
          <w:szCs w:val="28"/>
        </w:rPr>
        <w:t>организациями и подразделен</w:t>
      </w:r>
      <w:r w:rsidR="003206FD">
        <w:rPr>
          <w:rFonts w:ascii="Times New Roman" w:hAnsi="Times New Roman" w:cs="Times New Roman"/>
          <w:color w:val="000000" w:themeColor="text1"/>
          <w:sz w:val="28"/>
          <w:szCs w:val="28"/>
        </w:rPr>
        <w:t xml:space="preserve">иями. </w:t>
      </w:r>
    </w:p>
    <w:p w:rsidR="009E16B7" w:rsidRDefault="0083463D" w:rsidP="0083463D">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83463D">
        <w:rPr>
          <w:rFonts w:ascii="Times New Roman" w:hAnsi="Times New Roman" w:cs="Times New Roman"/>
          <w:color w:val="000000" w:themeColor="text1"/>
          <w:sz w:val="28"/>
          <w:szCs w:val="28"/>
        </w:rPr>
        <w:t xml:space="preserve">Известно, что </w:t>
      </w:r>
      <w:r w:rsidR="00BB41CB">
        <w:rPr>
          <w:rFonts w:ascii="Times New Roman" w:hAnsi="Times New Roman" w:cs="Times New Roman"/>
          <w:color w:val="000000" w:themeColor="text1"/>
          <w:sz w:val="28"/>
          <w:szCs w:val="28"/>
        </w:rPr>
        <w:t>нарушение пропускного режима влечет за собой не</w:t>
      </w:r>
      <w:r w:rsidR="009E16B7">
        <w:rPr>
          <w:rFonts w:ascii="Times New Roman" w:hAnsi="Times New Roman" w:cs="Times New Roman"/>
          <w:color w:val="000000" w:themeColor="text1"/>
          <w:sz w:val="28"/>
          <w:szCs w:val="28"/>
        </w:rPr>
        <w:t xml:space="preserve">санкционированный доступ </w:t>
      </w:r>
      <w:r w:rsidR="00BB41CB">
        <w:rPr>
          <w:rFonts w:ascii="Times New Roman" w:hAnsi="Times New Roman" w:cs="Times New Roman"/>
          <w:color w:val="000000" w:themeColor="text1"/>
          <w:sz w:val="28"/>
          <w:szCs w:val="28"/>
        </w:rPr>
        <w:t xml:space="preserve"> на территорию </w:t>
      </w:r>
      <w:r w:rsidR="009E16B7">
        <w:rPr>
          <w:rFonts w:ascii="Times New Roman" w:hAnsi="Times New Roman" w:cs="Times New Roman"/>
          <w:color w:val="000000" w:themeColor="text1"/>
          <w:sz w:val="28"/>
          <w:szCs w:val="28"/>
        </w:rPr>
        <w:t>объектов органов ОВД, пронос и вынос опасных веществ, оружия; утечку информации; злоупотребление</w:t>
      </w:r>
      <w:r w:rsidRPr="0083463D">
        <w:rPr>
          <w:rFonts w:ascii="Times New Roman" w:hAnsi="Times New Roman" w:cs="Times New Roman"/>
          <w:color w:val="000000" w:themeColor="text1"/>
          <w:sz w:val="28"/>
          <w:szCs w:val="28"/>
        </w:rPr>
        <w:t xml:space="preserve"> сотрудниками органов</w:t>
      </w:r>
      <w:r w:rsidR="009E16B7">
        <w:rPr>
          <w:rFonts w:ascii="Times New Roman" w:hAnsi="Times New Roman" w:cs="Times New Roman"/>
          <w:color w:val="000000" w:themeColor="text1"/>
          <w:sz w:val="28"/>
          <w:szCs w:val="28"/>
        </w:rPr>
        <w:t xml:space="preserve"> внутренних дел своих полномочий.</w:t>
      </w:r>
      <w:r w:rsidRPr="0083463D">
        <w:rPr>
          <w:rFonts w:ascii="Times New Roman" w:hAnsi="Times New Roman" w:cs="Times New Roman"/>
          <w:color w:val="000000" w:themeColor="text1"/>
          <w:sz w:val="28"/>
          <w:szCs w:val="28"/>
        </w:rPr>
        <w:t xml:space="preserve"> </w:t>
      </w:r>
    </w:p>
    <w:p w:rsidR="008A4D59" w:rsidRDefault="0083463D" w:rsidP="008346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83463D">
        <w:rPr>
          <w:rFonts w:ascii="Times New Roman" w:hAnsi="Times New Roman" w:cs="Times New Roman"/>
          <w:color w:val="000000" w:themeColor="text1"/>
          <w:sz w:val="28"/>
          <w:szCs w:val="28"/>
        </w:rPr>
        <w:t xml:space="preserve">Актуальность темы курсовой работы обуславливается нарушением </w:t>
      </w:r>
      <w:r w:rsidR="009E16B7">
        <w:rPr>
          <w:rFonts w:ascii="Times New Roman" w:hAnsi="Times New Roman" w:cs="Times New Roman"/>
          <w:color w:val="000000" w:themeColor="text1"/>
          <w:sz w:val="28"/>
          <w:szCs w:val="28"/>
        </w:rPr>
        <w:t xml:space="preserve">пропускного режима в </w:t>
      </w:r>
      <w:r w:rsidRPr="0083463D">
        <w:rPr>
          <w:rFonts w:ascii="Times New Roman" w:hAnsi="Times New Roman" w:cs="Times New Roman"/>
          <w:color w:val="000000" w:themeColor="text1"/>
          <w:sz w:val="28"/>
          <w:szCs w:val="28"/>
        </w:rPr>
        <w:t>органах</w:t>
      </w:r>
      <w:r w:rsidR="009E16B7">
        <w:rPr>
          <w:rFonts w:ascii="Times New Roman" w:hAnsi="Times New Roman" w:cs="Times New Roman"/>
          <w:color w:val="000000" w:themeColor="text1"/>
          <w:sz w:val="28"/>
          <w:szCs w:val="28"/>
        </w:rPr>
        <w:t xml:space="preserve"> </w:t>
      </w:r>
      <w:r w:rsidR="003636E1">
        <w:rPr>
          <w:rFonts w:ascii="Times New Roman" w:hAnsi="Times New Roman" w:cs="Times New Roman"/>
          <w:color w:val="000000" w:themeColor="text1"/>
          <w:sz w:val="28"/>
          <w:szCs w:val="28"/>
        </w:rPr>
        <w:t>внутренних дел</w:t>
      </w:r>
      <w:r w:rsidRPr="0083463D">
        <w:rPr>
          <w:rFonts w:ascii="Times New Roman" w:hAnsi="Times New Roman" w:cs="Times New Roman"/>
          <w:color w:val="000000" w:themeColor="text1"/>
          <w:sz w:val="28"/>
          <w:szCs w:val="28"/>
        </w:rPr>
        <w:t xml:space="preserve">. Решение этой проблемы </w:t>
      </w:r>
      <w:r w:rsidR="001664E3">
        <w:rPr>
          <w:rFonts w:ascii="Times New Roman" w:hAnsi="Times New Roman" w:cs="Times New Roman"/>
          <w:color w:val="000000" w:themeColor="text1"/>
          <w:sz w:val="28"/>
          <w:szCs w:val="28"/>
        </w:rPr>
        <w:t xml:space="preserve">позволит предотвратить, минимизировать риски, связанные с эти,  </w:t>
      </w:r>
      <w:r w:rsidRPr="0083463D">
        <w:rPr>
          <w:rFonts w:ascii="Times New Roman" w:hAnsi="Times New Roman" w:cs="Times New Roman"/>
          <w:color w:val="000000" w:themeColor="text1"/>
          <w:sz w:val="28"/>
          <w:szCs w:val="28"/>
        </w:rPr>
        <w:t xml:space="preserve">тем самым обеспечивая качественную работу органов </w:t>
      </w:r>
      <w:r w:rsidR="003636E1">
        <w:rPr>
          <w:rFonts w:ascii="Times New Roman" w:hAnsi="Times New Roman" w:cs="Times New Roman"/>
          <w:color w:val="000000" w:themeColor="text1"/>
          <w:sz w:val="28"/>
          <w:szCs w:val="28"/>
        </w:rPr>
        <w:t>внутренних дел</w:t>
      </w:r>
      <w:r w:rsidRPr="0083463D">
        <w:rPr>
          <w:rFonts w:ascii="Times New Roman" w:hAnsi="Times New Roman" w:cs="Times New Roman"/>
          <w:color w:val="000000" w:themeColor="text1"/>
          <w:sz w:val="28"/>
          <w:szCs w:val="28"/>
        </w:rPr>
        <w:t>.</w:t>
      </w:r>
      <w:r w:rsidR="008A4D59" w:rsidRPr="008A4D59">
        <w:rPr>
          <w:rFonts w:ascii="Times New Roman" w:hAnsi="Times New Roman" w:cs="Times New Roman"/>
          <w:sz w:val="28"/>
          <w:szCs w:val="28"/>
        </w:rPr>
        <w:t xml:space="preserve"> </w:t>
      </w:r>
    </w:p>
    <w:p w:rsidR="00E01BB2" w:rsidRDefault="009207C9" w:rsidP="0061391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Объектом работы является </w:t>
      </w:r>
      <w:r w:rsidR="000D37D6" w:rsidRPr="003E0092">
        <w:rPr>
          <w:rFonts w:ascii="Times New Roman" w:eastAsia="Calibri" w:hAnsi="Times New Roman" w:cs="Times New Roman"/>
          <w:sz w:val="28"/>
          <w:szCs w:val="28"/>
        </w:rPr>
        <w:t xml:space="preserve">совокупность правовых отношений, возникающих в связи с осуществлением </w:t>
      </w:r>
      <w:r>
        <w:rPr>
          <w:rFonts w:ascii="Times New Roman" w:hAnsi="Times New Roman" w:cs="Times New Roman"/>
          <w:sz w:val="28"/>
          <w:szCs w:val="28"/>
        </w:rPr>
        <w:t xml:space="preserve">организации пропускного режима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95B0A" w:rsidRPr="0083463D" w:rsidRDefault="009207C9" w:rsidP="00E01BB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ОВД.</w:t>
      </w:r>
    </w:p>
    <w:p w:rsidR="009207C9" w:rsidRDefault="00895B0A" w:rsidP="00E66BD2">
      <w:pPr>
        <w:spacing w:line="360" w:lineRule="auto"/>
        <w:ind w:firstLine="709"/>
        <w:contextualSpacing/>
        <w:jc w:val="both"/>
        <w:rPr>
          <w:rFonts w:ascii="Times New Roman" w:hAnsi="Times New Roman" w:cs="Times New Roman"/>
          <w:sz w:val="28"/>
          <w:szCs w:val="28"/>
        </w:rPr>
      </w:pPr>
      <w:r w:rsidRPr="0083463D">
        <w:rPr>
          <w:rFonts w:ascii="Times New Roman" w:hAnsi="Times New Roman" w:cs="Times New Roman"/>
          <w:sz w:val="28"/>
          <w:szCs w:val="28"/>
        </w:rPr>
        <w:t xml:space="preserve">Предметом работы выступают </w:t>
      </w:r>
      <w:r w:rsidR="00613911">
        <w:rPr>
          <w:rFonts w:ascii="Times New Roman" w:hAnsi="Times New Roman" w:cs="Times New Roman"/>
          <w:sz w:val="28"/>
          <w:szCs w:val="28"/>
        </w:rPr>
        <w:t xml:space="preserve">нормативно-правовые акты, регламентирующие </w:t>
      </w:r>
      <w:r w:rsidRPr="0083463D">
        <w:rPr>
          <w:rFonts w:ascii="Times New Roman" w:hAnsi="Times New Roman" w:cs="Times New Roman"/>
          <w:sz w:val="28"/>
          <w:szCs w:val="28"/>
        </w:rPr>
        <w:t>правила</w:t>
      </w:r>
      <w:r w:rsidR="000D37D6">
        <w:rPr>
          <w:rFonts w:ascii="Times New Roman" w:hAnsi="Times New Roman" w:cs="Times New Roman"/>
          <w:sz w:val="28"/>
          <w:szCs w:val="28"/>
        </w:rPr>
        <w:t xml:space="preserve"> организации пропускного режима.</w:t>
      </w:r>
      <w:r w:rsidRPr="0083463D">
        <w:rPr>
          <w:rFonts w:ascii="Times New Roman" w:hAnsi="Times New Roman" w:cs="Times New Roman"/>
          <w:sz w:val="28"/>
          <w:szCs w:val="28"/>
        </w:rPr>
        <w:t xml:space="preserve"> </w:t>
      </w:r>
    </w:p>
    <w:p w:rsidR="000D37D6" w:rsidRDefault="00FB31DE" w:rsidP="00E66B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исследования являетс</w:t>
      </w:r>
      <w:r w:rsidR="000D37D6">
        <w:rPr>
          <w:rFonts w:ascii="Times New Roman" w:hAnsi="Times New Roman" w:cs="Times New Roman"/>
          <w:sz w:val="28"/>
          <w:szCs w:val="28"/>
        </w:rPr>
        <w:t>я</w:t>
      </w:r>
      <w:r w:rsidR="00895B0A" w:rsidRPr="0083463D">
        <w:rPr>
          <w:rFonts w:ascii="Times New Roman" w:hAnsi="Times New Roman" w:cs="Times New Roman"/>
          <w:sz w:val="28"/>
          <w:szCs w:val="28"/>
        </w:rPr>
        <w:t xml:space="preserve"> изучение особенностей </w:t>
      </w:r>
      <w:r w:rsidR="000D37D6">
        <w:rPr>
          <w:rFonts w:ascii="Times New Roman" w:hAnsi="Times New Roman" w:cs="Times New Roman"/>
          <w:sz w:val="28"/>
          <w:szCs w:val="28"/>
        </w:rPr>
        <w:t xml:space="preserve">понятия, назначения и организаций пропускного режима в органах </w:t>
      </w:r>
      <w:r w:rsidR="00613911">
        <w:rPr>
          <w:rFonts w:ascii="Times New Roman" w:hAnsi="Times New Roman" w:cs="Times New Roman"/>
          <w:sz w:val="28"/>
          <w:szCs w:val="28"/>
        </w:rPr>
        <w:t>внутренних дел</w:t>
      </w:r>
      <w:r w:rsidR="000D37D6">
        <w:rPr>
          <w:rFonts w:ascii="Times New Roman" w:hAnsi="Times New Roman" w:cs="Times New Roman"/>
          <w:sz w:val="28"/>
          <w:szCs w:val="28"/>
        </w:rPr>
        <w:t>.</w:t>
      </w:r>
    </w:p>
    <w:p w:rsidR="00895B0A" w:rsidRPr="0083463D" w:rsidRDefault="00895B0A" w:rsidP="00E66BD2">
      <w:pPr>
        <w:spacing w:line="360" w:lineRule="auto"/>
        <w:ind w:firstLine="709"/>
        <w:contextualSpacing/>
        <w:jc w:val="both"/>
        <w:rPr>
          <w:rFonts w:ascii="Times New Roman" w:hAnsi="Times New Roman" w:cs="Times New Roman"/>
          <w:sz w:val="28"/>
          <w:szCs w:val="28"/>
        </w:rPr>
      </w:pPr>
      <w:r w:rsidRPr="0083463D">
        <w:rPr>
          <w:rFonts w:ascii="Times New Roman" w:hAnsi="Times New Roman" w:cs="Times New Roman"/>
          <w:sz w:val="28"/>
          <w:szCs w:val="28"/>
        </w:rPr>
        <w:t>Для достижения поставленной цели в курсовой работе решаются следующие исследовательские задачи:</w:t>
      </w:r>
    </w:p>
    <w:p w:rsidR="00895B0A" w:rsidRPr="00613911" w:rsidRDefault="00895B0A" w:rsidP="00E66BD2">
      <w:pPr>
        <w:pStyle w:val="aa"/>
        <w:numPr>
          <w:ilvl w:val="0"/>
          <w:numId w:val="6"/>
        </w:numPr>
        <w:spacing w:line="360" w:lineRule="auto"/>
        <w:ind w:left="0" w:firstLine="709"/>
        <w:jc w:val="both"/>
        <w:rPr>
          <w:rFonts w:ascii="Times New Roman" w:hAnsi="Times New Roman" w:cs="Times New Roman"/>
          <w:sz w:val="28"/>
          <w:szCs w:val="28"/>
        </w:rPr>
      </w:pPr>
      <w:r w:rsidRPr="00613911">
        <w:rPr>
          <w:rFonts w:ascii="Times New Roman" w:hAnsi="Times New Roman" w:cs="Times New Roman"/>
          <w:sz w:val="28"/>
          <w:szCs w:val="28"/>
        </w:rPr>
        <w:t>раскрыть пон</w:t>
      </w:r>
      <w:r w:rsidR="00881122" w:rsidRPr="00613911">
        <w:rPr>
          <w:rFonts w:ascii="Times New Roman" w:hAnsi="Times New Roman" w:cs="Times New Roman"/>
          <w:sz w:val="28"/>
          <w:szCs w:val="28"/>
        </w:rPr>
        <w:t>ятие, назначение и задачи пропускного режима</w:t>
      </w:r>
      <w:r w:rsidRPr="00613911">
        <w:rPr>
          <w:rFonts w:ascii="Times New Roman" w:hAnsi="Times New Roman" w:cs="Times New Roman"/>
          <w:sz w:val="28"/>
          <w:szCs w:val="28"/>
        </w:rPr>
        <w:t>;</w:t>
      </w:r>
    </w:p>
    <w:p w:rsidR="00895B0A" w:rsidRPr="00613911" w:rsidRDefault="00895B0A" w:rsidP="00E66BD2">
      <w:pPr>
        <w:pStyle w:val="aa"/>
        <w:numPr>
          <w:ilvl w:val="0"/>
          <w:numId w:val="6"/>
        </w:numPr>
        <w:spacing w:line="360" w:lineRule="auto"/>
        <w:ind w:left="0" w:firstLine="709"/>
        <w:jc w:val="both"/>
        <w:rPr>
          <w:rFonts w:ascii="Times New Roman" w:hAnsi="Times New Roman" w:cs="Times New Roman"/>
          <w:sz w:val="28"/>
          <w:szCs w:val="28"/>
        </w:rPr>
      </w:pPr>
      <w:r w:rsidRPr="00613911">
        <w:rPr>
          <w:rFonts w:ascii="Times New Roman" w:hAnsi="Times New Roman" w:cs="Times New Roman"/>
          <w:sz w:val="28"/>
          <w:szCs w:val="28"/>
        </w:rPr>
        <w:t>ознакоми</w:t>
      </w:r>
      <w:r w:rsidR="00881122" w:rsidRPr="00613911">
        <w:rPr>
          <w:rFonts w:ascii="Times New Roman" w:hAnsi="Times New Roman" w:cs="Times New Roman"/>
          <w:sz w:val="28"/>
          <w:szCs w:val="28"/>
        </w:rPr>
        <w:t>тся с порядком пропуска лиц на режимную территорию</w:t>
      </w:r>
      <w:r w:rsidRPr="00613911">
        <w:rPr>
          <w:rFonts w:ascii="Times New Roman" w:hAnsi="Times New Roman" w:cs="Times New Roman"/>
          <w:sz w:val="28"/>
          <w:szCs w:val="28"/>
        </w:rPr>
        <w:t>;</w:t>
      </w:r>
    </w:p>
    <w:p w:rsidR="00895B0A" w:rsidRPr="00613911" w:rsidRDefault="00881122" w:rsidP="00E66BD2">
      <w:pPr>
        <w:pStyle w:val="aa"/>
        <w:numPr>
          <w:ilvl w:val="0"/>
          <w:numId w:val="6"/>
        </w:numPr>
        <w:spacing w:line="360" w:lineRule="auto"/>
        <w:ind w:left="0" w:firstLine="709"/>
        <w:jc w:val="both"/>
        <w:rPr>
          <w:rFonts w:ascii="Times New Roman" w:hAnsi="Times New Roman" w:cs="Times New Roman"/>
          <w:sz w:val="28"/>
          <w:szCs w:val="28"/>
        </w:rPr>
      </w:pPr>
      <w:r w:rsidRPr="00613911">
        <w:rPr>
          <w:rFonts w:ascii="Times New Roman" w:hAnsi="Times New Roman" w:cs="Times New Roman"/>
          <w:sz w:val="28"/>
          <w:szCs w:val="28"/>
        </w:rPr>
        <w:t>изучить режимные объекты и их виды</w:t>
      </w:r>
      <w:r w:rsidR="00895B0A" w:rsidRPr="00613911">
        <w:rPr>
          <w:rFonts w:ascii="Times New Roman" w:hAnsi="Times New Roman" w:cs="Times New Roman"/>
          <w:sz w:val="28"/>
          <w:szCs w:val="28"/>
        </w:rPr>
        <w:t>;</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lastRenderedPageBreak/>
        <w:t>Правовую основу пропускного режима в органах внутренних дел составляют Федеральные законы, ведомственные нормативно-правовые акты, приказы и инструкции:</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proofErr w:type="gramStart"/>
      <w:r w:rsidRPr="00742BC1">
        <w:rPr>
          <w:rFonts w:ascii="Times New Roman" w:eastAsia="Times New Roman" w:hAnsi="Times New Roman" w:cs="Times New Roman"/>
          <w:sz w:val="28"/>
          <w:szCs w:val="28"/>
        </w:rPr>
        <w:t>-  Конституция Российской Федерации от 12.12.1993 с изменениями, одобренными в ходе общероссийского голосования 01.07.2020) [1].</w:t>
      </w:r>
      <w:proofErr w:type="gramEnd"/>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Указ Президента РФ от 22.05.2015 № 646 «Об утверждении Доктрины информационной безопасности Российской Федерации» [2].</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Указ Президента Российской Федерации от 30.11.1995 № 1203  «Об утверждении перечня сведений, отнесенных к государственной тайне» [3].</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Указ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[4].</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Распоряжение Президента Российской Федерации «О внесении изменений в перечень должностных лиц органов государственной власти и организаций, наделяемых полномочиями по отнесению сведений к государственной тайне» от 25.03.2021 № 75-рп [5].</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Федеральным законом Российской Федерации от 30.11.2011 г. № 342-ФЗ «О службе в органах внутренних дел РФ и внесении изменений в отдельные законодательные акты РФ» [6].</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Федеральный закон Российской Федерации  N 3-ФЗ от 7 февраля 2011 г. "О полиции" [7].</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Федеральный закон Российской Федерации  №390-ФЗ от 28.10.2012 г. «О безопасности» [8].</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Федеральный закон Российской Федерации  № 57-ФЗ от 27.05.1996 г. «О государственной охране» [9].</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Федеральный закон Российской Федерации от 21.07.1993 № 5485-1 (ред. от 08.08.2024) «О государственной тайне» [10].</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Федеральный закон Российской Федерации от 27. 07.2006 №149-ФЗ «Об информации, информационных технологиях и защите информации» [11].</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lastRenderedPageBreak/>
        <w:t>- Приказ МВД РФ N 670 от 28.07.2008 "Об утверждении Инструкции по организации государственной охраны объектов, хранящих культурные ценности, подразделениями вневедомственной охраны при органах внутренних дел Российской Федерации и федерального государственного унитарного предприятия "Охрана" Министерства внутренних дел Российской Федерации" [12].</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Приказ МВД России от 25 мая 2009 года №400-дсп «О совершенствовании подготовки сил и средств органов внутренних дел Российской Федерации и внутренних войск МВД России к действиям при чрезвычайных обстоятельствах» [13].</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Проект Приказа МВД России "Об установлении пропускного и </w:t>
      </w:r>
      <w:proofErr w:type="spellStart"/>
      <w:r w:rsidRPr="00742BC1">
        <w:rPr>
          <w:rFonts w:ascii="Times New Roman" w:eastAsia="Times New Roman" w:hAnsi="Times New Roman" w:cs="Times New Roman"/>
          <w:sz w:val="28"/>
          <w:szCs w:val="28"/>
        </w:rPr>
        <w:t>внутриобъектового</w:t>
      </w:r>
      <w:proofErr w:type="spellEnd"/>
      <w:r w:rsidRPr="00742BC1">
        <w:rPr>
          <w:rFonts w:ascii="Times New Roman" w:eastAsia="Times New Roman" w:hAnsi="Times New Roman" w:cs="Times New Roman"/>
          <w:sz w:val="28"/>
          <w:szCs w:val="28"/>
        </w:rPr>
        <w:t xml:space="preserve"> режимов на объектах (территориях) системы МВД России" (подготовлен МВД России 29.11.2024) [14].</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Инструкции, утвержденные руководителями министерства внутренних дел РФ (на краевых (областных), районных уровнях).  </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1.2 Порядок пропуска на  объекты системы МВД России </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Пропуск сотрудников и посетителей на объекты системы МВД России осуществляется через специально оборудованные помещения (части помещений) - контрольно-пропускные пункты или посты с функциями контрольно-пропускных пунктов, в том числе оборудованные системой контроля и управления доступом (далее - СКУД), определенные руководителем органа (организации, подразделения) системы МВД России [15].</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proofErr w:type="gramStart"/>
      <w:r w:rsidRPr="00742BC1">
        <w:rPr>
          <w:rFonts w:ascii="Times New Roman" w:eastAsia="Times New Roman" w:hAnsi="Times New Roman" w:cs="Times New Roman"/>
          <w:sz w:val="28"/>
          <w:szCs w:val="28"/>
        </w:rPr>
        <w:t xml:space="preserve">Пропуск сотрудников и посетителей на объекты системы МВД России, за исключением доставления задерживаемых лиц в полицию, конвоирования задержанных, а также лиц, подвергнутых административному аресту и заключенных под стражу, осуществляется после удостоверения их личности и осмотра вещей, находящихся при них, а при следовании сотрудника </w:t>
      </w:r>
      <w:r w:rsidRPr="00742BC1">
        <w:rPr>
          <w:rFonts w:ascii="Times New Roman" w:eastAsia="Times New Roman" w:hAnsi="Times New Roman" w:cs="Times New Roman"/>
          <w:sz w:val="28"/>
          <w:szCs w:val="28"/>
        </w:rPr>
        <w:lastRenderedPageBreak/>
        <w:t>(посетителя) на транспортном средстве - после осмотра данного транспортного средства.</w:t>
      </w:r>
      <w:proofErr w:type="gramEnd"/>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Законные требования сотрудника, обеспечивающего пропускной режим на объекте системы МВД России, являются обязательными для исполнения всеми лицами, проходящими через КПП.</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Личность сотрудника (посетителя) устанавливается на основании действительного документа, срок действия которого не истек:</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1) сотрудника - служебного удостоверения установленной формы, а в случае его отсутствия по причине оформления - документа, подтверждающего прохождение сотрудником службы в органах внутренних дел (выписка из приказа о назначении на должность или справка кадрового подразделения по месту прохождения службы);</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2) гражданина Российской Федерации - документа, удостоверяющего его личность (рекомендуемый перечень документов, используемых для удостоверения личности гражданина Российской Федерации, приведен в приложении А).</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3) иностранного гражданина или лица без гражданства - одного из следующих документов:</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документ, удостоверяющий личность лица без гражданства в Российской Федерации:</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разрешение на временное проживание;</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временное удостоверение личности лица без гражданства в Российской Федерации;</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вид на жительство;</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удостоверение беженца или свидетельство о рассмотрении ходатайства о признании беженцем на территории Российской Федерации;  </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lastRenderedPageBreak/>
        <w:t xml:space="preserve"> </w:t>
      </w:r>
      <w:r w:rsidRPr="00742BC1">
        <w:rPr>
          <w:rFonts w:ascii="Times New Roman" w:eastAsia="Times New Roman" w:hAnsi="Times New Roman" w:cs="Times New Roman"/>
          <w:sz w:val="28"/>
          <w:szCs w:val="28"/>
        </w:rPr>
        <w:tab/>
        <w:t>При отсутствии документа, удостоверяющего личность, либо при предъявлении документа, срок действия которого истек, после личного осмотра, осмотра находящихся при посетителе вещей допускается пропуск:</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proofErr w:type="gramStart"/>
      <w:r w:rsidRPr="00742BC1">
        <w:rPr>
          <w:rFonts w:ascii="Times New Roman" w:eastAsia="Times New Roman" w:hAnsi="Times New Roman" w:cs="Times New Roman"/>
          <w:sz w:val="28"/>
          <w:szCs w:val="28"/>
        </w:rPr>
        <w:t>- лиц, на объекты системы МВД России, на которых расположены дежурные части территориальных органов МВД России, с заявлением либо сообщением о преступлении, об административном правонарушении, о происшествии,  в сопровождении должностного лица, проходящего службу на объекте системы МВД России, по решению старшего дежурной смены (начальника смены, старшего оперативного дежурного, оперативного дежурного) дежурной части либо должностного лица, на которого возложены функции по обеспечению</w:t>
      </w:r>
      <w:proofErr w:type="gramEnd"/>
      <w:r w:rsidRPr="00742BC1">
        <w:rPr>
          <w:rFonts w:ascii="Times New Roman" w:eastAsia="Times New Roman" w:hAnsi="Times New Roman" w:cs="Times New Roman"/>
          <w:sz w:val="28"/>
          <w:szCs w:val="28"/>
        </w:rPr>
        <w:t xml:space="preserve"> </w:t>
      </w:r>
      <w:proofErr w:type="gramStart"/>
      <w:r w:rsidRPr="00742BC1">
        <w:rPr>
          <w:rFonts w:ascii="Times New Roman" w:eastAsia="Times New Roman" w:hAnsi="Times New Roman" w:cs="Times New Roman"/>
          <w:sz w:val="28"/>
          <w:szCs w:val="28"/>
        </w:rPr>
        <w:t>пропускного</w:t>
      </w:r>
      <w:proofErr w:type="gramEnd"/>
      <w:r w:rsidRPr="00742BC1">
        <w:rPr>
          <w:rFonts w:ascii="Times New Roman" w:eastAsia="Times New Roman" w:hAnsi="Times New Roman" w:cs="Times New Roman"/>
          <w:sz w:val="28"/>
          <w:szCs w:val="28"/>
        </w:rPr>
        <w:t xml:space="preserve"> и </w:t>
      </w:r>
      <w:proofErr w:type="spellStart"/>
      <w:r w:rsidRPr="00742BC1">
        <w:rPr>
          <w:rFonts w:ascii="Times New Roman" w:eastAsia="Times New Roman" w:hAnsi="Times New Roman" w:cs="Times New Roman"/>
          <w:sz w:val="28"/>
          <w:szCs w:val="28"/>
        </w:rPr>
        <w:t>внутриобъектового</w:t>
      </w:r>
      <w:proofErr w:type="spellEnd"/>
      <w:r w:rsidRPr="00742BC1">
        <w:rPr>
          <w:rFonts w:ascii="Times New Roman" w:eastAsia="Times New Roman" w:hAnsi="Times New Roman" w:cs="Times New Roman"/>
          <w:sz w:val="28"/>
          <w:szCs w:val="28"/>
        </w:rPr>
        <w:t xml:space="preserve"> режимов;</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лиц, следующих к следователю, дознавателю или должностному лицу, осуществляющему производство по делу об административном правонарушении, после подтверждения цели визита и в сопровождении должностного лица, по вызову которого прибыл гражданин, либо иного сотрудника соответствующего подразделения;</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w:t>
      </w:r>
      <w:r w:rsidRPr="00742BC1">
        <w:rPr>
          <w:rFonts w:ascii="Times New Roman" w:eastAsia="Times New Roman" w:hAnsi="Times New Roman" w:cs="Times New Roman"/>
          <w:sz w:val="28"/>
          <w:szCs w:val="28"/>
        </w:rPr>
        <w:tab/>
        <w:t xml:space="preserve"> Документы и пропуска (за исключением электронного пропуска) проверяются при каждом входе на объект, выходе с объекта в развернутом виде. По требованию сотрудника обеспечивающего пропускной режим, указанные документы передаются ему для визуальной проверки, в ходе которой устанавливается (проверяется) срок действия документа и наличие необходимых реквизитов.</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proofErr w:type="gramStart"/>
      <w:r w:rsidRPr="00742BC1">
        <w:rPr>
          <w:rFonts w:ascii="Times New Roman" w:eastAsia="Times New Roman" w:hAnsi="Times New Roman" w:cs="Times New Roman"/>
          <w:sz w:val="28"/>
          <w:szCs w:val="28"/>
        </w:rPr>
        <w:t>Личный осмотр сотрудников и посетителей, осмотр находящихся при них вещей, осмотр транспортных средств при въезде на объекты системы МВД России и выезде с объектов системы МВД России осуществляется с целью обеспечения безопасности и антитеррористической защищенности объектов, устранения угроз безопасности граждан, недопущения хищений имущества, обеспечения сохранности и недопущения разглашения сведений, составляющих государственную тайну.</w:t>
      </w:r>
      <w:proofErr w:type="gramEnd"/>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lastRenderedPageBreak/>
        <w:t>Лица, проходящие на объекты системы МВД России, могут вносить (выносить) личные вещи.</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На объекты системы МВД России запрещается вносить (ввозить):</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оружие и его основные части, а также боеприпасы к оружию и патроны; </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взрывчатые вещества, предметы, содержащие взрывчатые вещества; </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proofErr w:type="gramStart"/>
      <w:r w:rsidRPr="00742BC1">
        <w:rPr>
          <w:rFonts w:ascii="Times New Roman" w:eastAsia="Times New Roman" w:hAnsi="Times New Roman" w:cs="Times New Roman"/>
          <w:sz w:val="28"/>
          <w:szCs w:val="28"/>
        </w:rPr>
        <w:t>- взрывные устройства и составные части взрывных устройств (за исключением входа с табельным оружием и специальными средствам сотрудников полиции и др. уполномоченных лиц, вноса (ввоза) табельного оружия и специальных средств, либо вноса (ввоза) предметов, изъятых в ходе досудебного производства, но не признанных вещественными доказательствами по уголовным делам, являющихся вещественными доказательств по уголовным делам или арестованным имуществом, предметов, являющихся вещественными доказательствами по</w:t>
      </w:r>
      <w:proofErr w:type="gramEnd"/>
      <w:r w:rsidRPr="00742BC1">
        <w:rPr>
          <w:rFonts w:ascii="Times New Roman" w:eastAsia="Times New Roman" w:hAnsi="Times New Roman" w:cs="Times New Roman"/>
          <w:sz w:val="28"/>
          <w:szCs w:val="28"/>
        </w:rPr>
        <w:t xml:space="preserve"> делам об административных правонарушениях, орудиями совершения или предметами административного правонарушения, либо изъятых при проведении оперативно-розыскных мероприятий);</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предметы и вещества, содержащие опасные радиоактивные агенты; </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предметы и вещества, содержащие опасные химические агенты; </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предметы и вещества, содержащие опасные биологические агенты (за исключением объектов системы МВД России, имеющих лицензию на работу с радиоактивными, химическими и биологическими агентами);</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специальные технические средства для несанкционированного (негласного) получения информации (за исключением вноса (ввоза) указанных средств сотрудниками оперативных подразделений органов внутренних дел, а </w:t>
      </w:r>
      <w:proofErr w:type="gramStart"/>
      <w:r w:rsidRPr="00742BC1">
        <w:rPr>
          <w:rFonts w:ascii="Times New Roman" w:eastAsia="Times New Roman" w:hAnsi="Times New Roman" w:cs="Times New Roman"/>
          <w:sz w:val="28"/>
          <w:szCs w:val="28"/>
        </w:rPr>
        <w:t>также</w:t>
      </w:r>
      <w:proofErr w:type="gramEnd"/>
      <w:r w:rsidRPr="00742BC1">
        <w:rPr>
          <w:rFonts w:ascii="Times New Roman" w:eastAsia="Times New Roman" w:hAnsi="Times New Roman" w:cs="Times New Roman"/>
          <w:sz w:val="28"/>
          <w:szCs w:val="28"/>
        </w:rPr>
        <w:t xml:space="preserve"> если данные средства являются предметами, изъятыми в ходе досудебного производства, но не признанными вещественными доказательствами по уголовным делам, вещественными доказательствами по уголовным делам или арестованным имуществом, вещественными доказательствами по делам об административных </w:t>
      </w:r>
      <w:r w:rsidRPr="00742BC1">
        <w:rPr>
          <w:rFonts w:ascii="Times New Roman" w:eastAsia="Times New Roman" w:hAnsi="Times New Roman" w:cs="Times New Roman"/>
          <w:sz w:val="28"/>
          <w:szCs w:val="28"/>
        </w:rPr>
        <w:lastRenderedPageBreak/>
        <w:t>правонарушениях, орудиями совершения или предметами административного правонарушения, либо изъяты при проведении оперативно-розыскных мероприятий);</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предметы, вещества, обращение с которыми требует соблюдения специальных условий, нарушение которых представляет опасность (легковоспламеняющиеся, токсичные, взрывоопасные, пожароопасные, обладающие высокой радиационной способностью вещества - за исключением вноса (ввоза) названных веществ сотрудниками тыловых подразделений для нужд органа (организации, подразделения) системы МВД России, а </w:t>
      </w:r>
      <w:proofErr w:type="gramStart"/>
      <w:r w:rsidRPr="00742BC1">
        <w:rPr>
          <w:rFonts w:ascii="Times New Roman" w:eastAsia="Times New Roman" w:hAnsi="Times New Roman" w:cs="Times New Roman"/>
          <w:sz w:val="28"/>
          <w:szCs w:val="28"/>
        </w:rPr>
        <w:t>также</w:t>
      </w:r>
      <w:proofErr w:type="gramEnd"/>
      <w:r w:rsidRPr="00742BC1">
        <w:rPr>
          <w:rFonts w:ascii="Times New Roman" w:eastAsia="Times New Roman" w:hAnsi="Times New Roman" w:cs="Times New Roman"/>
          <w:sz w:val="28"/>
          <w:szCs w:val="28"/>
        </w:rPr>
        <w:t xml:space="preserve"> если данные вещества являются предметами, изъятыми в ходе досудебного производства, но не признанными вещественными доказательствами по уголовным делам, вещественными доказательствами по уголовным делам или арестованным имуществом. </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Проход (проезд) на объекты системы МВД России со служебным, боевым ручным стрелковым и холодным оружием специальными средствами разрешается:</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сотрудникам органов внутренних дел Российской Федерации;</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должностным лицам государственных органов при предъявлении документов, дающих право на ношение оружия (специальных средств) при исполнении служебных (должностных) обязанностей на территории объектов МВД России;</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proofErr w:type="gramStart"/>
      <w:r w:rsidRPr="00742BC1">
        <w:rPr>
          <w:rFonts w:ascii="Times New Roman" w:eastAsia="Times New Roman" w:hAnsi="Times New Roman" w:cs="Times New Roman"/>
          <w:sz w:val="28"/>
          <w:szCs w:val="28"/>
        </w:rPr>
        <w:t>- работникам юридических лиц с особыми уставными задачами, которым законодательством Российской Федерации разрешено ношение, хранение и применение оружия, после предъявления документов, дающих право на ношение оружия, при исполнении служебных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  за исключением сотрудников частных охранных организаций.</w:t>
      </w:r>
      <w:proofErr w:type="gramEnd"/>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lastRenderedPageBreak/>
        <w:t xml:space="preserve"> При осмотре сотрудников и посетителей, осмотре находящихся при них вещей, осмотре транспортных сре</w:t>
      </w:r>
      <w:proofErr w:type="gramStart"/>
      <w:r w:rsidRPr="00742BC1">
        <w:rPr>
          <w:rFonts w:ascii="Times New Roman" w:eastAsia="Times New Roman" w:hAnsi="Times New Roman" w:cs="Times New Roman"/>
          <w:sz w:val="28"/>
          <w:szCs w:val="28"/>
        </w:rPr>
        <w:t>дств пр</w:t>
      </w:r>
      <w:proofErr w:type="gramEnd"/>
      <w:r w:rsidRPr="00742BC1">
        <w:rPr>
          <w:rFonts w:ascii="Times New Roman" w:eastAsia="Times New Roman" w:hAnsi="Times New Roman" w:cs="Times New Roman"/>
          <w:sz w:val="28"/>
          <w:szCs w:val="28"/>
        </w:rPr>
        <w:t>оизводится визуальное обследование</w:t>
      </w:r>
      <w:r>
        <w:rPr>
          <w:rFonts w:ascii="Times New Roman" w:eastAsia="Times New Roman" w:hAnsi="Times New Roman" w:cs="Times New Roman"/>
          <w:sz w:val="28"/>
          <w:szCs w:val="28"/>
        </w:rPr>
        <w:t xml:space="preserve"> </w:t>
      </w:r>
      <w:r w:rsidRPr="00742BC1">
        <w:rPr>
          <w:rFonts w:ascii="Times New Roman" w:eastAsia="Times New Roman" w:hAnsi="Times New Roman" w:cs="Times New Roman"/>
          <w:sz w:val="28"/>
          <w:szCs w:val="28"/>
        </w:rPr>
        <w:t>одежды, находящихся при лице носимых вещей, внешних поверхностей, салона и багажного отделения транспортного средства.</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Сотрудник, проводящий осмотр, вправе предложить предъявить для осмотра содержимое карманов, сумок и иных предметов, используемых для переноски вещей.</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Уклонение в осуществлении личного осмотра, осмотра содержимого карманов, сумок и иных предметов, используемых для переноски вещей, является основанием для отказа в пропуске на территорию объекта системы МВД России.</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При осуществлении пропускного и </w:t>
      </w:r>
      <w:proofErr w:type="spellStart"/>
      <w:r w:rsidRPr="00742BC1">
        <w:rPr>
          <w:rFonts w:ascii="Times New Roman" w:eastAsia="Times New Roman" w:hAnsi="Times New Roman" w:cs="Times New Roman"/>
          <w:sz w:val="28"/>
          <w:szCs w:val="28"/>
        </w:rPr>
        <w:t>внутриобъектового</w:t>
      </w:r>
      <w:proofErr w:type="spellEnd"/>
      <w:r w:rsidRPr="00742BC1">
        <w:rPr>
          <w:rFonts w:ascii="Times New Roman" w:eastAsia="Times New Roman" w:hAnsi="Times New Roman" w:cs="Times New Roman"/>
          <w:sz w:val="28"/>
          <w:szCs w:val="28"/>
        </w:rPr>
        <w:t xml:space="preserve"> режимов для обнаружения и изъятия незаконно вносимых (выносимых), ввозимых (вывозимых) имущества, вещей, предметов и для фиксирования противоправных действий используются технические средства, не причиняющие вреда жизни и здоровью граждан (</w:t>
      </w:r>
      <w:proofErr w:type="spellStart"/>
      <w:r w:rsidRPr="00742BC1">
        <w:rPr>
          <w:rFonts w:ascii="Times New Roman" w:eastAsia="Times New Roman" w:hAnsi="Times New Roman" w:cs="Times New Roman"/>
          <w:sz w:val="28"/>
          <w:szCs w:val="28"/>
        </w:rPr>
        <w:t>металлорамки</w:t>
      </w:r>
      <w:proofErr w:type="spellEnd"/>
      <w:r w:rsidRPr="00742BC1">
        <w:rPr>
          <w:rFonts w:ascii="Times New Roman" w:eastAsia="Times New Roman" w:hAnsi="Times New Roman" w:cs="Times New Roman"/>
          <w:sz w:val="28"/>
          <w:szCs w:val="28"/>
        </w:rPr>
        <w:t>, ручные металлоискатели, визуальный осмотр).</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 в соответствии со статьей 27.7 Кодекса Российской Федерации об административных правонарушениях.</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Пропуск сотрудников и посетителей на объекты системы МВД России осуществляется [13]:</w:t>
      </w:r>
    </w:p>
    <w:p w:rsidR="00742BC1" w:rsidRPr="00742BC1" w:rsidRDefault="00742BC1"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742BC1">
        <w:rPr>
          <w:rFonts w:ascii="Times New Roman" w:eastAsia="Times New Roman" w:hAnsi="Times New Roman" w:cs="Times New Roman"/>
          <w:sz w:val="28"/>
          <w:szCs w:val="28"/>
        </w:rPr>
        <w:t xml:space="preserve">- сотрудников на объекты системы МВД России, на которых они осуществляют служебную (трудовую) деятельность - с учетом утвержденных правил внутреннего распорядка и режима работы органа (организации, подразделения) системы МВД России. </w:t>
      </w:r>
    </w:p>
    <w:p w:rsidR="003D77D0" w:rsidRDefault="003D77D0" w:rsidP="00742BC1">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65775B" w:rsidRPr="0065775B" w:rsidRDefault="0065775B" w:rsidP="0065775B">
      <w:pPr>
        <w:autoSpaceDE w:val="0"/>
        <w:autoSpaceDN w:val="0"/>
        <w:spacing w:after="0" w:line="360" w:lineRule="auto"/>
        <w:ind w:firstLine="709"/>
        <w:contextualSpacing/>
        <w:jc w:val="center"/>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lastRenderedPageBreak/>
        <w:t>ЗАКЛЮЧЕНИЕ</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В ходе работы  были сделаны следующие выводы:  пропускной режим – это порядок, устанавливаемый в соответствии с локальными нормативными актами, обеспечивающийся совокупностью мероприятий и правил.</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 xml:space="preserve"> Пропускной режим – это комплекс организационно-правовых ограничений, устанавливающих порядок пропуска через контрольно-пропускные пункты (КПП) в отдельные здания (помещения) органов внутренних дел, самих сотрудников, посетителей, транспорта и т.д., при котором исключается бесконтрольный проход, пронос и проезд.</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proofErr w:type="gramStart"/>
      <w:r w:rsidRPr="0065775B">
        <w:rPr>
          <w:rFonts w:ascii="Times New Roman" w:eastAsia="Times New Roman" w:hAnsi="Times New Roman" w:cs="Times New Roman"/>
          <w:sz w:val="28"/>
          <w:szCs w:val="28"/>
        </w:rPr>
        <w:t>Он  исключает возможность бесконтрольного входа (выхода) лиц, въезда (выезда) автотранспорта, вноса (выноса), ввоза (вывоза) любых товарно-материальных ценностей на охраняемые объекты, и с охраняемых объектов.</w:t>
      </w:r>
      <w:proofErr w:type="gramEnd"/>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proofErr w:type="gramStart"/>
      <w:r w:rsidRPr="0065775B">
        <w:rPr>
          <w:rFonts w:ascii="Times New Roman" w:eastAsia="Times New Roman" w:hAnsi="Times New Roman" w:cs="Times New Roman"/>
          <w:sz w:val="28"/>
          <w:szCs w:val="28"/>
        </w:rPr>
        <w:t>Пропуск сотрудников и посетителей на объекты системы МВД России, за исключением доставления задерживаемых лиц в полицию, конвоирования задержанных, а также лиц, подвергнутых административному аресту и заключенных под стражу, осуществляется после удостоверения их личности и осмотра вещей, находящихся при них, а при следовании сотрудника (посетителя) на транспортном средстве - после осмотра данного транспортного средства.</w:t>
      </w:r>
      <w:proofErr w:type="gramEnd"/>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При организации системы охраны объектов определяют:</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 способ охраны объекта и прилегающей территории;</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 количество и виды контрольно-пропускных пунктов;</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 порядок и особенности действия личного состава во всех случаях, в том числе и при чрезвычайных, экстренных ситуациях;</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 xml:space="preserve">- порядок применения специальных и технических средств защиты объектов (физических барьеров и ограждений, оборудования для наблюдения, средства самообороны, оборудование для досмотра лиц и транспорта, средства коммуникации: рация и телефон). </w:t>
      </w:r>
    </w:p>
    <w:p w:rsidR="0065775B" w:rsidRPr="0065775B" w:rsidRDefault="0065775B" w:rsidP="0065775B">
      <w:pPr>
        <w:autoSpaceDE w:val="0"/>
        <w:autoSpaceDN w:val="0"/>
        <w:spacing w:after="0" w:line="360" w:lineRule="auto"/>
        <w:ind w:firstLine="709"/>
        <w:contextualSpacing/>
        <w:jc w:val="center"/>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lastRenderedPageBreak/>
        <w:t xml:space="preserve">СПИСОК </w:t>
      </w:r>
      <w:r>
        <w:rPr>
          <w:rFonts w:ascii="Times New Roman" w:eastAsia="Times New Roman" w:hAnsi="Times New Roman" w:cs="Times New Roman"/>
          <w:sz w:val="28"/>
          <w:szCs w:val="28"/>
        </w:rPr>
        <w:t>ЛИТЕРАТУРЫ</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1.</w:t>
      </w:r>
      <w:r w:rsidRPr="0065775B">
        <w:rPr>
          <w:rFonts w:ascii="Times New Roman" w:eastAsia="Times New Roman" w:hAnsi="Times New Roman" w:cs="Times New Roman"/>
          <w:sz w:val="28"/>
          <w:szCs w:val="28"/>
        </w:rPr>
        <w:tab/>
      </w:r>
      <w:proofErr w:type="gramStart"/>
      <w:r w:rsidRPr="0065775B">
        <w:rPr>
          <w:rFonts w:ascii="Times New Roman" w:eastAsia="Times New Roman" w:hAnsi="Times New Roman" w:cs="Times New Roman"/>
          <w:sz w:val="28"/>
          <w:szCs w:val="28"/>
        </w:rPr>
        <w:t>Конституция Российской Федерации от 12.12.1993 с изменениями, одобренными в ходе общероссийского голосования 01.07.2020) // СПС:</w:t>
      </w:r>
      <w:proofErr w:type="gramEnd"/>
      <w:r w:rsidRPr="0065775B">
        <w:rPr>
          <w:rFonts w:ascii="Times New Roman" w:eastAsia="Times New Roman" w:hAnsi="Times New Roman" w:cs="Times New Roman"/>
          <w:sz w:val="28"/>
          <w:szCs w:val="28"/>
        </w:rPr>
        <w:t xml:space="preserve"> Консультант Плюс /Режим доступа: https://www.consultant.ru/document/cons_doc_LAW_28399/ (дата обращения 14.04.2025)</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2.</w:t>
      </w:r>
      <w:r w:rsidRPr="0065775B">
        <w:rPr>
          <w:rFonts w:ascii="Times New Roman" w:eastAsia="Times New Roman" w:hAnsi="Times New Roman" w:cs="Times New Roman"/>
          <w:sz w:val="28"/>
          <w:szCs w:val="28"/>
        </w:rPr>
        <w:tab/>
        <w:t>Указ Президента РФ от 22.05.2015 № 646 «Об утверждении Доктрины информационной безопасности Российской Федерации» // СПС: Гарант/ режим доступа: https: //www.garant.ru/products/ipo/prime/doc/71456224/ (дата обращения 14.04.2025)</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3.</w:t>
      </w:r>
      <w:r w:rsidRPr="0065775B">
        <w:rPr>
          <w:rFonts w:ascii="Times New Roman" w:eastAsia="Times New Roman" w:hAnsi="Times New Roman" w:cs="Times New Roman"/>
          <w:sz w:val="28"/>
          <w:szCs w:val="28"/>
        </w:rPr>
        <w:tab/>
        <w:t xml:space="preserve"> Указ Президента Российской Федерации от 30.11.1995 № 1203  «Об утверждении перечня сведений, отнесенных к государственной тайне» // СПС: Гарант/ режим доступа:  https://base.garant.ru/10105548/(дата обращения 14.04.2025)</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4.</w:t>
      </w:r>
      <w:r w:rsidRPr="0065775B">
        <w:rPr>
          <w:rFonts w:ascii="Times New Roman" w:eastAsia="Times New Roman" w:hAnsi="Times New Roman" w:cs="Times New Roman"/>
          <w:sz w:val="28"/>
          <w:szCs w:val="28"/>
        </w:rPr>
        <w:tab/>
        <w:t xml:space="preserve"> Указ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 СПС: Гарант/ режим доступа: https://base.garant.ru/10200163//(дата обращения 14.04.2025)</w:t>
      </w:r>
    </w:p>
    <w:p w:rsidR="0065775B" w:rsidRPr="0065775B"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5.</w:t>
      </w:r>
      <w:r w:rsidRPr="0065775B">
        <w:rPr>
          <w:rFonts w:ascii="Times New Roman" w:eastAsia="Times New Roman" w:hAnsi="Times New Roman" w:cs="Times New Roman"/>
          <w:sz w:val="28"/>
          <w:szCs w:val="28"/>
        </w:rPr>
        <w:tab/>
        <w:t xml:space="preserve"> Распоряжение Президента Российской Федерации «О внесении изменений в перечень должностных лиц органов государственной власти и организаций, наделяемых полномочиями по отнесению сведений к государственной тайне» от 25.03.2021 № 75-рп / СПС: Гарант/ режим доступа: https://base.garant.ru/400496865/(дата обращения 14.04.2025)</w:t>
      </w:r>
    </w:p>
    <w:p w:rsidR="00742BC1" w:rsidRDefault="0065775B"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65775B">
        <w:rPr>
          <w:rFonts w:ascii="Times New Roman" w:eastAsia="Times New Roman" w:hAnsi="Times New Roman" w:cs="Times New Roman"/>
          <w:sz w:val="28"/>
          <w:szCs w:val="28"/>
        </w:rPr>
        <w:t>6.</w:t>
      </w:r>
      <w:r w:rsidRPr="0065775B">
        <w:rPr>
          <w:rFonts w:ascii="Times New Roman" w:eastAsia="Times New Roman" w:hAnsi="Times New Roman" w:cs="Times New Roman"/>
          <w:sz w:val="28"/>
          <w:szCs w:val="28"/>
        </w:rPr>
        <w:tab/>
        <w:t xml:space="preserve"> Федеральным законом Российской Федерации от 30.11.2011 г. № 342-ФЗ «О службе в органах внутренних дел РФ и внесении изменений в отдельные законодательные акты РФ» / СПС: Гарант/ режим доступа: https://base.garant.ru/12192456/(дата обращения 14.04.2025)</w:t>
      </w:r>
    </w:p>
    <w:p w:rsidR="00037A72" w:rsidRDefault="00037A72" w:rsidP="0065775B">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Pr="0051439B" w:rsidRDefault="00037A72" w:rsidP="00037A72">
      <w:pPr>
        <w:suppressAutoHyphens/>
        <w:spacing w:after="0" w:line="360" w:lineRule="auto"/>
        <w:ind w:firstLine="709"/>
        <w:jc w:val="center"/>
        <w:rPr>
          <w:rFonts w:ascii="Times New Roman" w:eastAsia="SimSun" w:hAnsi="Times New Roman" w:cs="Times New Roman"/>
          <w:color w:val="000000"/>
          <w:sz w:val="28"/>
          <w:szCs w:val="28"/>
          <w:lang w:val="en-US" w:eastAsia="ar-SA"/>
        </w:rPr>
      </w:pPr>
      <w:r w:rsidRPr="0051439B">
        <w:rPr>
          <w:rFonts w:ascii="Times New Roman" w:eastAsia="SimSun" w:hAnsi="Times New Roman" w:cs="Times New Roman"/>
          <w:color w:val="000000"/>
          <w:sz w:val="28"/>
          <w:szCs w:val="28"/>
          <w:lang w:val="en-US" w:eastAsia="ar-SA"/>
        </w:rPr>
        <w:lastRenderedPageBreak/>
        <w:t>Private professional educational institution «Krasnoyarsk cooperative technical school of economics, commerce and law»</w:t>
      </w:r>
    </w:p>
    <w:p w:rsidR="00037A72" w:rsidRPr="0051439B" w:rsidRDefault="00037A72" w:rsidP="00037A72">
      <w:pPr>
        <w:suppressAutoHyphens/>
        <w:spacing w:after="0" w:line="360" w:lineRule="auto"/>
        <w:ind w:firstLine="709"/>
        <w:jc w:val="center"/>
        <w:rPr>
          <w:rFonts w:ascii="Times New Roman" w:eastAsia="SimSun" w:hAnsi="Times New Roman" w:cs="Times New Roman"/>
          <w:color w:val="000000"/>
          <w:sz w:val="28"/>
          <w:szCs w:val="28"/>
          <w:lang w:val="en-US" w:eastAsia="ar-SA"/>
        </w:rPr>
      </w:pPr>
    </w:p>
    <w:p w:rsidR="00037A72" w:rsidRPr="0051439B" w:rsidRDefault="00037A72" w:rsidP="00037A72">
      <w:pPr>
        <w:suppressAutoHyphens/>
        <w:spacing w:after="0" w:line="360" w:lineRule="auto"/>
        <w:ind w:firstLine="709"/>
        <w:jc w:val="center"/>
        <w:rPr>
          <w:rFonts w:ascii="Times New Roman" w:eastAsia="SimSun" w:hAnsi="Times New Roman" w:cs="Times New Roman"/>
          <w:color w:val="000000"/>
          <w:sz w:val="28"/>
          <w:szCs w:val="28"/>
          <w:lang w:val="en-US" w:eastAsia="ar-SA"/>
        </w:rPr>
      </w:pPr>
    </w:p>
    <w:p w:rsidR="00037A72" w:rsidRPr="0051439B" w:rsidRDefault="00037A72" w:rsidP="00037A72">
      <w:pPr>
        <w:suppressAutoHyphens/>
        <w:spacing w:after="0" w:line="360" w:lineRule="auto"/>
        <w:ind w:firstLine="709"/>
        <w:jc w:val="center"/>
        <w:rPr>
          <w:rFonts w:ascii="Times New Roman" w:eastAsia="SimSun" w:hAnsi="Times New Roman" w:cs="Times New Roman"/>
          <w:color w:val="000000"/>
          <w:sz w:val="28"/>
          <w:szCs w:val="28"/>
          <w:lang w:val="en-US" w:eastAsia="ar-SA"/>
        </w:rPr>
      </w:pPr>
    </w:p>
    <w:p w:rsidR="00037A72" w:rsidRPr="0051439B" w:rsidRDefault="00037A72" w:rsidP="00037A72">
      <w:pPr>
        <w:suppressAutoHyphens/>
        <w:spacing w:after="0" w:line="360" w:lineRule="auto"/>
        <w:ind w:firstLine="709"/>
        <w:jc w:val="center"/>
        <w:rPr>
          <w:rFonts w:ascii="Times New Roman" w:eastAsia="SimSun" w:hAnsi="Times New Roman" w:cs="Times New Roman"/>
          <w:color w:val="000000"/>
          <w:sz w:val="28"/>
          <w:szCs w:val="28"/>
          <w:lang w:val="en-US" w:eastAsia="ar-SA"/>
        </w:rPr>
      </w:pPr>
      <w:r w:rsidRPr="0051439B">
        <w:rPr>
          <w:rFonts w:ascii="Times New Roman" w:eastAsia="SimSun" w:hAnsi="Times New Roman" w:cs="Times New Roman"/>
          <w:color w:val="000000"/>
          <w:sz w:val="28"/>
          <w:szCs w:val="28"/>
          <w:lang w:val="en-US" w:eastAsia="ar-SA"/>
        </w:rPr>
        <w:t xml:space="preserve">Educational interdisciplinary professional project on the disciplines </w:t>
      </w:r>
    </w:p>
    <w:p w:rsidR="00037A72" w:rsidRPr="0051439B" w:rsidRDefault="00037A72" w:rsidP="00037A72">
      <w:pPr>
        <w:suppressAutoHyphens/>
        <w:spacing w:after="0" w:line="360" w:lineRule="auto"/>
        <w:ind w:firstLine="709"/>
        <w:jc w:val="center"/>
        <w:rPr>
          <w:rFonts w:ascii="Times New Roman" w:eastAsia="SimSun" w:hAnsi="Times New Roman" w:cs="Times New Roman"/>
          <w:color w:val="000000"/>
          <w:sz w:val="28"/>
          <w:szCs w:val="28"/>
          <w:lang w:val="en-US" w:eastAsia="ar-SA"/>
        </w:rPr>
      </w:pPr>
      <w:proofErr w:type="gramStart"/>
      <w:r w:rsidRPr="0051439B">
        <w:rPr>
          <w:rFonts w:ascii="Times New Roman" w:eastAsia="SimSun" w:hAnsi="Times New Roman" w:cs="Times New Roman"/>
          <w:color w:val="000000"/>
          <w:sz w:val="28"/>
          <w:szCs w:val="28"/>
          <w:lang w:val="en-US" w:eastAsia="ar-SA"/>
        </w:rPr>
        <w:t>«MDK 01.05.</w:t>
      </w:r>
      <w:proofErr w:type="gramEnd"/>
      <w:r w:rsidRPr="0051439B">
        <w:rPr>
          <w:rFonts w:ascii="Times New Roman" w:eastAsia="SimSun" w:hAnsi="Times New Roman" w:cs="Times New Roman"/>
          <w:color w:val="000000"/>
          <w:sz w:val="28"/>
          <w:szCs w:val="28"/>
          <w:lang w:val="en-US" w:eastAsia="ar-SA"/>
        </w:rPr>
        <w:t xml:space="preserve"> Records management and secrecy regime» and «English language»</w:t>
      </w:r>
    </w:p>
    <w:p w:rsidR="00037A72" w:rsidRPr="0051439B" w:rsidRDefault="00037A72" w:rsidP="00037A72">
      <w:pPr>
        <w:suppressAutoHyphens/>
        <w:spacing w:after="0" w:line="360" w:lineRule="auto"/>
        <w:ind w:firstLine="709"/>
        <w:jc w:val="center"/>
        <w:rPr>
          <w:rFonts w:ascii="Times New Roman" w:eastAsia="SimSun" w:hAnsi="Times New Roman" w:cs="Times New Roman"/>
          <w:color w:val="000000"/>
          <w:sz w:val="28"/>
          <w:szCs w:val="28"/>
          <w:lang w:val="en-US" w:eastAsia="ar-SA"/>
        </w:rPr>
      </w:pPr>
      <w:r w:rsidRPr="0051439B">
        <w:rPr>
          <w:rFonts w:ascii="Times New Roman" w:eastAsia="SimSun" w:hAnsi="Times New Roman" w:cs="Times New Roman"/>
          <w:color w:val="000000"/>
          <w:sz w:val="28"/>
          <w:szCs w:val="28"/>
          <w:lang w:val="en-US" w:eastAsia="ar-SA"/>
        </w:rPr>
        <w:t>On the topic: «Concept, purpose and organization of the access control regime in the internal affairs agencies»</w:t>
      </w:r>
    </w:p>
    <w:p w:rsidR="00037A72" w:rsidRPr="0051439B"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r w:rsidRPr="0051439B">
        <w:rPr>
          <w:rFonts w:ascii="Times New Roman" w:eastAsia="SimSun" w:hAnsi="Times New Roman" w:cs="Times New Roman"/>
          <w:color w:val="000000"/>
          <w:sz w:val="28"/>
          <w:szCs w:val="28"/>
          <w:lang w:val="en-US" w:eastAsia="ar-SA"/>
        </w:rPr>
        <w:tab/>
      </w: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r w:rsidRPr="00C37254">
        <w:rPr>
          <w:rFonts w:ascii="Times New Roman" w:eastAsia="SimSu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6BCBBB0D" wp14:editId="01D3CAA0">
                <wp:simplePos x="0" y="0"/>
                <wp:positionH relativeFrom="column">
                  <wp:posOffset>2981226</wp:posOffset>
                </wp:positionH>
                <wp:positionV relativeFrom="paragraph">
                  <wp:posOffset>138958</wp:posOffset>
                </wp:positionV>
                <wp:extent cx="3260766" cy="3088640"/>
                <wp:effectExtent l="0" t="0" r="15875" b="16510"/>
                <wp:wrapNone/>
                <wp:docPr id="1" name="Прямоугольник 1"/>
                <wp:cNvGraphicFramePr/>
                <a:graphic xmlns:a="http://schemas.openxmlformats.org/drawingml/2006/main">
                  <a:graphicData uri="http://schemas.microsoft.com/office/word/2010/wordprocessingShape">
                    <wps:wsp>
                      <wps:cNvSpPr/>
                      <wps:spPr>
                        <a:xfrm>
                          <a:off x="0" y="0"/>
                          <a:ext cx="3260766" cy="308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A72" w:rsidRPr="0051439B" w:rsidRDefault="00037A72" w:rsidP="00037A72">
                            <w:pPr>
                              <w:spacing w:after="0"/>
                              <w:rPr>
                                <w:rFonts w:ascii="Times New Roman" w:hAnsi="Times New Roman" w:cs="Times New Roman"/>
                                <w:color w:val="171717" w:themeColor="background2" w:themeShade="1A"/>
                                <w:sz w:val="28"/>
                                <w:szCs w:val="28"/>
                                <w:lang w:val="en-US"/>
                              </w:rPr>
                            </w:pPr>
                            <w:r w:rsidRPr="0051439B">
                              <w:rPr>
                                <w:rFonts w:ascii="Times New Roman" w:hAnsi="Times New Roman" w:cs="Times New Roman"/>
                                <w:color w:val="171717" w:themeColor="background2" w:themeShade="1A"/>
                                <w:sz w:val="28"/>
                                <w:szCs w:val="28"/>
                                <w:lang w:val="en-US"/>
                              </w:rPr>
                              <w:t>Completed by student of group: PDA-2(3)</w:t>
                            </w:r>
                          </w:p>
                          <w:p w:rsidR="00037A72" w:rsidRPr="0051439B" w:rsidRDefault="00037A72" w:rsidP="00037A72">
                            <w:pPr>
                              <w:spacing w:after="0"/>
                              <w:rPr>
                                <w:rFonts w:ascii="Times New Roman" w:hAnsi="Times New Roman" w:cs="Times New Roman"/>
                                <w:color w:val="171717" w:themeColor="background2" w:themeShade="1A"/>
                                <w:sz w:val="28"/>
                                <w:szCs w:val="28"/>
                                <w:lang w:val="en-US"/>
                              </w:rPr>
                            </w:pPr>
                            <w:r w:rsidRPr="0051439B">
                              <w:rPr>
                                <w:rFonts w:ascii="Times New Roman" w:hAnsi="Times New Roman" w:cs="Times New Roman"/>
                                <w:color w:val="171717" w:themeColor="background2" w:themeShade="1A"/>
                                <w:sz w:val="28"/>
                                <w:szCs w:val="28"/>
                                <w:lang w:val="en-US"/>
                              </w:rPr>
                              <w:t>Specialty: Law enforcement</w:t>
                            </w:r>
                          </w:p>
                          <w:p w:rsidR="00037A72" w:rsidRPr="0051439B" w:rsidRDefault="00037A72" w:rsidP="00037A72">
                            <w:pPr>
                              <w:spacing w:after="0"/>
                              <w:rPr>
                                <w:rFonts w:ascii="Times New Roman" w:hAnsi="Times New Roman" w:cs="Times New Roman"/>
                                <w:color w:val="171717" w:themeColor="background2" w:themeShade="1A"/>
                                <w:sz w:val="28"/>
                                <w:szCs w:val="28"/>
                                <w:lang w:val="en-US"/>
                              </w:rPr>
                            </w:pPr>
                            <w:proofErr w:type="spellStart"/>
                            <w:r w:rsidRPr="0051439B">
                              <w:rPr>
                                <w:rFonts w:ascii="Times New Roman" w:hAnsi="Times New Roman" w:cs="Times New Roman"/>
                                <w:color w:val="171717" w:themeColor="background2" w:themeShade="1A"/>
                                <w:sz w:val="28"/>
                                <w:szCs w:val="28"/>
                                <w:lang w:val="en-US"/>
                              </w:rPr>
                              <w:t>Kopytova</w:t>
                            </w:r>
                            <w:proofErr w:type="spellEnd"/>
                            <w:r w:rsidRPr="0051439B">
                              <w:rPr>
                                <w:rFonts w:ascii="Times New Roman" w:hAnsi="Times New Roman" w:cs="Times New Roman"/>
                                <w:color w:val="171717" w:themeColor="background2" w:themeShade="1A"/>
                                <w:sz w:val="28"/>
                                <w:szCs w:val="28"/>
                                <w:lang w:val="en-US"/>
                              </w:rPr>
                              <w:t xml:space="preserve"> Victoria </w:t>
                            </w:r>
                            <w:proofErr w:type="spellStart"/>
                            <w:r w:rsidRPr="0051439B">
                              <w:rPr>
                                <w:rFonts w:ascii="Times New Roman" w:hAnsi="Times New Roman" w:cs="Times New Roman"/>
                                <w:color w:val="171717" w:themeColor="background2" w:themeShade="1A"/>
                                <w:sz w:val="28"/>
                                <w:szCs w:val="28"/>
                                <w:lang w:val="en-US"/>
                              </w:rPr>
                              <w:t>Olegovna</w:t>
                            </w:r>
                            <w:proofErr w:type="spellEnd"/>
                          </w:p>
                          <w:p w:rsidR="00037A72" w:rsidRPr="0051439B" w:rsidRDefault="00037A72" w:rsidP="00037A72">
                            <w:pPr>
                              <w:spacing w:after="0"/>
                              <w:rPr>
                                <w:rFonts w:ascii="Times New Roman" w:hAnsi="Times New Roman" w:cs="Times New Roman"/>
                                <w:color w:val="171717" w:themeColor="background2" w:themeShade="1A"/>
                                <w:sz w:val="28"/>
                                <w:szCs w:val="28"/>
                                <w:lang w:val="en-US"/>
                              </w:rPr>
                            </w:pPr>
                            <w:r w:rsidRPr="0051439B">
                              <w:rPr>
                                <w:rFonts w:ascii="Times New Roman" w:hAnsi="Times New Roman" w:cs="Times New Roman"/>
                                <w:color w:val="171717" w:themeColor="background2" w:themeShade="1A"/>
                                <w:sz w:val="28"/>
                                <w:szCs w:val="28"/>
                                <w:lang w:val="en-US"/>
                              </w:rPr>
                              <w:t>Project manager: teacher of the highest qualification category</w:t>
                            </w:r>
                          </w:p>
                          <w:p w:rsidR="00037A72" w:rsidRPr="0051439B" w:rsidRDefault="00037A72" w:rsidP="00037A72">
                            <w:pPr>
                              <w:spacing w:after="0"/>
                              <w:rPr>
                                <w:rFonts w:ascii="Times New Roman" w:hAnsi="Times New Roman" w:cs="Times New Roman"/>
                                <w:color w:val="171717" w:themeColor="background2" w:themeShade="1A"/>
                                <w:sz w:val="28"/>
                                <w:szCs w:val="28"/>
                              </w:rPr>
                            </w:pPr>
                            <w:proofErr w:type="spellStart"/>
                            <w:r w:rsidRPr="0051439B">
                              <w:rPr>
                                <w:rFonts w:ascii="Times New Roman" w:hAnsi="Times New Roman" w:cs="Times New Roman"/>
                                <w:color w:val="171717" w:themeColor="background2" w:themeShade="1A"/>
                                <w:sz w:val="28"/>
                                <w:szCs w:val="28"/>
                              </w:rPr>
                              <w:t>Panasyuk</w:t>
                            </w:r>
                            <w:proofErr w:type="spellEnd"/>
                            <w:r w:rsidRPr="0051439B">
                              <w:rPr>
                                <w:rFonts w:ascii="Times New Roman" w:hAnsi="Times New Roman" w:cs="Times New Roman"/>
                                <w:color w:val="171717" w:themeColor="background2" w:themeShade="1A"/>
                                <w:sz w:val="28"/>
                                <w:szCs w:val="28"/>
                              </w:rPr>
                              <w:t xml:space="preserve"> </w:t>
                            </w:r>
                            <w:proofErr w:type="spellStart"/>
                            <w:r w:rsidRPr="0051439B">
                              <w:rPr>
                                <w:rFonts w:ascii="Times New Roman" w:hAnsi="Times New Roman" w:cs="Times New Roman"/>
                                <w:color w:val="171717" w:themeColor="background2" w:themeShade="1A"/>
                                <w:sz w:val="28"/>
                                <w:szCs w:val="28"/>
                              </w:rPr>
                              <w:t>Tatyana</w:t>
                            </w:r>
                            <w:proofErr w:type="spellEnd"/>
                            <w:r w:rsidRPr="0051439B">
                              <w:rPr>
                                <w:rFonts w:ascii="Times New Roman" w:hAnsi="Times New Roman" w:cs="Times New Roman"/>
                                <w:color w:val="171717" w:themeColor="background2" w:themeShade="1A"/>
                                <w:sz w:val="28"/>
                                <w:szCs w:val="28"/>
                              </w:rPr>
                              <w:t xml:space="preserve"> </w:t>
                            </w:r>
                            <w:proofErr w:type="spellStart"/>
                            <w:r w:rsidRPr="0051439B">
                              <w:rPr>
                                <w:rFonts w:ascii="Times New Roman" w:hAnsi="Times New Roman" w:cs="Times New Roman"/>
                                <w:color w:val="171717" w:themeColor="background2" w:themeShade="1A"/>
                                <w:sz w:val="28"/>
                                <w:szCs w:val="28"/>
                              </w:rPr>
                              <w:t>Vladimirovna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234.75pt;margin-top:10.95pt;width:256.75pt;height:2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" fillcolor="white [3212]" strokecolor="white [3212]" strokeweight="1pt">
                <v:textbox>
                  <w:txbxContent>
                    <w:p w:rsidR="00037A72" w:rsidRPr="0051439B" w:rsidRDefault="00037A72" w:rsidP="00037A72">
                      <w:pPr>
                        <w:spacing w:after="0"/>
                        <w:rPr>
                          <w:rFonts w:ascii="Times New Roman" w:hAnsi="Times New Roman" w:cs="Times New Roman"/>
                          <w:color w:val="171717" w:themeColor="background2" w:themeShade="1A"/>
                          <w:sz w:val="28"/>
                          <w:szCs w:val="28"/>
                          <w:lang w:val="en-US"/>
                        </w:rPr>
                      </w:pPr>
                      <w:r w:rsidRPr="0051439B">
                        <w:rPr>
                          <w:rFonts w:ascii="Times New Roman" w:hAnsi="Times New Roman" w:cs="Times New Roman"/>
                          <w:color w:val="171717" w:themeColor="background2" w:themeShade="1A"/>
                          <w:sz w:val="28"/>
                          <w:szCs w:val="28"/>
                          <w:lang w:val="en-US"/>
                        </w:rPr>
                        <w:t>Completed by student of group: PDA-2(3)</w:t>
                      </w:r>
                    </w:p>
                    <w:p w:rsidR="00037A72" w:rsidRPr="0051439B" w:rsidRDefault="00037A72" w:rsidP="00037A72">
                      <w:pPr>
                        <w:spacing w:after="0"/>
                        <w:rPr>
                          <w:rFonts w:ascii="Times New Roman" w:hAnsi="Times New Roman" w:cs="Times New Roman"/>
                          <w:color w:val="171717" w:themeColor="background2" w:themeShade="1A"/>
                          <w:sz w:val="28"/>
                          <w:szCs w:val="28"/>
                          <w:lang w:val="en-US"/>
                        </w:rPr>
                      </w:pPr>
                      <w:r w:rsidRPr="0051439B">
                        <w:rPr>
                          <w:rFonts w:ascii="Times New Roman" w:hAnsi="Times New Roman" w:cs="Times New Roman"/>
                          <w:color w:val="171717" w:themeColor="background2" w:themeShade="1A"/>
                          <w:sz w:val="28"/>
                          <w:szCs w:val="28"/>
                          <w:lang w:val="en-US"/>
                        </w:rPr>
                        <w:t>Specialty: Law enforcement</w:t>
                      </w:r>
                    </w:p>
                    <w:p w:rsidR="00037A72" w:rsidRPr="0051439B" w:rsidRDefault="00037A72" w:rsidP="00037A72">
                      <w:pPr>
                        <w:spacing w:after="0"/>
                        <w:rPr>
                          <w:rFonts w:ascii="Times New Roman" w:hAnsi="Times New Roman" w:cs="Times New Roman"/>
                          <w:color w:val="171717" w:themeColor="background2" w:themeShade="1A"/>
                          <w:sz w:val="28"/>
                          <w:szCs w:val="28"/>
                          <w:lang w:val="en-US"/>
                        </w:rPr>
                      </w:pPr>
                      <w:proofErr w:type="spellStart"/>
                      <w:r w:rsidRPr="0051439B">
                        <w:rPr>
                          <w:rFonts w:ascii="Times New Roman" w:hAnsi="Times New Roman" w:cs="Times New Roman"/>
                          <w:color w:val="171717" w:themeColor="background2" w:themeShade="1A"/>
                          <w:sz w:val="28"/>
                          <w:szCs w:val="28"/>
                          <w:lang w:val="en-US"/>
                        </w:rPr>
                        <w:t>Kopytova</w:t>
                      </w:r>
                      <w:proofErr w:type="spellEnd"/>
                      <w:r w:rsidRPr="0051439B">
                        <w:rPr>
                          <w:rFonts w:ascii="Times New Roman" w:hAnsi="Times New Roman" w:cs="Times New Roman"/>
                          <w:color w:val="171717" w:themeColor="background2" w:themeShade="1A"/>
                          <w:sz w:val="28"/>
                          <w:szCs w:val="28"/>
                          <w:lang w:val="en-US"/>
                        </w:rPr>
                        <w:t xml:space="preserve"> Victoria </w:t>
                      </w:r>
                      <w:proofErr w:type="spellStart"/>
                      <w:r w:rsidRPr="0051439B">
                        <w:rPr>
                          <w:rFonts w:ascii="Times New Roman" w:hAnsi="Times New Roman" w:cs="Times New Roman"/>
                          <w:color w:val="171717" w:themeColor="background2" w:themeShade="1A"/>
                          <w:sz w:val="28"/>
                          <w:szCs w:val="28"/>
                          <w:lang w:val="en-US"/>
                        </w:rPr>
                        <w:t>Olegovna</w:t>
                      </w:r>
                      <w:proofErr w:type="spellEnd"/>
                    </w:p>
                    <w:p w:rsidR="00037A72" w:rsidRPr="0051439B" w:rsidRDefault="00037A72" w:rsidP="00037A72">
                      <w:pPr>
                        <w:spacing w:after="0"/>
                        <w:rPr>
                          <w:rFonts w:ascii="Times New Roman" w:hAnsi="Times New Roman" w:cs="Times New Roman"/>
                          <w:color w:val="171717" w:themeColor="background2" w:themeShade="1A"/>
                          <w:sz w:val="28"/>
                          <w:szCs w:val="28"/>
                          <w:lang w:val="en-US"/>
                        </w:rPr>
                      </w:pPr>
                      <w:r w:rsidRPr="0051439B">
                        <w:rPr>
                          <w:rFonts w:ascii="Times New Roman" w:hAnsi="Times New Roman" w:cs="Times New Roman"/>
                          <w:color w:val="171717" w:themeColor="background2" w:themeShade="1A"/>
                          <w:sz w:val="28"/>
                          <w:szCs w:val="28"/>
                          <w:lang w:val="en-US"/>
                        </w:rPr>
                        <w:t>Project manager: teacher of the highest qualification category</w:t>
                      </w:r>
                    </w:p>
                    <w:p w:rsidR="00037A72" w:rsidRPr="0051439B" w:rsidRDefault="00037A72" w:rsidP="00037A72">
                      <w:pPr>
                        <w:spacing w:after="0"/>
                        <w:rPr>
                          <w:rFonts w:ascii="Times New Roman" w:hAnsi="Times New Roman" w:cs="Times New Roman"/>
                          <w:color w:val="171717" w:themeColor="background2" w:themeShade="1A"/>
                          <w:sz w:val="28"/>
                          <w:szCs w:val="28"/>
                        </w:rPr>
                      </w:pPr>
                      <w:proofErr w:type="spellStart"/>
                      <w:r w:rsidRPr="0051439B">
                        <w:rPr>
                          <w:rFonts w:ascii="Times New Roman" w:hAnsi="Times New Roman" w:cs="Times New Roman"/>
                          <w:color w:val="171717" w:themeColor="background2" w:themeShade="1A"/>
                          <w:sz w:val="28"/>
                          <w:szCs w:val="28"/>
                        </w:rPr>
                        <w:t>Panasyuk</w:t>
                      </w:r>
                      <w:proofErr w:type="spellEnd"/>
                      <w:r w:rsidRPr="0051439B">
                        <w:rPr>
                          <w:rFonts w:ascii="Times New Roman" w:hAnsi="Times New Roman" w:cs="Times New Roman"/>
                          <w:color w:val="171717" w:themeColor="background2" w:themeShade="1A"/>
                          <w:sz w:val="28"/>
                          <w:szCs w:val="28"/>
                        </w:rPr>
                        <w:t xml:space="preserve"> </w:t>
                      </w:r>
                      <w:proofErr w:type="spellStart"/>
                      <w:r w:rsidRPr="0051439B">
                        <w:rPr>
                          <w:rFonts w:ascii="Times New Roman" w:hAnsi="Times New Roman" w:cs="Times New Roman"/>
                          <w:color w:val="171717" w:themeColor="background2" w:themeShade="1A"/>
                          <w:sz w:val="28"/>
                          <w:szCs w:val="28"/>
                        </w:rPr>
                        <w:t>Tatyana</w:t>
                      </w:r>
                      <w:proofErr w:type="spellEnd"/>
                      <w:r w:rsidRPr="0051439B">
                        <w:rPr>
                          <w:rFonts w:ascii="Times New Roman" w:hAnsi="Times New Roman" w:cs="Times New Roman"/>
                          <w:color w:val="171717" w:themeColor="background2" w:themeShade="1A"/>
                          <w:sz w:val="28"/>
                          <w:szCs w:val="28"/>
                        </w:rPr>
                        <w:t xml:space="preserve"> </w:t>
                      </w:r>
                      <w:proofErr w:type="spellStart"/>
                      <w:r w:rsidRPr="0051439B">
                        <w:rPr>
                          <w:rFonts w:ascii="Times New Roman" w:hAnsi="Times New Roman" w:cs="Times New Roman"/>
                          <w:color w:val="171717" w:themeColor="background2" w:themeShade="1A"/>
                          <w:sz w:val="28"/>
                          <w:szCs w:val="28"/>
                        </w:rPr>
                        <w:t>Vladimirovna</w:t>
                      </w:r>
                      <w:proofErr w:type="spellEnd"/>
                    </w:p>
                  </w:txbxContent>
                </v:textbox>
              </v:rect>
            </w:pict>
          </mc:Fallback>
        </mc:AlternateContent>
      </w: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C37254" w:rsidRDefault="00037A72" w:rsidP="00037A72">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37A72" w:rsidRPr="009C6EB0" w:rsidRDefault="00037A72" w:rsidP="00037A72">
      <w:pPr>
        <w:tabs>
          <w:tab w:val="left" w:pos="142"/>
          <w:tab w:val="right" w:pos="9628"/>
        </w:tabs>
        <w:spacing w:after="0" w:line="360" w:lineRule="auto"/>
        <w:rPr>
          <w:rFonts w:ascii="Times New Roman" w:hAnsi="Times New Roman" w:cs="Times New Roman"/>
          <w:lang w:val="en-US"/>
        </w:rPr>
      </w:pPr>
    </w:p>
    <w:p w:rsidR="00037A72" w:rsidRPr="009C6EB0" w:rsidRDefault="00037A72" w:rsidP="00037A72">
      <w:pPr>
        <w:tabs>
          <w:tab w:val="left" w:pos="142"/>
          <w:tab w:val="right" w:pos="9628"/>
        </w:tabs>
        <w:spacing w:after="0" w:line="360" w:lineRule="auto"/>
        <w:rPr>
          <w:rFonts w:ascii="Times New Roman" w:hAnsi="Times New Roman" w:cs="Times New Roman"/>
          <w:lang w:val="en-US"/>
        </w:rPr>
      </w:pPr>
    </w:p>
    <w:p w:rsidR="00037A72" w:rsidRPr="009C6EB0" w:rsidRDefault="00037A72" w:rsidP="00037A72">
      <w:pPr>
        <w:tabs>
          <w:tab w:val="left" w:pos="142"/>
          <w:tab w:val="right" w:pos="9628"/>
        </w:tabs>
        <w:spacing w:after="0" w:line="360" w:lineRule="auto"/>
        <w:rPr>
          <w:rFonts w:ascii="Times New Roman" w:hAnsi="Times New Roman" w:cs="Times New Roman"/>
          <w:lang w:val="en-US"/>
        </w:rPr>
      </w:pPr>
    </w:p>
    <w:p w:rsidR="00037A72" w:rsidRPr="00C37254" w:rsidRDefault="00037A72" w:rsidP="00037A72">
      <w:pPr>
        <w:tabs>
          <w:tab w:val="left" w:pos="142"/>
          <w:tab w:val="right" w:pos="9628"/>
        </w:tabs>
        <w:spacing w:after="0" w:line="360" w:lineRule="auto"/>
        <w:jc w:val="center"/>
        <w:rPr>
          <w:rFonts w:ascii="Times New Roman" w:hAnsi="Times New Roman" w:cs="Times New Roman"/>
          <w:lang w:val="en-US"/>
        </w:rPr>
      </w:pPr>
    </w:p>
    <w:p w:rsidR="00037A72" w:rsidRPr="00C37254" w:rsidRDefault="00037A72" w:rsidP="00037A72">
      <w:pPr>
        <w:tabs>
          <w:tab w:val="left" w:pos="142"/>
          <w:tab w:val="right" w:pos="9628"/>
        </w:tabs>
        <w:spacing w:after="0" w:line="360" w:lineRule="auto"/>
        <w:jc w:val="center"/>
        <w:rPr>
          <w:rFonts w:ascii="Times New Roman" w:hAnsi="Times New Roman" w:cs="Times New Roman"/>
          <w:lang w:val="en-US"/>
        </w:rPr>
      </w:pPr>
    </w:p>
    <w:p w:rsidR="00037A72"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rPr>
      </w:pPr>
      <w:proofErr w:type="spellStart"/>
      <w:r w:rsidRPr="00C37254">
        <w:rPr>
          <w:rFonts w:ascii="Times New Roman" w:hAnsi="Times New Roman" w:cs="Times New Roman"/>
        </w:rPr>
        <w:t>Krasnoyarsk</w:t>
      </w:r>
      <w:proofErr w:type="spellEnd"/>
      <w:r w:rsidRPr="00C37254">
        <w:rPr>
          <w:rFonts w:ascii="Times New Roman" w:hAnsi="Times New Roman" w:cs="Times New Roman"/>
        </w:rPr>
        <w:t xml:space="preserve"> 2025</w:t>
      </w:r>
    </w:p>
    <w:p w:rsidR="00037A72" w:rsidRPr="00EC0FA8"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rPr>
      </w:pPr>
    </w:p>
    <w:sdt>
      <w:sdtPr>
        <w:rPr>
          <w:rFonts w:asciiTheme="minorHAnsi" w:eastAsiaTheme="minorHAnsi" w:hAnsiTheme="minorHAnsi" w:cstheme="minorBidi"/>
          <w:b w:val="0"/>
          <w:bCs w:val="0"/>
          <w:color w:val="auto"/>
          <w:sz w:val="22"/>
          <w:szCs w:val="22"/>
          <w:lang w:eastAsia="en-US"/>
        </w:rPr>
        <w:id w:val="1095209619"/>
        <w:docPartObj>
          <w:docPartGallery w:val="Table of Contents"/>
          <w:docPartUnique/>
        </w:docPartObj>
      </w:sdtPr>
      <w:sdtContent>
        <w:p w:rsidR="00037A72" w:rsidRPr="00C37254" w:rsidRDefault="00037A72" w:rsidP="00037A72">
          <w:pPr>
            <w:pStyle w:val="af1"/>
            <w:jc w:val="center"/>
            <w:rPr>
              <w:rFonts w:ascii="Times New Roman" w:hAnsi="Times New Roman" w:cs="Times New Roman"/>
              <w:color w:val="auto"/>
              <w:lang w:val="en-US"/>
            </w:rPr>
          </w:pPr>
          <w:r>
            <w:rPr>
              <w:rFonts w:ascii="Times New Roman" w:hAnsi="Times New Roman" w:cs="Times New Roman"/>
              <w:color w:val="auto"/>
              <w:lang w:val="en-US"/>
            </w:rPr>
            <w:t>CONTENTS</w:t>
          </w:r>
        </w:p>
        <w:p w:rsidR="00037A72" w:rsidRPr="00F854BB" w:rsidRDefault="00037A72" w:rsidP="00037A72">
          <w:pPr>
            <w:pStyle w:val="11"/>
            <w:tabs>
              <w:tab w:val="right" w:leader="dot" w:pos="9344"/>
            </w:tabs>
            <w:rPr>
              <w:rFonts w:ascii="Times New Roman" w:hAnsi="Times New Roman" w:cs="Times New Roman"/>
              <w:sz w:val="28"/>
              <w:szCs w:val="28"/>
            </w:rPr>
          </w:pPr>
          <w:proofErr w:type="spellStart"/>
          <w:r w:rsidRPr="00F854BB">
            <w:rPr>
              <w:rFonts w:ascii="Times New Roman" w:hAnsi="Times New Roman" w:cs="Times New Roman"/>
              <w:sz w:val="28"/>
              <w:szCs w:val="28"/>
            </w:rPr>
            <w:t>Abstract</w:t>
          </w:r>
          <w:proofErr w:type="spellEnd"/>
          <w:r>
            <w:rPr>
              <w:rFonts w:ascii="Times New Roman" w:hAnsi="Times New Roman" w:cs="Times New Roman"/>
              <w:sz w:val="28"/>
              <w:szCs w:val="28"/>
            </w:rPr>
            <w:t>…………………………………………………………………………….3</w:t>
          </w:r>
        </w:p>
        <w:p w:rsidR="00037A72" w:rsidRDefault="00037A72" w:rsidP="00037A72">
          <w:pPr>
            <w:pStyle w:val="11"/>
            <w:tabs>
              <w:tab w:val="right" w:leader="dot" w:pos="9344"/>
            </w:tabs>
            <w:rPr>
              <w:rFonts w:ascii="Times New Roman" w:hAnsi="Times New Roman" w:cs="Times New Roman"/>
              <w:sz w:val="28"/>
              <w:szCs w:val="28"/>
            </w:rPr>
          </w:pPr>
          <w:proofErr w:type="spellStart"/>
          <w:r w:rsidRPr="00F854BB">
            <w:rPr>
              <w:rFonts w:ascii="Times New Roman" w:hAnsi="Times New Roman" w:cs="Times New Roman"/>
              <w:sz w:val="28"/>
              <w:szCs w:val="28"/>
            </w:rPr>
            <w:t>Keywords</w:t>
          </w:r>
          <w:proofErr w:type="spellEnd"/>
          <w:r>
            <w:rPr>
              <w:rFonts w:ascii="Times New Roman" w:hAnsi="Times New Roman" w:cs="Times New Roman"/>
              <w:sz w:val="28"/>
              <w:szCs w:val="28"/>
            </w:rPr>
            <w:t>…………………………………………………………………………...3</w:t>
          </w:r>
        </w:p>
        <w:p w:rsidR="00037A72" w:rsidRPr="00C73D7B" w:rsidRDefault="00037A72" w:rsidP="00037A72">
          <w:pPr>
            <w:pStyle w:val="11"/>
            <w:tabs>
              <w:tab w:val="right" w:leader="dot" w:pos="9344"/>
            </w:tabs>
            <w:rPr>
              <w:rFonts w:ascii="Times New Roman" w:eastAsiaTheme="minorEastAsia" w:hAnsi="Times New Roman" w:cs="Times New Roman"/>
              <w:noProof/>
              <w:sz w:val="28"/>
              <w:szCs w:val="28"/>
              <w:lang w:eastAsia="ru-RU"/>
            </w:rPr>
          </w:pPr>
          <w:r w:rsidRPr="00C73D7B">
            <w:rPr>
              <w:rFonts w:ascii="Times New Roman" w:hAnsi="Times New Roman" w:cs="Times New Roman"/>
              <w:sz w:val="28"/>
              <w:szCs w:val="28"/>
            </w:rPr>
            <w:fldChar w:fldCharType="begin"/>
          </w:r>
          <w:r w:rsidRPr="00C73D7B">
            <w:rPr>
              <w:rFonts w:ascii="Times New Roman" w:hAnsi="Times New Roman" w:cs="Times New Roman"/>
              <w:sz w:val="28"/>
              <w:szCs w:val="28"/>
            </w:rPr>
            <w:instrText xml:space="preserve"> TOC \o "1-3" \h \z \u </w:instrText>
          </w:r>
          <w:r w:rsidRPr="00C73D7B">
            <w:rPr>
              <w:rFonts w:ascii="Times New Roman" w:hAnsi="Times New Roman" w:cs="Times New Roman"/>
              <w:sz w:val="28"/>
              <w:szCs w:val="28"/>
            </w:rPr>
            <w:fldChar w:fldCharType="separate"/>
          </w:r>
          <w:hyperlink w:anchor="_Toc191648382" w:history="1">
            <w:r>
              <w:rPr>
                <w:rStyle w:val="a8"/>
                <w:rFonts w:ascii="Times New Roman" w:hAnsi="Times New Roman" w:cs="Times New Roman"/>
                <w:noProof/>
                <w:sz w:val="28"/>
                <w:szCs w:val="28"/>
                <w:lang w:val="en-US"/>
              </w:rPr>
              <w:t>INTRODUCTION</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4</w:t>
            </w:r>
          </w:hyperlink>
        </w:p>
        <w:p w:rsidR="00037A72" w:rsidRPr="00C73D7B" w:rsidRDefault="00037A72" w:rsidP="00037A72">
          <w:pPr>
            <w:pStyle w:val="11"/>
            <w:tabs>
              <w:tab w:val="right" w:leader="dot" w:pos="9344"/>
            </w:tabs>
            <w:rPr>
              <w:rFonts w:ascii="Times New Roman" w:eastAsiaTheme="minorEastAsia" w:hAnsi="Times New Roman" w:cs="Times New Roman"/>
              <w:noProof/>
              <w:sz w:val="28"/>
              <w:szCs w:val="28"/>
              <w:lang w:eastAsia="ru-RU"/>
            </w:rPr>
          </w:pPr>
          <w:hyperlink w:anchor="_Toc191648386" w:history="1">
            <w:r w:rsidRPr="00C73D7B">
              <w:rPr>
                <w:rStyle w:val="a8"/>
                <w:rFonts w:ascii="Times New Roman" w:hAnsi="Times New Roman" w:cs="Times New Roman"/>
                <w:noProof/>
                <w:sz w:val="28"/>
                <w:szCs w:val="28"/>
              </w:rPr>
              <w:t xml:space="preserve">1 </w:t>
            </w:r>
            <w:r w:rsidRPr="00C37254">
              <w:rPr>
                <w:rFonts w:ascii="Times New Roman" w:eastAsia="Calibri" w:hAnsi="Times New Roman" w:cs="Times New Roman"/>
                <w:sz w:val="28"/>
                <w:shd w:val="clear" w:color="auto" w:fill="FFFFFF"/>
                <w:lang w:val="en-US"/>
              </w:rPr>
              <w:t>CONCEPT AND PURPOSE OF THE ACCESS REGULATION IN THE INTERNAL AFFAIRS BODIES</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5</w:t>
            </w:r>
          </w:hyperlink>
        </w:p>
        <w:p w:rsidR="00037A72" w:rsidRPr="00C37254" w:rsidRDefault="00037A72" w:rsidP="00037A72">
          <w:pPr>
            <w:tabs>
              <w:tab w:val="left" w:pos="142"/>
              <w:tab w:val="right" w:pos="9628"/>
            </w:tabs>
            <w:spacing w:after="0" w:line="360" w:lineRule="auto"/>
            <w:ind w:left="142" w:firstLine="142"/>
            <w:rPr>
              <w:rFonts w:ascii="Times New Roman" w:eastAsia="Calibri" w:hAnsi="Times New Roman" w:cs="Times New Roman"/>
              <w:sz w:val="28"/>
              <w:shd w:val="clear" w:color="auto" w:fill="FFFFFF"/>
              <w:lang w:val="en-US"/>
            </w:rPr>
          </w:pPr>
          <w:hyperlink w:anchor="_Toc191648387" w:history="1">
            <w:r w:rsidRPr="00C73D7B">
              <w:rPr>
                <w:rStyle w:val="a8"/>
                <w:rFonts w:ascii="Times New Roman" w:hAnsi="Times New Roman" w:cs="Times New Roman"/>
                <w:noProof/>
                <w:sz w:val="28"/>
                <w:szCs w:val="28"/>
              </w:rPr>
              <w:t>1</w:t>
            </w:r>
            <w:r>
              <w:rPr>
                <w:rStyle w:val="a8"/>
                <w:rFonts w:ascii="Times New Roman" w:hAnsi="Times New Roman" w:cs="Times New Roman"/>
                <w:noProof/>
                <w:sz w:val="28"/>
                <w:szCs w:val="28"/>
              </w:rPr>
              <w:t xml:space="preserve">.1 </w:t>
            </w:r>
          </w:hyperlink>
          <w:r>
            <w:rPr>
              <w:rFonts w:ascii="Times New Roman" w:hAnsi="Times New Roman" w:cs="Times New Roman"/>
              <w:noProof/>
              <w:sz w:val="28"/>
              <w:szCs w:val="28"/>
              <w:lang w:val="en-US"/>
            </w:rPr>
            <w:t xml:space="preserve"> </w:t>
          </w:r>
          <w:r>
            <w:fldChar w:fldCharType="begin"/>
          </w:r>
          <w:r>
            <w:instrText xml:space="preserve"> HYPERLINK \l "_Toc191648388" </w:instrText>
          </w:r>
          <w:r>
            <w:fldChar w:fldCharType="separate"/>
          </w:r>
          <w:r w:rsidRPr="009C6EB0">
            <w:rPr>
              <w:rFonts w:ascii="Times New Roman" w:eastAsia="Calibri" w:hAnsi="Times New Roman" w:cs="Times New Roman"/>
              <w:sz w:val="28"/>
              <w:shd w:val="clear" w:color="auto" w:fill="FFFFFF"/>
              <w:lang w:val="en-US"/>
            </w:rPr>
            <w:t xml:space="preserve"> </w:t>
          </w:r>
          <w:r w:rsidRPr="00C37254">
            <w:rPr>
              <w:rFonts w:ascii="Times New Roman" w:eastAsia="Calibri" w:hAnsi="Times New Roman" w:cs="Times New Roman"/>
              <w:sz w:val="28"/>
              <w:shd w:val="clear" w:color="auto" w:fill="FFFFFF"/>
              <w:lang w:val="en-US"/>
            </w:rPr>
            <w:t>Concept, purpose and tasks of the access regime. Types of</w:t>
          </w:r>
        </w:p>
        <w:p w:rsidR="00037A72" w:rsidRPr="00C73D7B" w:rsidRDefault="00037A72" w:rsidP="00037A72">
          <w:pPr>
            <w:pStyle w:val="23"/>
            <w:tabs>
              <w:tab w:val="right" w:leader="dot" w:pos="9344"/>
            </w:tabs>
            <w:rPr>
              <w:rFonts w:ascii="Times New Roman" w:eastAsiaTheme="minorEastAsia" w:hAnsi="Times New Roman" w:cs="Times New Roman"/>
              <w:noProof/>
              <w:sz w:val="28"/>
              <w:szCs w:val="28"/>
              <w:lang w:eastAsia="ru-RU"/>
            </w:rPr>
          </w:pPr>
          <w:r w:rsidRPr="00C37254">
            <w:rPr>
              <w:rFonts w:ascii="Times New Roman" w:eastAsia="Calibri" w:hAnsi="Times New Roman" w:cs="Times New Roman"/>
              <w:sz w:val="28"/>
              <w:shd w:val="clear" w:color="auto" w:fill="FFFFFF"/>
              <w:lang w:val="en-US"/>
            </w:rPr>
            <w:t>documents granting the right of access to objects</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8</w:t>
          </w:r>
          <w:r>
            <w:rPr>
              <w:rFonts w:ascii="Times New Roman" w:hAnsi="Times New Roman" w:cs="Times New Roman"/>
              <w:noProof/>
              <w:sz w:val="28"/>
              <w:szCs w:val="28"/>
            </w:rPr>
            <w:fldChar w:fldCharType="end"/>
          </w:r>
        </w:p>
        <w:p w:rsidR="00037A72" w:rsidRPr="00C73D7B" w:rsidRDefault="00037A72" w:rsidP="00037A72">
          <w:pPr>
            <w:pStyle w:val="11"/>
            <w:tabs>
              <w:tab w:val="right" w:leader="dot" w:pos="9344"/>
            </w:tabs>
            <w:rPr>
              <w:rFonts w:ascii="Times New Roman" w:eastAsiaTheme="minorEastAsia" w:hAnsi="Times New Roman" w:cs="Times New Roman"/>
              <w:noProof/>
              <w:sz w:val="28"/>
              <w:szCs w:val="28"/>
              <w:lang w:eastAsia="ru-RU"/>
            </w:rPr>
          </w:pPr>
          <w:hyperlink w:anchor="_Toc191648389" w:history="1">
            <w:r w:rsidRPr="00C37254">
              <w:rPr>
                <w:rFonts w:ascii="Times New Roman" w:eastAsia="Calibri" w:hAnsi="Times New Roman" w:cs="Times New Roman"/>
                <w:sz w:val="28"/>
                <w:shd w:val="clear" w:color="auto" w:fill="FFFFFF"/>
                <w:lang w:val="en-US"/>
              </w:rPr>
              <w:t>ORGANIZATION OF THE ACCESS REGULATION</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9</w:t>
            </w:r>
          </w:hyperlink>
        </w:p>
        <w:p w:rsidR="00037A72" w:rsidRPr="00C73D7B" w:rsidRDefault="00037A72" w:rsidP="00037A72">
          <w:pPr>
            <w:pStyle w:val="23"/>
            <w:tabs>
              <w:tab w:val="right" w:leader="dot" w:pos="9344"/>
            </w:tabs>
            <w:rPr>
              <w:rFonts w:ascii="Times New Roman" w:eastAsiaTheme="minorEastAsia" w:hAnsi="Times New Roman" w:cs="Times New Roman"/>
              <w:noProof/>
              <w:sz w:val="28"/>
              <w:szCs w:val="28"/>
              <w:lang w:eastAsia="ru-RU"/>
            </w:rPr>
          </w:pPr>
          <w:hyperlink w:anchor="_Toc191648390" w:history="1">
            <w:r w:rsidRPr="00C73D7B">
              <w:rPr>
                <w:rStyle w:val="a8"/>
                <w:rFonts w:ascii="Times New Roman" w:hAnsi="Times New Roman" w:cs="Times New Roman"/>
                <w:noProof/>
                <w:sz w:val="28"/>
                <w:szCs w:val="28"/>
              </w:rPr>
              <w:t xml:space="preserve">2.1 </w:t>
            </w:r>
            <w:r w:rsidRPr="00C37254">
              <w:rPr>
                <w:rFonts w:ascii="Times New Roman" w:eastAsia="Calibri" w:hAnsi="Times New Roman" w:cs="Times New Roman"/>
                <w:sz w:val="28"/>
                <w:shd w:val="clear" w:color="auto" w:fill="FFFFFF"/>
                <w:lang w:val="en-US"/>
              </w:rPr>
              <w:t>Organization of the access regime in the internal affairs bodies</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11</w:t>
            </w:r>
          </w:hyperlink>
        </w:p>
        <w:p w:rsidR="00037A72" w:rsidRPr="00C73D7B" w:rsidRDefault="00037A72" w:rsidP="00037A72">
          <w:pPr>
            <w:pStyle w:val="23"/>
            <w:tabs>
              <w:tab w:val="right" w:leader="dot" w:pos="9344"/>
            </w:tabs>
            <w:rPr>
              <w:rFonts w:ascii="Times New Roman" w:eastAsiaTheme="minorEastAsia" w:hAnsi="Times New Roman" w:cs="Times New Roman"/>
              <w:noProof/>
              <w:sz w:val="28"/>
              <w:szCs w:val="28"/>
              <w:lang w:eastAsia="ru-RU"/>
            </w:rPr>
          </w:pPr>
          <w:hyperlink w:anchor="_Toc191648391" w:history="1">
            <w:r>
              <w:rPr>
                <w:rStyle w:val="a8"/>
                <w:rFonts w:ascii="Times New Roman" w:hAnsi="Times New Roman" w:cs="Times New Roman"/>
                <w:noProof/>
                <w:sz w:val="28"/>
                <w:szCs w:val="28"/>
              </w:rPr>
              <w:t xml:space="preserve">2.2 </w:t>
            </w:r>
            <w:r w:rsidRPr="00C37254">
              <w:rPr>
                <w:rFonts w:ascii="Times New Roman" w:eastAsia="Calibri" w:hAnsi="Times New Roman" w:cs="Times New Roman"/>
                <w:sz w:val="28"/>
                <w:shd w:val="clear" w:color="auto" w:fill="FFFFFF"/>
                <w:lang w:val="en-US"/>
              </w:rPr>
              <w:t xml:space="preserve"> Basic approaches and principles of the access regime</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11</w:t>
            </w:r>
          </w:hyperlink>
        </w:p>
        <w:p w:rsidR="00037A72" w:rsidRPr="00C73D7B" w:rsidRDefault="00037A72" w:rsidP="00037A72">
          <w:pPr>
            <w:pStyle w:val="11"/>
            <w:tabs>
              <w:tab w:val="right" w:leader="dot" w:pos="9344"/>
            </w:tabs>
            <w:rPr>
              <w:rFonts w:ascii="Times New Roman" w:eastAsiaTheme="minorEastAsia" w:hAnsi="Times New Roman" w:cs="Times New Roman"/>
              <w:noProof/>
              <w:sz w:val="28"/>
              <w:szCs w:val="28"/>
              <w:lang w:eastAsia="ru-RU"/>
            </w:rPr>
          </w:pPr>
          <w:hyperlink w:anchor="_Toc191648392" w:history="1">
            <w:r w:rsidRPr="00C37254">
              <w:rPr>
                <w:rFonts w:ascii="Times New Roman" w:eastAsia="Calibri" w:hAnsi="Times New Roman" w:cs="Times New Roman"/>
                <w:sz w:val="28"/>
                <w:shd w:val="clear" w:color="auto" w:fill="FFFFFF"/>
                <w:lang w:val="en-US"/>
              </w:rPr>
              <w:t>CONCLUSION</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12</w:t>
            </w:r>
          </w:hyperlink>
        </w:p>
        <w:p w:rsidR="00037A72" w:rsidRPr="00C73D7B" w:rsidRDefault="00037A72" w:rsidP="00037A72">
          <w:pPr>
            <w:pStyle w:val="11"/>
            <w:tabs>
              <w:tab w:val="right" w:leader="dot" w:pos="9344"/>
            </w:tabs>
            <w:rPr>
              <w:rFonts w:ascii="Times New Roman" w:eastAsiaTheme="minorEastAsia" w:hAnsi="Times New Roman" w:cs="Times New Roman"/>
              <w:noProof/>
              <w:sz w:val="28"/>
              <w:szCs w:val="28"/>
              <w:lang w:eastAsia="ru-RU"/>
            </w:rPr>
          </w:pPr>
          <w:hyperlink w:anchor="_Toc191648393" w:history="1">
            <w:r w:rsidRPr="00C37254">
              <w:rPr>
                <w:rFonts w:ascii="Times New Roman" w:eastAsia="Calibri" w:hAnsi="Times New Roman" w:cs="Times New Roman"/>
                <w:sz w:val="28"/>
                <w:shd w:val="clear" w:color="auto" w:fill="FFFFFF"/>
                <w:lang w:val="en-US"/>
              </w:rPr>
              <w:t>LIST OF USED SOURCES</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13</w:t>
            </w:r>
          </w:hyperlink>
        </w:p>
        <w:p w:rsidR="00037A72" w:rsidRDefault="00037A72" w:rsidP="00037A72">
          <w:r w:rsidRPr="00C73D7B">
            <w:rPr>
              <w:rFonts w:ascii="Times New Roman" w:hAnsi="Times New Roman" w:cs="Times New Roman"/>
              <w:b/>
              <w:bCs/>
              <w:sz w:val="28"/>
              <w:szCs w:val="28"/>
            </w:rPr>
            <w:fldChar w:fldCharType="end"/>
          </w:r>
        </w:p>
      </w:sdtContent>
    </w:sdt>
    <w:p w:rsidR="00037A72"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C37254" w:rsidRDefault="00037A72" w:rsidP="00037A72">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37A72" w:rsidRPr="00037A72" w:rsidRDefault="00037A72" w:rsidP="00037A72">
      <w:pPr>
        <w:tabs>
          <w:tab w:val="left" w:pos="142"/>
          <w:tab w:val="right" w:pos="9628"/>
        </w:tabs>
        <w:spacing w:after="0" w:line="360" w:lineRule="auto"/>
        <w:rPr>
          <w:rFonts w:ascii="Times New Roman" w:eastAsia="Calibri" w:hAnsi="Times New Roman" w:cs="Times New Roman"/>
          <w:sz w:val="28"/>
          <w:shd w:val="clear" w:color="auto" w:fill="FFFFFF"/>
        </w:rPr>
      </w:pPr>
    </w:p>
    <w:p w:rsidR="00037A72" w:rsidRDefault="00037A72" w:rsidP="00037A72">
      <w:pPr>
        <w:spacing w:after="0" w:line="360" w:lineRule="auto"/>
        <w:rPr>
          <w:rFonts w:ascii="Times New Roman" w:hAnsi="Times New Roman" w:cs="Times New Roman"/>
          <w:sz w:val="28"/>
          <w:szCs w:val="28"/>
        </w:rPr>
      </w:pPr>
    </w:p>
    <w:p w:rsidR="00037A72" w:rsidRPr="00F854BB" w:rsidRDefault="00037A72" w:rsidP="00037A72">
      <w:pPr>
        <w:spacing w:after="0" w:line="360" w:lineRule="auto"/>
        <w:jc w:val="center"/>
        <w:rPr>
          <w:rFonts w:ascii="Times New Roman" w:eastAsia="Times New Roman" w:hAnsi="Times New Roman" w:cs="Times New Roman"/>
          <w:bCs/>
          <w:kern w:val="36"/>
          <w:sz w:val="28"/>
          <w:szCs w:val="48"/>
          <w:lang w:val="en-US" w:eastAsia="ru-RU"/>
        </w:rPr>
      </w:pPr>
      <w:r w:rsidRPr="00F854BB">
        <w:rPr>
          <w:rFonts w:ascii="Times New Roman" w:eastAsia="Times New Roman" w:hAnsi="Times New Roman" w:cs="Times New Roman"/>
          <w:bCs/>
          <w:kern w:val="36"/>
          <w:sz w:val="28"/>
          <w:szCs w:val="48"/>
          <w:lang w:val="en-US" w:eastAsia="ru-RU"/>
        </w:rPr>
        <w:t>ABSTRACT</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This project work is devoted to the study of the concept, purpose and organization of the access control system in the internal affairs bodies. The access control system is an important element of the security system, which allows you to control access to the protected area and protect it from unauthorized entries.</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The work is aimed at deepening knowledge about the access control system and its importance for ensuring security in modern conditions.</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The purpose of the work is to analyze existing access control systems, their importance for ensuring security, as well as identifying problems that need to be addressed.</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Objectives:</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1. To analyze the legislative and legal aspects governing the access control system in the internal affairs bodies.</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2. To consider modern technologies used for access control.</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3. To study practical examples of the organization of the access control system.</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Methods:</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1. Analysis of scientific literature and regulations.</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2. Comparative method for assessing various access control systems.</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3. Observation and description of the practical experience of internal affairs bodies.</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Hypothesis:</w:t>
      </w:r>
    </w:p>
    <w:p w:rsidR="00037A72" w:rsidRPr="0051439B"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Optimization of the organization of access control in internal affairs agencies through the introduction of modern technologies and control methods will significantly increase the level of security and efficiency of these institutions.</w:t>
      </w:r>
    </w:p>
    <w:p w:rsidR="00037A72" w:rsidRPr="00037A72" w:rsidRDefault="00037A72" w:rsidP="00037A72">
      <w:pPr>
        <w:spacing w:after="0" w:line="360" w:lineRule="auto"/>
        <w:ind w:firstLine="709"/>
        <w:jc w:val="center"/>
        <w:rPr>
          <w:rFonts w:ascii="Times New Roman" w:eastAsia="Times New Roman" w:hAnsi="Times New Roman" w:cs="Times New Roman"/>
          <w:bCs/>
          <w:kern w:val="36"/>
          <w:sz w:val="28"/>
          <w:szCs w:val="48"/>
          <w:lang w:val="en-US" w:eastAsia="ru-RU"/>
        </w:rPr>
      </w:pPr>
      <w:r w:rsidRPr="00037A72">
        <w:rPr>
          <w:rFonts w:ascii="Times New Roman" w:eastAsia="Times New Roman" w:hAnsi="Times New Roman" w:cs="Times New Roman"/>
          <w:bCs/>
          <w:kern w:val="36"/>
          <w:sz w:val="28"/>
          <w:szCs w:val="48"/>
          <w:lang w:val="en-US" w:eastAsia="ru-RU"/>
        </w:rPr>
        <w:t>KEYWORDS</w:t>
      </w:r>
    </w:p>
    <w:p w:rsidR="00037A72" w:rsidRPr="00037A72" w:rsidRDefault="00037A72" w:rsidP="00037A72">
      <w:pPr>
        <w:spacing w:after="0" w:line="360" w:lineRule="auto"/>
        <w:ind w:firstLine="709"/>
        <w:jc w:val="both"/>
        <w:rPr>
          <w:rFonts w:ascii="Times New Roman" w:eastAsia="Times New Roman" w:hAnsi="Times New Roman" w:cs="Times New Roman"/>
          <w:bCs/>
          <w:kern w:val="36"/>
          <w:sz w:val="28"/>
          <w:szCs w:val="48"/>
          <w:lang w:val="en-US" w:eastAsia="ru-RU"/>
        </w:rPr>
      </w:pPr>
      <w:r w:rsidRPr="0051439B">
        <w:rPr>
          <w:rFonts w:ascii="Times New Roman" w:eastAsia="Times New Roman" w:hAnsi="Times New Roman" w:cs="Times New Roman"/>
          <w:bCs/>
          <w:kern w:val="36"/>
          <w:sz w:val="28"/>
          <w:szCs w:val="48"/>
          <w:lang w:val="en-US" w:eastAsia="ru-RU"/>
        </w:rPr>
        <w:t xml:space="preserve">Access control, internal affairs agencies, access control, efficiency, regulation, information technology, cooperation, emergency situations, document flow, </w:t>
      </w:r>
      <w:proofErr w:type="gramStart"/>
      <w:r w:rsidRPr="0051439B">
        <w:rPr>
          <w:rFonts w:ascii="Times New Roman" w:eastAsia="Times New Roman" w:hAnsi="Times New Roman" w:cs="Times New Roman"/>
          <w:bCs/>
          <w:kern w:val="36"/>
          <w:sz w:val="28"/>
          <w:szCs w:val="48"/>
          <w:lang w:val="en-US" w:eastAsia="ru-RU"/>
        </w:rPr>
        <w:t>software</w:t>
      </w:r>
      <w:proofErr w:type="gramEnd"/>
      <w:r w:rsidRPr="0051439B">
        <w:rPr>
          <w:rFonts w:ascii="Times New Roman" w:eastAsia="Times New Roman" w:hAnsi="Times New Roman" w:cs="Times New Roman"/>
          <w:bCs/>
          <w:kern w:val="36"/>
          <w:sz w:val="28"/>
          <w:szCs w:val="48"/>
          <w:lang w:val="en-US" w:eastAsia="ru-RU"/>
        </w:rPr>
        <w:t>.</w:t>
      </w:r>
    </w:p>
    <w:p w:rsidR="00037A72" w:rsidRDefault="00037A72" w:rsidP="00037A72">
      <w:pPr>
        <w:spacing w:after="0" w:line="360" w:lineRule="auto"/>
        <w:ind w:firstLine="709"/>
        <w:jc w:val="center"/>
        <w:rPr>
          <w:rFonts w:ascii="Times New Roman" w:eastAsia="Times New Roman" w:hAnsi="Times New Roman" w:cs="Times New Roman"/>
          <w:bCs/>
          <w:kern w:val="36"/>
          <w:sz w:val="28"/>
          <w:szCs w:val="48"/>
          <w:lang w:val="en-US" w:eastAsia="ru-RU"/>
        </w:rPr>
      </w:pPr>
      <w:r w:rsidRPr="00F854BB">
        <w:rPr>
          <w:rFonts w:ascii="Times New Roman" w:eastAsia="Times New Roman" w:hAnsi="Times New Roman" w:cs="Times New Roman"/>
          <w:bCs/>
          <w:kern w:val="36"/>
          <w:sz w:val="28"/>
          <w:szCs w:val="48"/>
          <w:lang w:val="en-US" w:eastAsia="ru-RU"/>
        </w:rPr>
        <w:lastRenderedPageBreak/>
        <w:t>INTRODUCTION</w:t>
      </w:r>
    </w:p>
    <w:p w:rsidR="00037A72" w:rsidRPr="009C6EB0" w:rsidRDefault="00037A72" w:rsidP="00037A72">
      <w:pPr>
        <w:spacing w:after="0" w:line="360" w:lineRule="auto"/>
        <w:ind w:firstLine="709"/>
        <w:jc w:val="center"/>
        <w:rPr>
          <w:rFonts w:ascii="Times New Roman" w:hAnsi="Times New Roman" w:cs="Times New Roman"/>
          <w:sz w:val="28"/>
          <w:szCs w:val="28"/>
          <w:lang w:val="en-US"/>
        </w:rPr>
      </w:pPr>
    </w:p>
    <w:p w:rsidR="00037A72" w:rsidRPr="0051439B"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51439B">
        <w:rPr>
          <w:rFonts w:ascii="Times New Roman" w:hAnsi="Times New Roman" w:cs="Times New Roman"/>
          <w:color w:val="000000" w:themeColor="text1"/>
          <w:sz w:val="28"/>
          <w:szCs w:val="28"/>
          <w:lang w:val="en-US"/>
        </w:rPr>
        <w:t>The Department of Internal Affairs is unthinkable without a pass system. Without the correct organization, concept and purpose of the pass system, it is impossible to imagine the work of any agency engaged in law enforcement. Since they ensure the security of objects under operational management, rented or occupied under a gratuitous use agreement by territorial bodies of the Ministry of Internal Affairs of Russia, organizations and divisions. This is created to perform tasks and exercise powers assigned to the internal affairs bodies of management operations, high-quality work of the internal affairs bodies.</w:t>
      </w:r>
    </w:p>
    <w:p w:rsidR="00037A72" w:rsidRPr="0051439B"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51439B">
        <w:rPr>
          <w:rFonts w:ascii="Times New Roman" w:hAnsi="Times New Roman" w:cs="Times New Roman"/>
          <w:color w:val="000000" w:themeColor="text1"/>
          <w:sz w:val="28"/>
          <w:szCs w:val="28"/>
          <w:lang w:val="en-US"/>
        </w:rPr>
        <w:t>From the point of view of technology, the process of the pass system is, first of all, the correct concept of the pass system itself, its purpose and organization.</w:t>
      </w:r>
    </w:p>
    <w:p w:rsidR="00037A72" w:rsidRPr="0051439B"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51439B">
        <w:rPr>
          <w:rFonts w:ascii="Times New Roman" w:hAnsi="Times New Roman" w:cs="Times New Roman"/>
          <w:color w:val="000000" w:themeColor="text1"/>
          <w:sz w:val="28"/>
          <w:szCs w:val="28"/>
          <w:lang w:val="en-US"/>
        </w:rPr>
        <w:t>It is known that violation of the pass system entails unauthorized access to the territory of the objects of the internal affairs bodies, the carrying and removal of dangerous substances, weapons; information leakage; abuse of authority by employees of the internal affairs bodies.</w:t>
      </w:r>
    </w:p>
    <w:p w:rsidR="00037A72" w:rsidRPr="0051439B"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51439B">
        <w:rPr>
          <w:rFonts w:ascii="Times New Roman" w:hAnsi="Times New Roman" w:cs="Times New Roman"/>
          <w:color w:val="000000" w:themeColor="text1"/>
          <w:sz w:val="28"/>
          <w:szCs w:val="28"/>
          <w:lang w:val="en-US"/>
        </w:rPr>
        <w:t xml:space="preserve">The relevance of the topic of the course work is due to the violation of the pass system in the internal affairs bodies. The solution to this problem will prevent, minimize the risks associated with these, thereby ensuring the high-quality work of the internal affairs bodies. Correct and timely creation, distribution and equipment of the access control </w:t>
      </w:r>
      <w:proofErr w:type="gramStart"/>
      <w:r w:rsidRPr="0051439B">
        <w:rPr>
          <w:rFonts w:ascii="Times New Roman" w:hAnsi="Times New Roman" w:cs="Times New Roman"/>
          <w:color w:val="000000" w:themeColor="text1"/>
          <w:sz w:val="28"/>
          <w:szCs w:val="28"/>
          <w:lang w:val="en-US"/>
        </w:rPr>
        <w:t>system,</w:t>
      </w:r>
      <w:proofErr w:type="gramEnd"/>
      <w:r w:rsidRPr="0051439B">
        <w:rPr>
          <w:rFonts w:ascii="Times New Roman" w:hAnsi="Times New Roman" w:cs="Times New Roman"/>
          <w:color w:val="000000" w:themeColor="text1"/>
          <w:sz w:val="28"/>
          <w:szCs w:val="28"/>
          <w:lang w:val="en-US"/>
        </w:rPr>
        <w:t xml:space="preserve"> its concept allows to prevent such violations in a timely manner.</w:t>
      </w:r>
    </w:p>
    <w:p w:rsidR="00037A72" w:rsidRPr="0051439B"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51439B">
        <w:rPr>
          <w:rFonts w:ascii="Times New Roman" w:hAnsi="Times New Roman" w:cs="Times New Roman"/>
          <w:color w:val="000000" w:themeColor="text1"/>
          <w:sz w:val="28"/>
          <w:szCs w:val="28"/>
          <w:lang w:val="en-US"/>
        </w:rPr>
        <w:t>Therefore, special attention has been and is paid to this problem.</w:t>
      </w:r>
    </w:p>
    <w:p w:rsidR="00037A72" w:rsidRPr="0051439B"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51439B">
        <w:rPr>
          <w:rFonts w:ascii="Times New Roman" w:hAnsi="Times New Roman" w:cs="Times New Roman"/>
          <w:color w:val="000000" w:themeColor="text1"/>
          <w:sz w:val="28"/>
          <w:szCs w:val="28"/>
          <w:lang w:val="en-US"/>
        </w:rPr>
        <w:t>The object of the work is a set of legal relations arising in connection with the implementation of the organization of the access control system in the OVD.</w:t>
      </w:r>
    </w:p>
    <w:p w:rsidR="00037A72" w:rsidRPr="0051439B"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51439B">
        <w:rPr>
          <w:rFonts w:ascii="Times New Roman" w:hAnsi="Times New Roman" w:cs="Times New Roman"/>
          <w:color w:val="000000" w:themeColor="text1"/>
          <w:sz w:val="28"/>
          <w:szCs w:val="28"/>
          <w:lang w:val="en-US"/>
        </w:rPr>
        <w:t>The subject of the work is the normative legal acts regulating the rules for organizing the access control system.</w:t>
      </w:r>
    </w:p>
    <w:p w:rsidR="00037A72" w:rsidRPr="00F97426"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51439B">
        <w:rPr>
          <w:rFonts w:ascii="Times New Roman" w:hAnsi="Times New Roman" w:cs="Times New Roman"/>
          <w:color w:val="000000" w:themeColor="text1"/>
          <w:sz w:val="28"/>
          <w:szCs w:val="28"/>
          <w:lang w:val="en-US"/>
        </w:rPr>
        <w:t>The purpose of the study is to study the features of the concept, purpose and organization of the access control system in the internal affairs bodies.</w:t>
      </w:r>
    </w:p>
    <w:p w:rsidR="00037A72" w:rsidRPr="00037A72"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The legal basis for access control in law enforcement agencies is made up of Federal laws, departmental regulations, orders and </w:t>
      </w:r>
      <w:proofErr w:type="gramStart"/>
      <w:r w:rsidRPr="00F97426">
        <w:rPr>
          <w:rFonts w:ascii="Times New Roman" w:eastAsia="Times New Roman" w:hAnsi="Times New Roman" w:cs="Times New Roman"/>
          <w:sz w:val="28"/>
          <w:szCs w:val="28"/>
          <w:lang w:val="en-US"/>
        </w:rPr>
        <w:t>instructions.:</w:t>
      </w:r>
      <w:proofErr w:type="gramEnd"/>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The Constitution of the Russian Federation of 12.12.1993 with amendments approved during the all-Russian vote on 07/01/2020) [1].</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Decree of the President of the Russian Federation dated </w:t>
      </w:r>
      <w:proofErr w:type="gramStart"/>
      <w:r w:rsidRPr="00F97426">
        <w:rPr>
          <w:rFonts w:ascii="Times New Roman" w:eastAsia="Times New Roman" w:hAnsi="Times New Roman" w:cs="Times New Roman"/>
          <w:sz w:val="28"/>
          <w:szCs w:val="28"/>
          <w:lang w:val="en-US"/>
        </w:rPr>
        <w:t>05/22/2015 No. 646</w:t>
      </w:r>
      <w:proofErr w:type="gramEnd"/>
      <w:r w:rsidRPr="00F97426">
        <w:rPr>
          <w:rFonts w:ascii="Times New Roman" w:eastAsia="Times New Roman" w:hAnsi="Times New Roman" w:cs="Times New Roman"/>
          <w:sz w:val="28"/>
          <w:szCs w:val="28"/>
          <w:lang w:val="en-US"/>
        </w:rPr>
        <w:t xml:space="preserve"> "On Approval of the Information Security Doctrine of the Russian Federation" [2].</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Decree of the President of the Russian Federation dated 11/30/1995 No. 1203 "On approval of the List of information classified as a State Secret" [3].</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Decree of the President of the Russian Federation No. 232 dated March 13, 1997 "On the main identity document of a citizen of the Russian Federation on the territory of the Russian Federation" [4].</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Decree of the President of the Russian Federation "On Amendments to the List of Officials of State Authorities and organizations authorized to Classify Information as a State Secret" dated 03/25/2021 No. 75-rp [5].</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Federal Law of the Russian Federation Dated November 30, 2011, No. 342-FZ "On Service in the Internal Affairs Bodies of the Russian Federation and Amendments to Certain Legislative Acts of the Russian Federation" [6].</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Federal Law of the Russian Federation No. 3-FZ of February 7, 2011 "On the Police" [7].</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Federal Law of the Russian Federation No. 390-FZ dated 28.10.2012 "On Security" [8].</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Federal Law of the Russian Federation No. 57-FZ dated 05/27/1996 "On State Protection" [9].</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Federal Law of the Russian Federation dated 07/21/1993 No. 5485-1 (as amended on 08/08/2024) "On State Secrets" [10].</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Federal Law of the Russian Federation No. 149-FZ dated 07.27.2006 "On Information, Information Technologies and Information Protection" [11].</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lastRenderedPageBreak/>
        <w:t xml:space="preserve">- Order of the Ministry of Internal Affairs of the Russian Federation No. 670 dated July 28, 2008 "On Approval of Instructions on the Organization of State Protection of Objects storing Cultural Property by non-departmental security units under the Internal Affairs bodies of the Russian Federation and the Federal State Unitary Enterprise </w:t>
      </w:r>
      <w:proofErr w:type="spellStart"/>
      <w:r w:rsidRPr="00F97426">
        <w:rPr>
          <w:rFonts w:ascii="Times New Roman" w:eastAsia="Times New Roman" w:hAnsi="Times New Roman" w:cs="Times New Roman"/>
          <w:sz w:val="28"/>
          <w:szCs w:val="28"/>
          <w:lang w:val="en-US"/>
        </w:rPr>
        <w:t>Okhrana</w:t>
      </w:r>
      <w:proofErr w:type="spellEnd"/>
      <w:r w:rsidRPr="00F97426">
        <w:rPr>
          <w:rFonts w:ascii="Times New Roman" w:eastAsia="Times New Roman" w:hAnsi="Times New Roman" w:cs="Times New Roman"/>
          <w:sz w:val="28"/>
          <w:szCs w:val="28"/>
          <w:lang w:val="en-US"/>
        </w:rPr>
        <w:t xml:space="preserve"> of the Ministry of Internal Affairs of the Russian Federation" [12].</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Order of the Ministry of Internal Affairs of Russia dated May 25, 2009 No. 400-dsp "On improving the training of forces and means of the internal Affairs bodies of the Russian Federation and the internal Troops of the Ministry of Internal Affairs of Russia to act in emergency circumstances" [13].</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The draft Order of the Ministry of Internal Affairs of Russia "On the establishment of access and intra-facility regimes at facilities (territories) of the system of the Ministry of Internal Affairs of Russia" (prepared by the Ministry of Internal Affairs of Russia on 11/29/2024) [14].</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Instructions approved by the heads of the Ministry of Internal Affairs of the Russian Federation (at the regional (regional) and district levels).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1.2 The procedure for access to the facilities of the Ministry</w:t>
      </w:r>
      <w:r>
        <w:rPr>
          <w:rFonts w:ascii="Times New Roman" w:eastAsia="Times New Roman" w:hAnsi="Times New Roman" w:cs="Times New Roman"/>
          <w:sz w:val="28"/>
          <w:szCs w:val="28"/>
          <w:lang w:val="en-US"/>
        </w:rPr>
        <w:t xml:space="preserve"> of Internal Affairs of Russia </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Access of employees and visitors to the facilities of the Ministry of Internal Affairs of Russia is carried out through specially equipped premises (parts of the premises) - checkpoints or posts with the functions of checkpoints, including those equipped with an access control and management system (hereinafter referred to as ACS), determined by the head of the body (organization, division) of the Ministry of Internal Affairs of Russia [15].</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Employees and visitors are allowed to enter the facilities of the Ministry of Internal Affairs of Russia, with the exception of delivering detained persons to the police, escorting detainees, as well as persons subjected to administrative arrest and detention, after verifying their identity and examining their belongings, and following the employee</w:t>
      </w:r>
    </w:p>
    <w:p w:rsidR="00037A72" w:rsidRPr="00F97426" w:rsidRDefault="00037A72" w:rsidP="00037A72">
      <w:pPr>
        <w:autoSpaceDE w:val="0"/>
        <w:autoSpaceDN w:val="0"/>
        <w:spacing w:after="0" w:line="360" w:lineRule="auto"/>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w:t>
      </w:r>
      <w:proofErr w:type="gramStart"/>
      <w:r w:rsidRPr="00F97426">
        <w:rPr>
          <w:rFonts w:ascii="Times New Roman" w:eastAsia="Times New Roman" w:hAnsi="Times New Roman" w:cs="Times New Roman"/>
          <w:sz w:val="28"/>
          <w:szCs w:val="28"/>
          <w:lang w:val="en-US"/>
        </w:rPr>
        <w:t>visitor</w:t>
      </w:r>
      <w:proofErr w:type="gramEnd"/>
      <w:r w:rsidRPr="00F97426">
        <w:rPr>
          <w:rFonts w:ascii="Times New Roman" w:eastAsia="Times New Roman" w:hAnsi="Times New Roman" w:cs="Times New Roman"/>
          <w:sz w:val="28"/>
          <w:szCs w:val="28"/>
          <w:lang w:val="en-US"/>
        </w:rPr>
        <w:t>) on the vehicle - after the inspection of the vehicle.</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lastRenderedPageBreak/>
        <w:t>The legal requirements of the employee providing access control at the facility of the Russian Interior Ministry system are mandatory for all persons passing through the checkpoint.</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The identity of the employee (visitor) is established on the basis of a valid document, the validity of which has not </w:t>
      </w:r>
      <w:proofErr w:type="gramStart"/>
      <w:r w:rsidRPr="00F97426">
        <w:rPr>
          <w:rFonts w:ascii="Times New Roman" w:eastAsia="Times New Roman" w:hAnsi="Times New Roman" w:cs="Times New Roman"/>
          <w:sz w:val="28"/>
          <w:szCs w:val="28"/>
          <w:lang w:val="en-US"/>
        </w:rPr>
        <w:t>expired.:</w:t>
      </w:r>
      <w:proofErr w:type="gramEnd"/>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1) an employee - an official identification card of the prescribed form, and in case of its absence due to registration - a document confirming that the employee has served in the internal affairs bodies (an extract from the appointment order or a certificate from the personnel department at the place of service);</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2) </w:t>
      </w:r>
      <w:proofErr w:type="gramStart"/>
      <w:r w:rsidRPr="00F97426">
        <w:rPr>
          <w:rFonts w:ascii="Times New Roman" w:eastAsia="Times New Roman" w:hAnsi="Times New Roman" w:cs="Times New Roman"/>
          <w:sz w:val="28"/>
          <w:szCs w:val="28"/>
          <w:lang w:val="en-US"/>
        </w:rPr>
        <w:t>a</w:t>
      </w:r>
      <w:proofErr w:type="gramEnd"/>
      <w:r w:rsidRPr="00F97426">
        <w:rPr>
          <w:rFonts w:ascii="Times New Roman" w:eastAsia="Times New Roman" w:hAnsi="Times New Roman" w:cs="Times New Roman"/>
          <w:sz w:val="28"/>
          <w:szCs w:val="28"/>
          <w:lang w:val="en-US"/>
        </w:rPr>
        <w:t xml:space="preserve"> citizen of the Russian Federation - an identity document (the recommended list of documents used to verify the identity of a citizen of the Russian Federation is given in Appendix A).</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3) </w:t>
      </w:r>
      <w:proofErr w:type="gramStart"/>
      <w:r w:rsidRPr="00F97426">
        <w:rPr>
          <w:rFonts w:ascii="Times New Roman" w:eastAsia="Times New Roman" w:hAnsi="Times New Roman" w:cs="Times New Roman"/>
          <w:sz w:val="28"/>
          <w:szCs w:val="28"/>
          <w:lang w:val="en-US"/>
        </w:rPr>
        <w:t>a</w:t>
      </w:r>
      <w:proofErr w:type="gramEnd"/>
      <w:r w:rsidRPr="00F97426">
        <w:rPr>
          <w:rFonts w:ascii="Times New Roman" w:eastAsia="Times New Roman" w:hAnsi="Times New Roman" w:cs="Times New Roman"/>
          <w:sz w:val="28"/>
          <w:szCs w:val="28"/>
          <w:lang w:val="en-US"/>
        </w:rPr>
        <w:t xml:space="preserve"> foreign citizen or a stateless person - one of the following documents: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a passport of a foreign citizen or other document established by federal law or recognized in accordance with an international treaty of the Russian Federation as an identity document of a foreign citizen.</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a</w:t>
      </w:r>
      <w:proofErr w:type="gramEnd"/>
      <w:r w:rsidRPr="00F97426">
        <w:rPr>
          <w:rFonts w:ascii="Times New Roman" w:eastAsia="Times New Roman" w:hAnsi="Times New Roman" w:cs="Times New Roman"/>
          <w:sz w:val="28"/>
          <w:szCs w:val="28"/>
          <w:lang w:val="en-US"/>
        </w:rPr>
        <w:t xml:space="preserve"> document certifying the identity of a stateless person in the Russian Federation:</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temporary</w:t>
      </w:r>
      <w:proofErr w:type="gramEnd"/>
      <w:r w:rsidRPr="00F97426">
        <w:rPr>
          <w:rFonts w:ascii="Times New Roman" w:eastAsia="Times New Roman" w:hAnsi="Times New Roman" w:cs="Times New Roman"/>
          <w:sz w:val="28"/>
          <w:szCs w:val="28"/>
          <w:lang w:val="en-US"/>
        </w:rPr>
        <w:t xml:space="preserve"> residence permit;</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temporary</w:t>
      </w:r>
      <w:proofErr w:type="gramEnd"/>
      <w:r w:rsidRPr="00F97426">
        <w:rPr>
          <w:rFonts w:ascii="Times New Roman" w:eastAsia="Times New Roman" w:hAnsi="Times New Roman" w:cs="Times New Roman"/>
          <w:sz w:val="28"/>
          <w:szCs w:val="28"/>
          <w:lang w:val="en-US"/>
        </w:rPr>
        <w:t xml:space="preserve"> identity card of a stateless person in the Russian Federation;</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037A72">
        <w:rPr>
          <w:rFonts w:ascii="Times New Roman" w:eastAsia="Times New Roman" w:hAnsi="Times New Roman" w:cs="Times New Roman"/>
          <w:sz w:val="28"/>
          <w:szCs w:val="28"/>
          <w:lang w:val="en-US"/>
        </w:rPr>
        <w:t xml:space="preserve">- </w:t>
      </w:r>
      <w:proofErr w:type="gramStart"/>
      <w:r w:rsidRPr="00037A72">
        <w:rPr>
          <w:rFonts w:ascii="Times New Roman" w:eastAsia="Times New Roman" w:hAnsi="Times New Roman" w:cs="Times New Roman"/>
          <w:sz w:val="28"/>
          <w:szCs w:val="28"/>
          <w:lang w:val="en-US"/>
        </w:rPr>
        <w:t>residence</w:t>
      </w:r>
      <w:proofErr w:type="gramEnd"/>
      <w:r w:rsidRPr="00037A72">
        <w:rPr>
          <w:rFonts w:ascii="Times New Roman" w:eastAsia="Times New Roman" w:hAnsi="Times New Roman" w:cs="Times New Roman"/>
          <w:sz w:val="28"/>
          <w:szCs w:val="28"/>
          <w:lang w:val="en-US"/>
        </w:rPr>
        <w:t xml:space="preserve"> permit;</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refugee</w:t>
      </w:r>
      <w:proofErr w:type="gramEnd"/>
      <w:r w:rsidRPr="00F97426">
        <w:rPr>
          <w:rFonts w:ascii="Times New Roman" w:eastAsia="Times New Roman" w:hAnsi="Times New Roman" w:cs="Times New Roman"/>
          <w:sz w:val="28"/>
          <w:szCs w:val="28"/>
          <w:lang w:val="en-US"/>
        </w:rPr>
        <w:t xml:space="preserve"> certificate or certificate of consideration of an application for recognition as a refugee in the territory of the Russian Federation;</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In the absence of an identity document, or upon presentation of an expired document, after a personal inspection and inspection of the items in the visitor's possession, the following persons may be admitted:</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persons who enter the facilities of the Russian Ministry of Internal Affairs system where duty units of territorial bodies of the Russian Ministry of Internal Affairs are located, with a statement or report of a crime, an administrative offence, or an incident, accompanied by an official serving at the facility of the </w:t>
      </w:r>
      <w:r w:rsidRPr="00F97426">
        <w:rPr>
          <w:rFonts w:ascii="Times New Roman" w:eastAsia="Times New Roman" w:hAnsi="Times New Roman" w:cs="Times New Roman"/>
          <w:sz w:val="28"/>
          <w:szCs w:val="28"/>
          <w:lang w:val="en-US"/>
        </w:rPr>
        <w:lastRenderedPageBreak/>
        <w:t>Russian Ministry of Internal Affairs system, by decision of the senior duty shift (shift supervisor, senior operational duty officer, operational duty officer) of the duty unit or an official entrusted with the functions of ensuring access and internal facility regimes;</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persons who are following an investigator, inquiry officer or official conducting proceedings on an administrative offence case, after confirmation of the purpose of the visit and accompanied by the official at whose request the citizen arrived, or another employee of the relevant unit;</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Documents and passes (except for electronic passes) are checked at each entry to the facility, exit from the facility in an unfolded form. At the request of the employee ensuring the access control, the said documents are handed over to him for visual inspection, during which the document validity period and the presence of the necessary details are established (checked).</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Personal inspection of employees and visitors, inspection of things they have with them, inspection of vehicles upon entry to facilities of the Ministry of Internal Affairs of Russia system and exit from facilities of the Ministry of Internal Affairs of Russia system is carried out in order to ensure the security and anti-terrorist protection of facilities, eliminate threats to the safety of citizens, prevent theft of property, ensure the safety and prevent the disclosure of informati</w:t>
      </w:r>
      <w:r>
        <w:rPr>
          <w:rFonts w:ascii="Times New Roman" w:eastAsia="Times New Roman" w:hAnsi="Times New Roman" w:cs="Times New Roman"/>
          <w:sz w:val="28"/>
          <w:szCs w:val="28"/>
          <w:lang w:val="en-US"/>
        </w:rPr>
        <w:t>on constituting a state secret.</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Persons entering the facilities of the Ministry of Internal Affairs of Russia system may bring in (take out) personal belongings.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It is prohibited to bring in (import) to the facilities of the Ministry of Internal Affairs of Russia system:</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weapons</w:t>
      </w:r>
      <w:proofErr w:type="gramEnd"/>
      <w:r w:rsidRPr="00F97426">
        <w:rPr>
          <w:rFonts w:ascii="Times New Roman" w:eastAsia="Times New Roman" w:hAnsi="Times New Roman" w:cs="Times New Roman"/>
          <w:sz w:val="28"/>
          <w:szCs w:val="28"/>
          <w:lang w:val="en-US"/>
        </w:rPr>
        <w:t xml:space="preserve"> and their main parts, as well as ammunition for weapons and cartridges;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explosives</w:t>
      </w:r>
      <w:proofErr w:type="gramEnd"/>
      <w:r w:rsidRPr="00F97426">
        <w:rPr>
          <w:rFonts w:ascii="Times New Roman" w:eastAsia="Times New Roman" w:hAnsi="Times New Roman" w:cs="Times New Roman"/>
          <w:sz w:val="28"/>
          <w:szCs w:val="28"/>
          <w:lang w:val="en-US"/>
        </w:rPr>
        <w:t>, items containing explosives;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explosive devices and components of explosive devices (except for entry with service weapons and special equipment of police officers and other authorized persons, bringing in (importing) service weapons and special equipment, or </w:t>
      </w:r>
      <w:r w:rsidRPr="00F97426">
        <w:rPr>
          <w:rFonts w:ascii="Times New Roman" w:eastAsia="Times New Roman" w:hAnsi="Times New Roman" w:cs="Times New Roman"/>
          <w:sz w:val="28"/>
          <w:szCs w:val="28"/>
          <w:lang w:val="en-US"/>
        </w:rPr>
        <w:lastRenderedPageBreak/>
        <w:t>bringing in (importing) items seized during pre-trial proceedings but not recognized as material evidence in criminal cases, being material evidence in criminal cases or seized property, items being material evidence in cases of administrative offenses, instruments of committing or items of an administrative offense, or seized during operational search activities);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items</w:t>
      </w:r>
      <w:proofErr w:type="gramEnd"/>
      <w:r w:rsidRPr="00F97426">
        <w:rPr>
          <w:rFonts w:ascii="Times New Roman" w:eastAsia="Times New Roman" w:hAnsi="Times New Roman" w:cs="Times New Roman"/>
          <w:sz w:val="28"/>
          <w:szCs w:val="28"/>
          <w:lang w:val="en-US"/>
        </w:rPr>
        <w:t xml:space="preserve"> and substances containing dangerous radioactive agents;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items</w:t>
      </w:r>
      <w:proofErr w:type="gramEnd"/>
      <w:r w:rsidRPr="00F97426">
        <w:rPr>
          <w:rFonts w:ascii="Times New Roman" w:eastAsia="Times New Roman" w:hAnsi="Times New Roman" w:cs="Times New Roman"/>
          <w:sz w:val="28"/>
          <w:szCs w:val="28"/>
          <w:lang w:val="en-US"/>
        </w:rPr>
        <w:t xml:space="preserve"> and substances containing dangerous chemical agents;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items and substances containing dangerous biological agents (except for facilities of the Russian Ministry of Internal Affairs system that have a license to work with radioactive, chemical and biological agents);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special technical means for the unauthorized (covert) acquisition of information (except for the introduction (importation) of the said means by employees of operational units of internal affairs agencies, as well as if these means are items seized during pre-trial proceedings, but not recognized as material evidence in criminal cases, material evidence in criminal cases or seized property, material evidence in cases of administrative offenses, instruments of committing or objects of an administrative offense, or seized during operational investigative activities);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items, substances, the handling of which requires compliance with special conditions, the violation of which poses a danger (flammable, toxic, explosive, fire hazardous, substances with high radiation capacity - with the exception of the introduction (importation) of the said substances by employees of rear units for the needs of a body (organization, unit) of the Russian Ministry of Internal Affairs system, as well as if these substances are items seized during pre-trial proceedings, but not recognized as material evidence in criminal cases, material evidence in criminal cases or seized property.</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Access (travel) to the facilities of the Russian Ministry of Internal Affairs system with service, combat hand firearms and bladed weapons with special means is permitted:</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employees</w:t>
      </w:r>
      <w:proofErr w:type="gramEnd"/>
      <w:r w:rsidRPr="00F97426">
        <w:rPr>
          <w:rFonts w:ascii="Times New Roman" w:eastAsia="Times New Roman" w:hAnsi="Times New Roman" w:cs="Times New Roman"/>
          <w:sz w:val="28"/>
          <w:szCs w:val="28"/>
          <w:lang w:val="en-US"/>
        </w:rPr>
        <w:t xml:space="preserve"> of the internal affairs bodies of the Russian Federation;</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lastRenderedPageBreak/>
        <w:t>- officials of state bodies upon presentation of documents granting the right to carry weapons (special means) when performing official (official) duties on the territory of the facilities of the Russian Ministry of Internal Affairs; - employees of legal entities with special statutory tasks, who are permitted by the legislation of the Russian Federation to carry, store and use weapons, after presenting documents entitling them to carry weapons, while performing official duties to protect the life and health of citizens, property, to protect nature and natural resources, valuable and dangerous goods, special correspondence, with the exception of employees of private security organizations.</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During inspection of employees and visitors, inspection of things they have with them, inspection of vehicles, a visual inspection of clothing, items worn on the person, external surfaces, interior and luggage compartment of the vehicle is carried out.</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The employee conducting the inspection has the right to offer to present for inspection the contents of pockets, bags and other items used to carry things.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Evasion of personal inspection, inspection of the contents of pockets, bags and other items used to carry things is grounds for denial of access to the territory of the facility of the Ministry of Internal Affairs of Russia.</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When implementing access and internal facility regimes, technical means that do not cause harm to the life and health of citizens (metal frames, hand-held metal detectors, visual inspection) are used to detect and seize illegally brought in (taken out), imported (exported) property, things, objects and to record illegal actions.</w:t>
      </w:r>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lastRenderedPageBreak/>
        <w:t>A personal search, a search of things in the possession of an individual, that is, an examination of things carried out without violating their structural integrity, are carried out if necessary in order to detect the instruments of committing or objects of an administrative offense in accordance with Article 27.7 of the Code of the Russian Federation on Administrative Offenses.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Access of employees and visitors to facilities of the Ministry of Internal Affairs of Russia is carried out [13]:</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employees to facilities of the Ministry of Internal Affairs of Russia where they carry out official (labor) activities - taking into account the approved internal regulations and operating mode of the body (organization, division) of the Ministry of Internal Affairs of Russia.</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bookmarkStart w:id="1" w:name="_GoBack"/>
      <w:bookmarkEnd w:id="1"/>
    </w:p>
    <w:p w:rsid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rPr>
      </w:pPr>
    </w:p>
    <w:p w:rsidR="00037A72" w:rsidRPr="00F97426" w:rsidRDefault="00037A72" w:rsidP="00037A72">
      <w:pPr>
        <w:autoSpaceDE w:val="0"/>
        <w:autoSpaceDN w:val="0"/>
        <w:spacing w:after="0" w:line="360" w:lineRule="auto"/>
        <w:ind w:firstLine="709"/>
        <w:contextualSpacing/>
        <w:jc w:val="center"/>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lastRenderedPageBreak/>
        <w:t>CONCLUSION</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The following conclusions were made during the work: the access control system is a procedure established in accordance with local regulations, ensured by a set of measures and rules.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The access control system is a set of organizational and legal restrictions establishing the procedure for passing through checkpoints (CP) into individual buildings (premises) of internal affairs agencies, employees themselves, visitors, transport, etc., which excludes uncontrolled passage, carrying and driving.</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It excludes the possibility of uncontrolled entry (exit) of persons, entry (exit) of vehicles, bringing in (taking out), import (export) of any goods and materials to protected facilities, and from protected facilities.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Admission of employees and visitors to the facilities of the Ministry of Internal Affairs of Russia, with the exception of delivering detainees to the police, escorting detainees, as well as persons subject to administrative arrest and taken into custody, is carried out after their identity has been verified and the things they have with them have been inspected, and if an employee (visitor) is traveling in a vehicle - after the vehicle has been inspected.</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When organizing a security system for facilities, the following is determined:</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the</w:t>
      </w:r>
      <w:proofErr w:type="gramEnd"/>
      <w:r w:rsidRPr="00F97426">
        <w:rPr>
          <w:rFonts w:ascii="Times New Roman" w:eastAsia="Times New Roman" w:hAnsi="Times New Roman" w:cs="Times New Roman"/>
          <w:sz w:val="28"/>
          <w:szCs w:val="28"/>
          <w:lang w:val="en-US"/>
        </w:rPr>
        <w:t xml:space="preserve"> method of protecting the facility and the adjacent territory;</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the</w:t>
      </w:r>
      <w:proofErr w:type="gramEnd"/>
      <w:r w:rsidRPr="00F97426">
        <w:rPr>
          <w:rFonts w:ascii="Times New Roman" w:eastAsia="Times New Roman" w:hAnsi="Times New Roman" w:cs="Times New Roman"/>
          <w:sz w:val="28"/>
          <w:szCs w:val="28"/>
          <w:lang w:val="en-US"/>
        </w:rPr>
        <w:t xml:space="preserve"> number and types of checkpoints;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the</w:t>
      </w:r>
      <w:proofErr w:type="gramEnd"/>
      <w:r w:rsidRPr="00F97426">
        <w:rPr>
          <w:rFonts w:ascii="Times New Roman" w:eastAsia="Times New Roman" w:hAnsi="Times New Roman" w:cs="Times New Roman"/>
          <w:sz w:val="28"/>
          <w:szCs w:val="28"/>
          <w:lang w:val="en-US"/>
        </w:rPr>
        <w:t xml:space="preserve"> procedure and specifics of the actions of personnel in all cases, including in emergency, urgent situations;</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 </w:t>
      </w:r>
      <w:proofErr w:type="gramStart"/>
      <w:r w:rsidRPr="00F97426">
        <w:rPr>
          <w:rFonts w:ascii="Times New Roman" w:eastAsia="Times New Roman" w:hAnsi="Times New Roman" w:cs="Times New Roman"/>
          <w:sz w:val="28"/>
          <w:szCs w:val="28"/>
          <w:lang w:val="en-US"/>
        </w:rPr>
        <w:t>the</w:t>
      </w:r>
      <w:proofErr w:type="gramEnd"/>
      <w:r w:rsidRPr="00F97426">
        <w:rPr>
          <w:rFonts w:ascii="Times New Roman" w:eastAsia="Times New Roman" w:hAnsi="Times New Roman" w:cs="Times New Roman"/>
          <w:sz w:val="28"/>
          <w:szCs w:val="28"/>
          <w:lang w:val="en-US"/>
        </w:rPr>
        <w:t xml:space="preserve"> procedure for using special and technical means of protecting facilities (physical barriers and fences, surveillance equipment, self-defense equipment, equipment for inspecting persons and vehicles, communications: radio and telephone).</w:t>
      </w: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037A72"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F97426" w:rsidRDefault="00037A72" w:rsidP="00037A72">
      <w:pPr>
        <w:autoSpaceDE w:val="0"/>
        <w:autoSpaceDN w:val="0"/>
        <w:spacing w:after="0" w:line="360" w:lineRule="auto"/>
        <w:ind w:firstLine="709"/>
        <w:contextualSpacing/>
        <w:jc w:val="center"/>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lastRenderedPageBreak/>
        <w:t>LIST OF REFERENCES</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1. Constitution of the Russian Federation of 12.12.1993 with amendments approved during the all-Russian vote on 01.07.2020) // SPS: Consultant Plus /Access mode: https://www.consultant.ru/document/cons_doc_LAW_28399/ (date of access 14.04.2025)</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2. Decree of the President of the Russian Federation of 22.05.2015 No. 646 "On approval of the Doctrine of Information Security of the Russian Federation" // SPS: </w:t>
      </w:r>
      <w:proofErr w:type="spellStart"/>
      <w:r w:rsidRPr="00F97426">
        <w:rPr>
          <w:rFonts w:ascii="Times New Roman" w:eastAsia="Times New Roman" w:hAnsi="Times New Roman" w:cs="Times New Roman"/>
          <w:sz w:val="28"/>
          <w:szCs w:val="28"/>
          <w:lang w:val="en-US"/>
        </w:rPr>
        <w:t>Garant</w:t>
      </w:r>
      <w:proofErr w:type="spellEnd"/>
      <w:r w:rsidRPr="00F97426">
        <w:rPr>
          <w:rFonts w:ascii="Times New Roman" w:eastAsia="Times New Roman" w:hAnsi="Times New Roman" w:cs="Times New Roman"/>
          <w:sz w:val="28"/>
          <w:szCs w:val="28"/>
          <w:lang w:val="en-US"/>
        </w:rPr>
        <w:t xml:space="preserve"> / access mode: https: //www.garant.ru/products/ipo/prime/doc/71456224/ (date of access 14.04.2025)</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3. Decree of the President of the Russian Federation of 30.11.1995 No. 1203 "On approval of the list of information classified as a state secret" // SPS: </w:t>
      </w:r>
      <w:proofErr w:type="spellStart"/>
      <w:r w:rsidRPr="00F97426">
        <w:rPr>
          <w:rFonts w:ascii="Times New Roman" w:eastAsia="Times New Roman" w:hAnsi="Times New Roman" w:cs="Times New Roman"/>
          <w:sz w:val="28"/>
          <w:szCs w:val="28"/>
          <w:lang w:val="en-US"/>
        </w:rPr>
        <w:t>Garant</w:t>
      </w:r>
      <w:proofErr w:type="spellEnd"/>
      <w:r w:rsidRPr="00F97426">
        <w:rPr>
          <w:rFonts w:ascii="Times New Roman" w:eastAsia="Times New Roman" w:hAnsi="Times New Roman" w:cs="Times New Roman"/>
          <w:sz w:val="28"/>
          <w:szCs w:val="28"/>
          <w:lang w:val="en-US"/>
        </w:rPr>
        <w:t xml:space="preserve"> / access mode: https://base.garant.ru/10105548/ (date of access 04/14/2025)</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4. Decree of the President of the Russian Federation of March 13, 1997 N 232 "On the main document certifying the identity of a citizen of the Russian Federation on the territory of the Russian Federation" // SPS: </w:t>
      </w:r>
      <w:proofErr w:type="spellStart"/>
      <w:r w:rsidRPr="00F97426">
        <w:rPr>
          <w:rFonts w:ascii="Times New Roman" w:eastAsia="Times New Roman" w:hAnsi="Times New Roman" w:cs="Times New Roman"/>
          <w:sz w:val="28"/>
          <w:szCs w:val="28"/>
          <w:lang w:val="en-US"/>
        </w:rPr>
        <w:t>Garant</w:t>
      </w:r>
      <w:proofErr w:type="spellEnd"/>
      <w:r w:rsidRPr="00F97426">
        <w:rPr>
          <w:rFonts w:ascii="Times New Roman" w:eastAsia="Times New Roman" w:hAnsi="Times New Roman" w:cs="Times New Roman"/>
          <w:sz w:val="28"/>
          <w:szCs w:val="28"/>
          <w:lang w:val="en-US"/>
        </w:rPr>
        <w:t xml:space="preserve"> / access mode: https://base.garant.ru/10200163// (date of access 04/14/2025)</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5. Order of the President of the Russian Federation "On Amendments to the List of Officials of Government Bodies and Organizations Endowed with the Authority to Classify Information as a State Secret" dated 03/25/2021 No. 75-rp / SPS: </w:t>
      </w:r>
      <w:proofErr w:type="spellStart"/>
      <w:r w:rsidRPr="00F97426">
        <w:rPr>
          <w:rFonts w:ascii="Times New Roman" w:eastAsia="Times New Roman" w:hAnsi="Times New Roman" w:cs="Times New Roman"/>
          <w:sz w:val="28"/>
          <w:szCs w:val="28"/>
          <w:lang w:val="en-US"/>
        </w:rPr>
        <w:t>Garant</w:t>
      </w:r>
      <w:proofErr w:type="spellEnd"/>
      <w:r w:rsidRPr="00F97426">
        <w:rPr>
          <w:rFonts w:ascii="Times New Roman" w:eastAsia="Times New Roman" w:hAnsi="Times New Roman" w:cs="Times New Roman"/>
          <w:sz w:val="28"/>
          <w:szCs w:val="28"/>
          <w:lang w:val="en-US"/>
        </w:rPr>
        <w:t xml:space="preserve"> / access mode: https://base.garant.ru/400496865/ (date of access 14.04.2025)</w:t>
      </w:r>
    </w:p>
    <w:p w:rsidR="00037A72" w:rsidRPr="00F97426" w:rsidRDefault="00037A72" w:rsidP="00037A72">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F97426">
        <w:rPr>
          <w:rFonts w:ascii="Times New Roman" w:eastAsia="Times New Roman" w:hAnsi="Times New Roman" w:cs="Times New Roman"/>
          <w:sz w:val="28"/>
          <w:szCs w:val="28"/>
          <w:lang w:val="en-US"/>
        </w:rPr>
        <w:t xml:space="preserve">6. Federal Law of the Russian Federation of 30.11.2011 No. 342-FZ "On Service in the Internal Affairs Bodies of the Russian Federation and Amendments to Certain Legislative Acts of the Russian Federation" / SPS: </w:t>
      </w:r>
      <w:proofErr w:type="spellStart"/>
      <w:r w:rsidRPr="00F97426">
        <w:rPr>
          <w:rFonts w:ascii="Times New Roman" w:eastAsia="Times New Roman" w:hAnsi="Times New Roman" w:cs="Times New Roman"/>
          <w:sz w:val="28"/>
          <w:szCs w:val="28"/>
          <w:lang w:val="en-US"/>
        </w:rPr>
        <w:t>Garant</w:t>
      </w:r>
      <w:proofErr w:type="spellEnd"/>
      <w:r w:rsidRPr="00F97426">
        <w:rPr>
          <w:rFonts w:ascii="Times New Roman" w:eastAsia="Times New Roman" w:hAnsi="Times New Roman" w:cs="Times New Roman"/>
          <w:sz w:val="28"/>
          <w:szCs w:val="28"/>
          <w:lang w:val="en-US"/>
        </w:rPr>
        <w:t xml:space="preserve"> / access mode: https://base.garant.ru/12192456/ (date of access 14.04.2025)</w:t>
      </w:r>
    </w:p>
    <w:p w:rsidR="00037A72" w:rsidRPr="00037A72" w:rsidRDefault="00037A72" w:rsidP="0065775B">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sectPr w:rsidR="00037A72" w:rsidRPr="00037A72" w:rsidSect="008D12D4">
      <w:footerReference w:type="default" r:id="rId9"/>
      <w:pgSz w:w="11906" w:h="16838"/>
      <w:pgMar w:top="1134"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A0B" w:rsidRDefault="00967A0B" w:rsidP="00D33584">
      <w:pPr>
        <w:spacing w:after="0" w:line="240" w:lineRule="auto"/>
      </w:pPr>
      <w:r>
        <w:separator/>
      </w:r>
    </w:p>
  </w:endnote>
  <w:endnote w:type="continuationSeparator" w:id="0">
    <w:p w:rsidR="00967A0B" w:rsidRDefault="00967A0B" w:rsidP="00D3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9967"/>
      <w:docPartObj>
        <w:docPartGallery w:val="Page Numbers (Bottom of Page)"/>
        <w:docPartUnique/>
      </w:docPartObj>
    </w:sdtPr>
    <w:sdtEndPr/>
    <w:sdtContent>
      <w:p w:rsidR="00A80E18" w:rsidRDefault="00A80E18">
        <w:pPr>
          <w:pStyle w:val="a6"/>
          <w:jc w:val="center"/>
        </w:pPr>
        <w:r w:rsidRPr="00131039">
          <w:rPr>
            <w:rFonts w:ascii="Times New Roman" w:hAnsi="Times New Roman" w:cs="Times New Roman"/>
            <w:sz w:val="24"/>
            <w:szCs w:val="24"/>
          </w:rPr>
          <w:fldChar w:fldCharType="begin"/>
        </w:r>
        <w:r w:rsidRPr="00131039">
          <w:rPr>
            <w:rFonts w:ascii="Times New Roman" w:hAnsi="Times New Roman" w:cs="Times New Roman"/>
            <w:sz w:val="24"/>
            <w:szCs w:val="24"/>
          </w:rPr>
          <w:instrText xml:space="preserve"> PAGE   \* MERGEFORMAT </w:instrText>
        </w:r>
        <w:r w:rsidRPr="00131039">
          <w:rPr>
            <w:rFonts w:ascii="Times New Roman" w:hAnsi="Times New Roman" w:cs="Times New Roman"/>
            <w:sz w:val="24"/>
            <w:szCs w:val="24"/>
          </w:rPr>
          <w:fldChar w:fldCharType="separate"/>
        </w:r>
        <w:r w:rsidR="00037A72">
          <w:rPr>
            <w:rFonts w:ascii="Times New Roman" w:hAnsi="Times New Roman" w:cs="Times New Roman"/>
            <w:noProof/>
            <w:sz w:val="24"/>
            <w:szCs w:val="24"/>
          </w:rPr>
          <w:t>2</w:t>
        </w:r>
        <w:r w:rsidRPr="00131039">
          <w:rPr>
            <w:rFonts w:ascii="Times New Roman" w:hAnsi="Times New Roman" w:cs="Times New Roman"/>
            <w:sz w:val="24"/>
            <w:szCs w:val="24"/>
          </w:rPr>
          <w:fldChar w:fldCharType="end"/>
        </w:r>
      </w:p>
    </w:sdtContent>
  </w:sdt>
  <w:p w:rsidR="00A80E18" w:rsidRDefault="00A80E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A0B" w:rsidRDefault="00967A0B" w:rsidP="00D33584">
      <w:pPr>
        <w:spacing w:after="0" w:line="240" w:lineRule="auto"/>
      </w:pPr>
      <w:r>
        <w:separator/>
      </w:r>
    </w:p>
  </w:footnote>
  <w:footnote w:type="continuationSeparator" w:id="0">
    <w:p w:rsidR="00967A0B" w:rsidRDefault="00967A0B" w:rsidP="00D33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7BC"/>
    <w:multiLevelType w:val="hybridMultilevel"/>
    <w:tmpl w:val="889E8886"/>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814D6"/>
    <w:multiLevelType w:val="hybridMultilevel"/>
    <w:tmpl w:val="0E1E1538"/>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764AE5"/>
    <w:multiLevelType w:val="hybridMultilevel"/>
    <w:tmpl w:val="14F4344A"/>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C04C2"/>
    <w:multiLevelType w:val="hybridMultilevel"/>
    <w:tmpl w:val="5B5EC2E8"/>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D2013"/>
    <w:multiLevelType w:val="hybridMultilevel"/>
    <w:tmpl w:val="62CCBC8C"/>
    <w:lvl w:ilvl="0" w:tplc="37844286">
      <w:start w:val="1"/>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36A85"/>
    <w:multiLevelType w:val="hybridMultilevel"/>
    <w:tmpl w:val="786682FC"/>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09520E"/>
    <w:multiLevelType w:val="hybridMultilevel"/>
    <w:tmpl w:val="126AF3F8"/>
    <w:lvl w:ilvl="0" w:tplc="9AFC3942">
      <w:start w:val="1"/>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35142C"/>
    <w:multiLevelType w:val="hybridMultilevel"/>
    <w:tmpl w:val="0EC0377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34390"/>
    <w:multiLevelType w:val="hybridMultilevel"/>
    <w:tmpl w:val="54722828"/>
    <w:lvl w:ilvl="0" w:tplc="3550C894">
      <w:start w:val="1"/>
      <w:numFmt w:val="bullet"/>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EC7B89"/>
    <w:multiLevelType w:val="hybridMultilevel"/>
    <w:tmpl w:val="2B6C2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D2016B"/>
    <w:multiLevelType w:val="hybridMultilevel"/>
    <w:tmpl w:val="3626966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272E8"/>
    <w:multiLevelType w:val="hybridMultilevel"/>
    <w:tmpl w:val="17A8CFD2"/>
    <w:lvl w:ilvl="0" w:tplc="3550C8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C01D5B"/>
    <w:multiLevelType w:val="hybridMultilevel"/>
    <w:tmpl w:val="DBAABA2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743CBB"/>
    <w:multiLevelType w:val="hybridMultilevel"/>
    <w:tmpl w:val="1666A22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A76B5C"/>
    <w:multiLevelType w:val="hybridMultilevel"/>
    <w:tmpl w:val="10EEDBD6"/>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20B51"/>
    <w:multiLevelType w:val="hybridMultilevel"/>
    <w:tmpl w:val="B74092E2"/>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B7CB5"/>
    <w:multiLevelType w:val="hybridMultilevel"/>
    <w:tmpl w:val="E68C0A38"/>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490120"/>
    <w:multiLevelType w:val="hybridMultilevel"/>
    <w:tmpl w:val="98FEACD4"/>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D6441C"/>
    <w:multiLevelType w:val="hybridMultilevel"/>
    <w:tmpl w:val="4B80024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3F0666"/>
    <w:multiLevelType w:val="hybridMultilevel"/>
    <w:tmpl w:val="06DEEC30"/>
    <w:lvl w:ilvl="0" w:tplc="51208852">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B46C7E"/>
    <w:multiLevelType w:val="hybridMultilevel"/>
    <w:tmpl w:val="0C22D97C"/>
    <w:lvl w:ilvl="0" w:tplc="68B41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DA7609"/>
    <w:multiLevelType w:val="hybridMultilevel"/>
    <w:tmpl w:val="3BBCECA4"/>
    <w:lvl w:ilvl="0" w:tplc="6ABE7A66">
      <w:start w:val="1"/>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7B2557"/>
    <w:multiLevelType w:val="hybridMultilevel"/>
    <w:tmpl w:val="45482AAE"/>
    <w:lvl w:ilvl="0" w:tplc="93FA5880">
      <w:start w:val="1"/>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C740C7E"/>
    <w:multiLevelType w:val="hybridMultilevel"/>
    <w:tmpl w:val="F3AA8B26"/>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CF1FD5"/>
    <w:multiLevelType w:val="hybridMultilevel"/>
    <w:tmpl w:val="E020BB42"/>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1B60A0"/>
    <w:multiLevelType w:val="hybridMultilevel"/>
    <w:tmpl w:val="30F80582"/>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8C2664"/>
    <w:multiLevelType w:val="hybridMultilevel"/>
    <w:tmpl w:val="F394329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DE2CFD"/>
    <w:multiLevelType w:val="hybridMultilevel"/>
    <w:tmpl w:val="563CAF4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DC57D5"/>
    <w:multiLevelType w:val="hybridMultilevel"/>
    <w:tmpl w:val="9690A816"/>
    <w:lvl w:ilvl="0" w:tplc="3550C894">
      <w:start w:val="1"/>
      <w:numFmt w:val="bullet"/>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4E55082"/>
    <w:multiLevelType w:val="hybridMultilevel"/>
    <w:tmpl w:val="C6F40DB0"/>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4"/>
  </w:num>
  <w:num w:numId="3">
    <w:abstractNumId w:val="6"/>
  </w:num>
  <w:num w:numId="4">
    <w:abstractNumId w:val="22"/>
  </w:num>
  <w:num w:numId="5">
    <w:abstractNumId w:val="19"/>
  </w:num>
  <w:num w:numId="6">
    <w:abstractNumId w:val="29"/>
  </w:num>
  <w:num w:numId="7">
    <w:abstractNumId w:val="20"/>
  </w:num>
  <w:num w:numId="8">
    <w:abstractNumId w:val="5"/>
  </w:num>
  <w:num w:numId="9">
    <w:abstractNumId w:val="25"/>
  </w:num>
  <w:num w:numId="10">
    <w:abstractNumId w:val="17"/>
  </w:num>
  <w:num w:numId="11">
    <w:abstractNumId w:val="1"/>
  </w:num>
  <w:num w:numId="12">
    <w:abstractNumId w:val="8"/>
  </w:num>
  <w:num w:numId="13">
    <w:abstractNumId w:val="3"/>
  </w:num>
  <w:num w:numId="14">
    <w:abstractNumId w:val="26"/>
  </w:num>
  <w:num w:numId="15">
    <w:abstractNumId w:val="7"/>
  </w:num>
  <w:num w:numId="16">
    <w:abstractNumId w:val="16"/>
  </w:num>
  <w:num w:numId="17">
    <w:abstractNumId w:val="13"/>
  </w:num>
  <w:num w:numId="18">
    <w:abstractNumId w:val="11"/>
  </w:num>
  <w:num w:numId="19">
    <w:abstractNumId w:val="24"/>
  </w:num>
  <w:num w:numId="20">
    <w:abstractNumId w:val="12"/>
  </w:num>
  <w:num w:numId="21">
    <w:abstractNumId w:val="18"/>
  </w:num>
  <w:num w:numId="22">
    <w:abstractNumId w:val="28"/>
  </w:num>
  <w:num w:numId="23">
    <w:abstractNumId w:val="15"/>
  </w:num>
  <w:num w:numId="24">
    <w:abstractNumId w:val="14"/>
  </w:num>
  <w:num w:numId="25">
    <w:abstractNumId w:val="23"/>
  </w:num>
  <w:num w:numId="26">
    <w:abstractNumId w:val="0"/>
  </w:num>
  <w:num w:numId="27">
    <w:abstractNumId w:val="27"/>
  </w:num>
  <w:num w:numId="28">
    <w:abstractNumId w:val="10"/>
  </w:num>
  <w:num w:numId="29">
    <w:abstractNumId w:val="2"/>
  </w:num>
  <w:num w:numId="3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A7"/>
    <w:rsid w:val="00005D01"/>
    <w:rsid w:val="00010233"/>
    <w:rsid w:val="00037A72"/>
    <w:rsid w:val="00042322"/>
    <w:rsid w:val="000730C6"/>
    <w:rsid w:val="00084B18"/>
    <w:rsid w:val="00090415"/>
    <w:rsid w:val="000928C7"/>
    <w:rsid w:val="000A064B"/>
    <w:rsid w:val="000A5C1D"/>
    <w:rsid w:val="000C399E"/>
    <w:rsid w:val="000D35AB"/>
    <w:rsid w:val="000D37D6"/>
    <w:rsid w:val="000D4C23"/>
    <w:rsid w:val="000D6527"/>
    <w:rsid w:val="00126FBB"/>
    <w:rsid w:val="00131039"/>
    <w:rsid w:val="00133794"/>
    <w:rsid w:val="0016035D"/>
    <w:rsid w:val="001664E3"/>
    <w:rsid w:val="00170A5E"/>
    <w:rsid w:val="001904D8"/>
    <w:rsid w:val="00196FC2"/>
    <w:rsid w:val="001A2521"/>
    <w:rsid w:val="001B0959"/>
    <w:rsid w:val="001B454C"/>
    <w:rsid w:val="001C7EDE"/>
    <w:rsid w:val="00203B4B"/>
    <w:rsid w:val="00215833"/>
    <w:rsid w:val="00234000"/>
    <w:rsid w:val="00234160"/>
    <w:rsid w:val="00235E3D"/>
    <w:rsid w:val="00253D6D"/>
    <w:rsid w:val="002564CA"/>
    <w:rsid w:val="00273062"/>
    <w:rsid w:val="0027635E"/>
    <w:rsid w:val="0028079C"/>
    <w:rsid w:val="002B76DD"/>
    <w:rsid w:val="002B7E0E"/>
    <w:rsid w:val="002C04A3"/>
    <w:rsid w:val="002D5869"/>
    <w:rsid w:val="002F3FAA"/>
    <w:rsid w:val="00300880"/>
    <w:rsid w:val="003206FD"/>
    <w:rsid w:val="00352B38"/>
    <w:rsid w:val="003579C5"/>
    <w:rsid w:val="003636E1"/>
    <w:rsid w:val="003644C0"/>
    <w:rsid w:val="0037182C"/>
    <w:rsid w:val="003929B7"/>
    <w:rsid w:val="003A5E20"/>
    <w:rsid w:val="003A77DC"/>
    <w:rsid w:val="003B1E5B"/>
    <w:rsid w:val="003D77D0"/>
    <w:rsid w:val="00406B0E"/>
    <w:rsid w:val="00406E28"/>
    <w:rsid w:val="00416FCA"/>
    <w:rsid w:val="00425CB3"/>
    <w:rsid w:val="0042630D"/>
    <w:rsid w:val="00454F24"/>
    <w:rsid w:val="004760D3"/>
    <w:rsid w:val="00494BF5"/>
    <w:rsid w:val="00495787"/>
    <w:rsid w:val="004B1A61"/>
    <w:rsid w:val="004B23D7"/>
    <w:rsid w:val="004C3411"/>
    <w:rsid w:val="004C5646"/>
    <w:rsid w:val="005068A7"/>
    <w:rsid w:val="00511DBD"/>
    <w:rsid w:val="00512CA9"/>
    <w:rsid w:val="005333B2"/>
    <w:rsid w:val="00536848"/>
    <w:rsid w:val="005654C5"/>
    <w:rsid w:val="00567976"/>
    <w:rsid w:val="005908CF"/>
    <w:rsid w:val="005C05B4"/>
    <w:rsid w:val="005C5F2B"/>
    <w:rsid w:val="005E547D"/>
    <w:rsid w:val="005F0059"/>
    <w:rsid w:val="005F277A"/>
    <w:rsid w:val="006129D5"/>
    <w:rsid w:val="00613911"/>
    <w:rsid w:val="00615349"/>
    <w:rsid w:val="006266AB"/>
    <w:rsid w:val="0065702A"/>
    <w:rsid w:val="0065775B"/>
    <w:rsid w:val="006627E6"/>
    <w:rsid w:val="006812FE"/>
    <w:rsid w:val="006A6B62"/>
    <w:rsid w:val="006C1B4F"/>
    <w:rsid w:val="006D38A7"/>
    <w:rsid w:val="006F656D"/>
    <w:rsid w:val="00700EBE"/>
    <w:rsid w:val="00717B50"/>
    <w:rsid w:val="00742BC1"/>
    <w:rsid w:val="00773016"/>
    <w:rsid w:val="00777FE2"/>
    <w:rsid w:val="007875C3"/>
    <w:rsid w:val="007B0BD4"/>
    <w:rsid w:val="007B5566"/>
    <w:rsid w:val="007B71F9"/>
    <w:rsid w:val="007C1118"/>
    <w:rsid w:val="007F525C"/>
    <w:rsid w:val="007F5BA2"/>
    <w:rsid w:val="00811524"/>
    <w:rsid w:val="00814F36"/>
    <w:rsid w:val="00832685"/>
    <w:rsid w:val="0083463D"/>
    <w:rsid w:val="00860DC3"/>
    <w:rsid w:val="00872140"/>
    <w:rsid w:val="00872957"/>
    <w:rsid w:val="00881122"/>
    <w:rsid w:val="00883062"/>
    <w:rsid w:val="00893924"/>
    <w:rsid w:val="00895B0A"/>
    <w:rsid w:val="0089777F"/>
    <w:rsid w:val="008A4D59"/>
    <w:rsid w:val="008A5774"/>
    <w:rsid w:val="008D0AF1"/>
    <w:rsid w:val="008D12D4"/>
    <w:rsid w:val="008E56E1"/>
    <w:rsid w:val="008E5E71"/>
    <w:rsid w:val="00911517"/>
    <w:rsid w:val="00912111"/>
    <w:rsid w:val="009207C9"/>
    <w:rsid w:val="009458D6"/>
    <w:rsid w:val="009472EA"/>
    <w:rsid w:val="00956270"/>
    <w:rsid w:val="00960415"/>
    <w:rsid w:val="009662A3"/>
    <w:rsid w:val="00967A0B"/>
    <w:rsid w:val="00980CD7"/>
    <w:rsid w:val="00983860"/>
    <w:rsid w:val="009933A0"/>
    <w:rsid w:val="009947E3"/>
    <w:rsid w:val="009A0458"/>
    <w:rsid w:val="009A2BB3"/>
    <w:rsid w:val="009A626D"/>
    <w:rsid w:val="009B0F28"/>
    <w:rsid w:val="009D31FA"/>
    <w:rsid w:val="009D47D9"/>
    <w:rsid w:val="009D61F1"/>
    <w:rsid w:val="009D6FF3"/>
    <w:rsid w:val="009E16B7"/>
    <w:rsid w:val="009E7D06"/>
    <w:rsid w:val="009F3BA7"/>
    <w:rsid w:val="009F5181"/>
    <w:rsid w:val="00A02771"/>
    <w:rsid w:val="00A03148"/>
    <w:rsid w:val="00A06747"/>
    <w:rsid w:val="00A10484"/>
    <w:rsid w:val="00A178CC"/>
    <w:rsid w:val="00A35180"/>
    <w:rsid w:val="00A42B9D"/>
    <w:rsid w:val="00A44159"/>
    <w:rsid w:val="00A5457E"/>
    <w:rsid w:val="00A80E18"/>
    <w:rsid w:val="00A85817"/>
    <w:rsid w:val="00A912CD"/>
    <w:rsid w:val="00AE0460"/>
    <w:rsid w:val="00AE1D69"/>
    <w:rsid w:val="00B15D93"/>
    <w:rsid w:val="00B17B4F"/>
    <w:rsid w:val="00B21BFE"/>
    <w:rsid w:val="00B261A2"/>
    <w:rsid w:val="00B30A19"/>
    <w:rsid w:val="00B516FD"/>
    <w:rsid w:val="00B53AD4"/>
    <w:rsid w:val="00B76250"/>
    <w:rsid w:val="00B8470C"/>
    <w:rsid w:val="00B93132"/>
    <w:rsid w:val="00BA300E"/>
    <w:rsid w:val="00BB39B2"/>
    <w:rsid w:val="00BB41CB"/>
    <w:rsid w:val="00BD1391"/>
    <w:rsid w:val="00BF1903"/>
    <w:rsid w:val="00BF4731"/>
    <w:rsid w:val="00C027B9"/>
    <w:rsid w:val="00C1167A"/>
    <w:rsid w:val="00C26CE2"/>
    <w:rsid w:val="00C4083E"/>
    <w:rsid w:val="00C43082"/>
    <w:rsid w:val="00C54BB7"/>
    <w:rsid w:val="00C637D4"/>
    <w:rsid w:val="00C73D7B"/>
    <w:rsid w:val="00C76DEC"/>
    <w:rsid w:val="00C924FA"/>
    <w:rsid w:val="00C93E3E"/>
    <w:rsid w:val="00CA030F"/>
    <w:rsid w:val="00CA1E8E"/>
    <w:rsid w:val="00CB34BB"/>
    <w:rsid w:val="00CB39D0"/>
    <w:rsid w:val="00CB5889"/>
    <w:rsid w:val="00CC25E5"/>
    <w:rsid w:val="00CD1733"/>
    <w:rsid w:val="00CD3DF8"/>
    <w:rsid w:val="00CF7516"/>
    <w:rsid w:val="00D04EB7"/>
    <w:rsid w:val="00D14AC5"/>
    <w:rsid w:val="00D15FB0"/>
    <w:rsid w:val="00D167A7"/>
    <w:rsid w:val="00D33584"/>
    <w:rsid w:val="00D556FA"/>
    <w:rsid w:val="00D66A5F"/>
    <w:rsid w:val="00D76BF4"/>
    <w:rsid w:val="00D90DA0"/>
    <w:rsid w:val="00DD1C6B"/>
    <w:rsid w:val="00DF7B32"/>
    <w:rsid w:val="00E01BB2"/>
    <w:rsid w:val="00E0472A"/>
    <w:rsid w:val="00E06626"/>
    <w:rsid w:val="00E23AB6"/>
    <w:rsid w:val="00E23E79"/>
    <w:rsid w:val="00E26779"/>
    <w:rsid w:val="00E62628"/>
    <w:rsid w:val="00E6313E"/>
    <w:rsid w:val="00E66BD2"/>
    <w:rsid w:val="00E75153"/>
    <w:rsid w:val="00EA5F9B"/>
    <w:rsid w:val="00EA706F"/>
    <w:rsid w:val="00EB000B"/>
    <w:rsid w:val="00EC0FA8"/>
    <w:rsid w:val="00EC5FA7"/>
    <w:rsid w:val="00EE79F6"/>
    <w:rsid w:val="00EF6206"/>
    <w:rsid w:val="00F12109"/>
    <w:rsid w:val="00F16DC1"/>
    <w:rsid w:val="00F2395A"/>
    <w:rsid w:val="00FB31DE"/>
    <w:rsid w:val="00FB7A27"/>
    <w:rsid w:val="00FD60AE"/>
    <w:rsid w:val="00FF3FFF"/>
    <w:rsid w:val="00FF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F6"/>
  </w:style>
  <w:style w:type="paragraph" w:styleId="1">
    <w:name w:val="heading 1"/>
    <w:basedOn w:val="a"/>
    <w:link w:val="10"/>
    <w:uiPriority w:val="9"/>
    <w:qFormat/>
    <w:rsid w:val="00EC0FA8"/>
    <w:pPr>
      <w:spacing w:before="100" w:beforeAutospacing="1" w:after="100" w:afterAutospacing="1" w:line="240" w:lineRule="auto"/>
      <w:jc w:val="center"/>
      <w:outlineLvl w:val="0"/>
    </w:pPr>
    <w:rPr>
      <w:rFonts w:ascii="Times New Roman" w:eastAsia="Times New Roman" w:hAnsi="Times New Roman" w:cs="Times New Roman"/>
      <w:bCs/>
      <w:kern w:val="36"/>
      <w:sz w:val="28"/>
      <w:szCs w:val="48"/>
      <w:lang w:eastAsia="ru-RU"/>
    </w:rPr>
  </w:style>
  <w:style w:type="paragraph" w:styleId="2">
    <w:name w:val="heading 2"/>
    <w:basedOn w:val="a"/>
    <w:next w:val="a"/>
    <w:link w:val="20"/>
    <w:uiPriority w:val="9"/>
    <w:unhideWhenUsed/>
    <w:qFormat/>
    <w:rsid w:val="00C73D7B"/>
    <w:pPr>
      <w:keepNext/>
      <w:keepLines/>
      <w:spacing w:before="200" w:after="0"/>
      <w:outlineLvl w:val="1"/>
    </w:pPr>
    <w:rPr>
      <w:rFonts w:ascii="Times New Roman" w:eastAsiaTheme="majorEastAsia" w:hAnsi="Times New Roman" w:cstheme="majorBidi"/>
      <w:bCs/>
      <w:color w:val="000000" w:themeColor="text1"/>
      <w:sz w:val="28"/>
      <w:szCs w:val="26"/>
    </w:rPr>
  </w:style>
  <w:style w:type="paragraph" w:styleId="4">
    <w:name w:val="heading 4"/>
    <w:basedOn w:val="a"/>
    <w:next w:val="a"/>
    <w:link w:val="40"/>
    <w:qFormat/>
    <w:rsid w:val="003D77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semiHidden/>
    <w:unhideWhenUsed/>
    <w:qFormat/>
    <w:rsid w:val="003D77D0"/>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35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3584"/>
  </w:style>
  <w:style w:type="paragraph" w:styleId="a6">
    <w:name w:val="footer"/>
    <w:basedOn w:val="a"/>
    <w:link w:val="a7"/>
    <w:uiPriority w:val="99"/>
    <w:unhideWhenUsed/>
    <w:rsid w:val="00D335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3584"/>
  </w:style>
  <w:style w:type="character" w:styleId="a8">
    <w:name w:val="Hyperlink"/>
    <w:basedOn w:val="a0"/>
    <w:uiPriority w:val="99"/>
    <w:unhideWhenUsed/>
    <w:rsid w:val="00A02771"/>
    <w:rPr>
      <w:color w:val="0000FF"/>
      <w:u w:val="single"/>
    </w:rPr>
  </w:style>
  <w:style w:type="paragraph" w:styleId="a9">
    <w:name w:val="Normal (Web)"/>
    <w:basedOn w:val="a"/>
    <w:uiPriority w:val="99"/>
    <w:unhideWhenUsed/>
    <w:rsid w:val="00A1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0FA8"/>
    <w:rPr>
      <w:rFonts w:ascii="Times New Roman" w:eastAsia="Times New Roman" w:hAnsi="Times New Roman" w:cs="Times New Roman"/>
      <w:bCs/>
      <w:kern w:val="36"/>
      <w:sz w:val="28"/>
      <w:szCs w:val="48"/>
      <w:lang w:eastAsia="ru-RU"/>
    </w:rPr>
  </w:style>
  <w:style w:type="paragraph" w:customStyle="1" w:styleId="Default">
    <w:name w:val="Default"/>
    <w:rsid w:val="0096041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881122"/>
    <w:pPr>
      <w:ind w:left="720"/>
      <w:contextualSpacing/>
    </w:pPr>
  </w:style>
  <w:style w:type="paragraph" w:customStyle="1" w:styleId="formattext">
    <w:name w:val="formattext"/>
    <w:basedOn w:val="a"/>
    <w:rsid w:val="00280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3D77D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semiHidden/>
    <w:rsid w:val="003D77D0"/>
    <w:rPr>
      <w:rFonts w:ascii="Cambria" w:eastAsia="Times New Roman" w:hAnsi="Cambria" w:cs="Times New Roman"/>
      <w:lang w:eastAsia="ru-RU"/>
    </w:rPr>
  </w:style>
  <w:style w:type="paragraph" w:styleId="ab">
    <w:name w:val="Body Text"/>
    <w:basedOn w:val="a"/>
    <w:link w:val="ac"/>
    <w:rsid w:val="003D77D0"/>
    <w:pPr>
      <w:spacing w:after="0" w:line="240" w:lineRule="auto"/>
      <w:jc w:val="both"/>
    </w:pPr>
    <w:rPr>
      <w:rFonts w:ascii="Times New Roman" w:eastAsia="Times New Roman" w:hAnsi="Times New Roman" w:cs="Times New Roman"/>
      <w:b/>
      <w:i/>
      <w:sz w:val="28"/>
      <w:szCs w:val="20"/>
      <w:u w:val="single"/>
      <w:lang w:eastAsia="ru-RU"/>
    </w:rPr>
  </w:style>
  <w:style w:type="character" w:customStyle="1" w:styleId="ac">
    <w:name w:val="Основной текст Знак"/>
    <w:basedOn w:val="a0"/>
    <w:link w:val="ab"/>
    <w:rsid w:val="003D77D0"/>
    <w:rPr>
      <w:rFonts w:ascii="Times New Roman" w:eastAsia="Times New Roman" w:hAnsi="Times New Roman" w:cs="Times New Roman"/>
      <w:b/>
      <w:i/>
      <w:sz w:val="28"/>
      <w:szCs w:val="20"/>
      <w:u w:val="single"/>
      <w:lang w:eastAsia="ru-RU"/>
    </w:rPr>
  </w:style>
  <w:style w:type="paragraph" w:styleId="21">
    <w:name w:val="Body Text 2"/>
    <w:basedOn w:val="a"/>
    <w:link w:val="22"/>
    <w:rsid w:val="003D77D0"/>
    <w:pPr>
      <w:spacing w:after="0" w:line="240" w:lineRule="auto"/>
      <w:ind w:right="-58"/>
      <w:jc w:val="both"/>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3D77D0"/>
    <w:rPr>
      <w:rFonts w:ascii="Times New Roman" w:eastAsia="Times New Roman" w:hAnsi="Times New Roman" w:cs="Times New Roman"/>
      <w:b/>
      <w:sz w:val="28"/>
      <w:szCs w:val="20"/>
      <w:lang w:eastAsia="ru-RU"/>
    </w:rPr>
  </w:style>
  <w:style w:type="paragraph" w:customStyle="1" w:styleId="ConsPlusNormal">
    <w:name w:val="ConsPlusNormal"/>
    <w:rsid w:val="003D77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D77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llowedHyperlink"/>
    <w:basedOn w:val="a0"/>
    <w:uiPriority w:val="99"/>
    <w:semiHidden/>
    <w:unhideWhenUsed/>
    <w:rsid w:val="00B30A19"/>
    <w:rPr>
      <w:color w:val="954F72" w:themeColor="followedHyperlink"/>
      <w:u w:val="single"/>
    </w:rPr>
  </w:style>
  <w:style w:type="character" w:styleId="ae">
    <w:name w:val="Strong"/>
    <w:basedOn w:val="a0"/>
    <w:uiPriority w:val="22"/>
    <w:qFormat/>
    <w:rsid w:val="00613911"/>
    <w:rPr>
      <w:b/>
      <w:bCs/>
    </w:rPr>
  </w:style>
  <w:style w:type="paragraph" w:styleId="af">
    <w:name w:val="Balloon Text"/>
    <w:basedOn w:val="a"/>
    <w:link w:val="af0"/>
    <w:uiPriority w:val="99"/>
    <w:semiHidden/>
    <w:unhideWhenUsed/>
    <w:rsid w:val="008D12D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D12D4"/>
    <w:rPr>
      <w:rFonts w:ascii="Tahoma" w:hAnsi="Tahoma" w:cs="Tahoma"/>
      <w:sz w:val="16"/>
      <w:szCs w:val="16"/>
    </w:rPr>
  </w:style>
  <w:style w:type="character" w:customStyle="1" w:styleId="20">
    <w:name w:val="Заголовок 2 Знак"/>
    <w:basedOn w:val="a0"/>
    <w:link w:val="2"/>
    <w:uiPriority w:val="9"/>
    <w:rsid w:val="00C73D7B"/>
    <w:rPr>
      <w:rFonts w:ascii="Times New Roman" w:eastAsiaTheme="majorEastAsia" w:hAnsi="Times New Roman" w:cstheme="majorBidi"/>
      <w:bCs/>
      <w:color w:val="000000" w:themeColor="text1"/>
      <w:sz w:val="28"/>
      <w:szCs w:val="26"/>
    </w:rPr>
  </w:style>
  <w:style w:type="paragraph" w:styleId="af1">
    <w:name w:val="TOC Heading"/>
    <w:basedOn w:val="1"/>
    <w:next w:val="a"/>
    <w:uiPriority w:val="39"/>
    <w:semiHidden/>
    <w:unhideWhenUsed/>
    <w:qFormat/>
    <w:rsid w:val="00C73D7B"/>
    <w:pPr>
      <w:keepNext/>
      <w:keepLines/>
      <w:spacing w:before="480" w:beforeAutospacing="0" w:after="0" w:afterAutospacing="0" w:line="276" w:lineRule="auto"/>
      <w:jc w:val="left"/>
      <w:outlineLvl w:val="9"/>
    </w:pPr>
    <w:rPr>
      <w:rFonts w:asciiTheme="majorHAnsi" w:eastAsiaTheme="majorEastAsia" w:hAnsiTheme="majorHAnsi" w:cstheme="majorBidi"/>
      <w:b/>
      <w:color w:val="2E74B5" w:themeColor="accent1" w:themeShade="BF"/>
      <w:kern w:val="0"/>
      <w:szCs w:val="28"/>
    </w:rPr>
  </w:style>
  <w:style w:type="paragraph" w:styleId="11">
    <w:name w:val="toc 1"/>
    <w:basedOn w:val="a"/>
    <w:next w:val="a"/>
    <w:autoRedefine/>
    <w:uiPriority w:val="39"/>
    <w:unhideWhenUsed/>
    <w:rsid w:val="00C73D7B"/>
    <w:pPr>
      <w:spacing w:after="100"/>
    </w:pPr>
  </w:style>
  <w:style w:type="paragraph" w:styleId="23">
    <w:name w:val="toc 2"/>
    <w:basedOn w:val="a"/>
    <w:next w:val="a"/>
    <w:autoRedefine/>
    <w:uiPriority w:val="39"/>
    <w:unhideWhenUsed/>
    <w:rsid w:val="00C73D7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F6"/>
  </w:style>
  <w:style w:type="paragraph" w:styleId="1">
    <w:name w:val="heading 1"/>
    <w:basedOn w:val="a"/>
    <w:link w:val="10"/>
    <w:uiPriority w:val="9"/>
    <w:qFormat/>
    <w:rsid w:val="00EC0FA8"/>
    <w:pPr>
      <w:spacing w:before="100" w:beforeAutospacing="1" w:after="100" w:afterAutospacing="1" w:line="240" w:lineRule="auto"/>
      <w:jc w:val="center"/>
      <w:outlineLvl w:val="0"/>
    </w:pPr>
    <w:rPr>
      <w:rFonts w:ascii="Times New Roman" w:eastAsia="Times New Roman" w:hAnsi="Times New Roman" w:cs="Times New Roman"/>
      <w:bCs/>
      <w:kern w:val="36"/>
      <w:sz w:val="28"/>
      <w:szCs w:val="48"/>
      <w:lang w:eastAsia="ru-RU"/>
    </w:rPr>
  </w:style>
  <w:style w:type="paragraph" w:styleId="2">
    <w:name w:val="heading 2"/>
    <w:basedOn w:val="a"/>
    <w:next w:val="a"/>
    <w:link w:val="20"/>
    <w:uiPriority w:val="9"/>
    <w:unhideWhenUsed/>
    <w:qFormat/>
    <w:rsid w:val="00C73D7B"/>
    <w:pPr>
      <w:keepNext/>
      <w:keepLines/>
      <w:spacing w:before="200" w:after="0"/>
      <w:outlineLvl w:val="1"/>
    </w:pPr>
    <w:rPr>
      <w:rFonts w:ascii="Times New Roman" w:eastAsiaTheme="majorEastAsia" w:hAnsi="Times New Roman" w:cstheme="majorBidi"/>
      <w:bCs/>
      <w:color w:val="000000" w:themeColor="text1"/>
      <w:sz w:val="28"/>
      <w:szCs w:val="26"/>
    </w:rPr>
  </w:style>
  <w:style w:type="paragraph" w:styleId="4">
    <w:name w:val="heading 4"/>
    <w:basedOn w:val="a"/>
    <w:next w:val="a"/>
    <w:link w:val="40"/>
    <w:qFormat/>
    <w:rsid w:val="003D77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semiHidden/>
    <w:unhideWhenUsed/>
    <w:qFormat/>
    <w:rsid w:val="003D77D0"/>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35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3584"/>
  </w:style>
  <w:style w:type="paragraph" w:styleId="a6">
    <w:name w:val="footer"/>
    <w:basedOn w:val="a"/>
    <w:link w:val="a7"/>
    <w:uiPriority w:val="99"/>
    <w:unhideWhenUsed/>
    <w:rsid w:val="00D335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3584"/>
  </w:style>
  <w:style w:type="character" w:styleId="a8">
    <w:name w:val="Hyperlink"/>
    <w:basedOn w:val="a0"/>
    <w:uiPriority w:val="99"/>
    <w:unhideWhenUsed/>
    <w:rsid w:val="00A02771"/>
    <w:rPr>
      <w:color w:val="0000FF"/>
      <w:u w:val="single"/>
    </w:rPr>
  </w:style>
  <w:style w:type="paragraph" w:styleId="a9">
    <w:name w:val="Normal (Web)"/>
    <w:basedOn w:val="a"/>
    <w:uiPriority w:val="99"/>
    <w:unhideWhenUsed/>
    <w:rsid w:val="00A1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0FA8"/>
    <w:rPr>
      <w:rFonts w:ascii="Times New Roman" w:eastAsia="Times New Roman" w:hAnsi="Times New Roman" w:cs="Times New Roman"/>
      <w:bCs/>
      <w:kern w:val="36"/>
      <w:sz w:val="28"/>
      <w:szCs w:val="48"/>
      <w:lang w:eastAsia="ru-RU"/>
    </w:rPr>
  </w:style>
  <w:style w:type="paragraph" w:customStyle="1" w:styleId="Default">
    <w:name w:val="Default"/>
    <w:rsid w:val="0096041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881122"/>
    <w:pPr>
      <w:ind w:left="720"/>
      <w:contextualSpacing/>
    </w:pPr>
  </w:style>
  <w:style w:type="paragraph" w:customStyle="1" w:styleId="formattext">
    <w:name w:val="formattext"/>
    <w:basedOn w:val="a"/>
    <w:rsid w:val="00280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3D77D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semiHidden/>
    <w:rsid w:val="003D77D0"/>
    <w:rPr>
      <w:rFonts w:ascii="Cambria" w:eastAsia="Times New Roman" w:hAnsi="Cambria" w:cs="Times New Roman"/>
      <w:lang w:eastAsia="ru-RU"/>
    </w:rPr>
  </w:style>
  <w:style w:type="paragraph" w:styleId="ab">
    <w:name w:val="Body Text"/>
    <w:basedOn w:val="a"/>
    <w:link w:val="ac"/>
    <w:rsid w:val="003D77D0"/>
    <w:pPr>
      <w:spacing w:after="0" w:line="240" w:lineRule="auto"/>
      <w:jc w:val="both"/>
    </w:pPr>
    <w:rPr>
      <w:rFonts w:ascii="Times New Roman" w:eastAsia="Times New Roman" w:hAnsi="Times New Roman" w:cs="Times New Roman"/>
      <w:b/>
      <w:i/>
      <w:sz w:val="28"/>
      <w:szCs w:val="20"/>
      <w:u w:val="single"/>
      <w:lang w:eastAsia="ru-RU"/>
    </w:rPr>
  </w:style>
  <w:style w:type="character" w:customStyle="1" w:styleId="ac">
    <w:name w:val="Основной текст Знак"/>
    <w:basedOn w:val="a0"/>
    <w:link w:val="ab"/>
    <w:rsid w:val="003D77D0"/>
    <w:rPr>
      <w:rFonts w:ascii="Times New Roman" w:eastAsia="Times New Roman" w:hAnsi="Times New Roman" w:cs="Times New Roman"/>
      <w:b/>
      <w:i/>
      <w:sz w:val="28"/>
      <w:szCs w:val="20"/>
      <w:u w:val="single"/>
      <w:lang w:eastAsia="ru-RU"/>
    </w:rPr>
  </w:style>
  <w:style w:type="paragraph" w:styleId="21">
    <w:name w:val="Body Text 2"/>
    <w:basedOn w:val="a"/>
    <w:link w:val="22"/>
    <w:rsid w:val="003D77D0"/>
    <w:pPr>
      <w:spacing w:after="0" w:line="240" w:lineRule="auto"/>
      <w:ind w:right="-58"/>
      <w:jc w:val="both"/>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3D77D0"/>
    <w:rPr>
      <w:rFonts w:ascii="Times New Roman" w:eastAsia="Times New Roman" w:hAnsi="Times New Roman" w:cs="Times New Roman"/>
      <w:b/>
      <w:sz w:val="28"/>
      <w:szCs w:val="20"/>
      <w:lang w:eastAsia="ru-RU"/>
    </w:rPr>
  </w:style>
  <w:style w:type="paragraph" w:customStyle="1" w:styleId="ConsPlusNormal">
    <w:name w:val="ConsPlusNormal"/>
    <w:rsid w:val="003D77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D77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llowedHyperlink"/>
    <w:basedOn w:val="a0"/>
    <w:uiPriority w:val="99"/>
    <w:semiHidden/>
    <w:unhideWhenUsed/>
    <w:rsid w:val="00B30A19"/>
    <w:rPr>
      <w:color w:val="954F72" w:themeColor="followedHyperlink"/>
      <w:u w:val="single"/>
    </w:rPr>
  </w:style>
  <w:style w:type="character" w:styleId="ae">
    <w:name w:val="Strong"/>
    <w:basedOn w:val="a0"/>
    <w:uiPriority w:val="22"/>
    <w:qFormat/>
    <w:rsid w:val="00613911"/>
    <w:rPr>
      <w:b/>
      <w:bCs/>
    </w:rPr>
  </w:style>
  <w:style w:type="paragraph" w:styleId="af">
    <w:name w:val="Balloon Text"/>
    <w:basedOn w:val="a"/>
    <w:link w:val="af0"/>
    <w:uiPriority w:val="99"/>
    <w:semiHidden/>
    <w:unhideWhenUsed/>
    <w:rsid w:val="008D12D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D12D4"/>
    <w:rPr>
      <w:rFonts w:ascii="Tahoma" w:hAnsi="Tahoma" w:cs="Tahoma"/>
      <w:sz w:val="16"/>
      <w:szCs w:val="16"/>
    </w:rPr>
  </w:style>
  <w:style w:type="character" w:customStyle="1" w:styleId="20">
    <w:name w:val="Заголовок 2 Знак"/>
    <w:basedOn w:val="a0"/>
    <w:link w:val="2"/>
    <w:uiPriority w:val="9"/>
    <w:rsid w:val="00C73D7B"/>
    <w:rPr>
      <w:rFonts w:ascii="Times New Roman" w:eastAsiaTheme="majorEastAsia" w:hAnsi="Times New Roman" w:cstheme="majorBidi"/>
      <w:bCs/>
      <w:color w:val="000000" w:themeColor="text1"/>
      <w:sz w:val="28"/>
      <w:szCs w:val="26"/>
    </w:rPr>
  </w:style>
  <w:style w:type="paragraph" w:styleId="af1">
    <w:name w:val="TOC Heading"/>
    <w:basedOn w:val="1"/>
    <w:next w:val="a"/>
    <w:uiPriority w:val="39"/>
    <w:semiHidden/>
    <w:unhideWhenUsed/>
    <w:qFormat/>
    <w:rsid w:val="00C73D7B"/>
    <w:pPr>
      <w:keepNext/>
      <w:keepLines/>
      <w:spacing w:before="480" w:beforeAutospacing="0" w:after="0" w:afterAutospacing="0" w:line="276" w:lineRule="auto"/>
      <w:jc w:val="left"/>
      <w:outlineLvl w:val="9"/>
    </w:pPr>
    <w:rPr>
      <w:rFonts w:asciiTheme="majorHAnsi" w:eastAsiaTheme="majorEastAsia" w:hAnsiTheme="majorHAnsi" w:cstheme="majorBidi"/>
      <w:b/>
      <w:color w:val="2E74B5" w:themeColor="accent1" w:themeShade="BF"/>
      <w:kern w:val="0"/>
      <w:szCs w:val="28"/>
    </w:rPr>
  </w:style>
  <w:style w:type="paragraph" w:styleId="11">
    <w:name w:val="toc 1"/>
    <w:basedOn w:val="a"/>
    <w:next w:val="a"/>
    <w:autoRedefine/>
    <w:uiPriority w:val="39"/>
    <w:unhideWhenUsed/>
    <w:rsid w:val="00C73D7B"/>
    <w:pPr>
      <w:spacing w:after="100"/>
    </w:pPr>
  </w:style>
  <w:style w:type="paragraph" w:styleId="23">
    <w:name w:val="toc 2"/>
    <w:basedOn w:val="a"/>
    <w:next w:val="a"/>
    <w:autoRedefine/>
    <w:uiPriority w:val="39"/>
    <w:unhideWhenUsed/>
    <w:rsid w:val="00C73D7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1146">
      <w:bodyDiv w:val="1"/>
      <w:marLeft w:val="0"/>
      <w:marRight w:val="0"/>
      <w:marTop w:val="0"/>
      <w:marBottom w:val="0"/>
      <w:divBdr>
        <w:top w:val="none" w:sz="0" w:space="0" w:color="auto"/>
        <w:left w:val="none" w:sz="0" w:space="0" w:color="auto"/>
        <w:bottom w:val="none" w:sz="0" w:space="0" w:color="auto"/>
        <w:right w:val="none" w:sz="0" w:space="0" w:color="auto"/>
      </w:divBdr>
    </w:div>
    <w:div w:id="170337163">
      <w:bodyDiv w:val="1"/>
      <w:marLeft w:val="0"/>
      <w:marRight w:val="0"/>
      <w:marTop w:val="0"/>
      <w:marBottom w:val="0"/>
      <w:divBdr>
        <w:top w:val="none" w:sz="0" w:space="0" w:color="auto"/>
        <w:left w:val="none" w:sz="0" w:space="0" w:color="auto"/>
        <w:bottom w:val="none" w:sz="0" w:space="0" w:color="auto"/>
        <w:right w:val="none" w:sz="0" w:space="0" w:color="auto"/>
      </w:divBdr>
    </w:div>
    <w:div w:id="262760359">
      <w:bodyDiv w:val="1"/>
      <w:marLeft w:val="0"/>
      <w:marRight w:val="0"/>
      <w:marTop w:val="0"/>
      <w:marBottom w:val="0"/>
      <w:divBdr>
        <w:top w:val="none" w:sz="0" w:space="0" w:color="auto"/>
        <w:left w:val="none" w:sz="0" w:space="0" w:color="auto"/>
        <w:bottom w:val="none" w:sz="0" w:space="0" w:color="auto"/>
        <w:right w:val="none" w:sz="0" w:space="0" w:color="auto"/>
      </w:divBdr>
    </w:div>
    <w:div w:id="317080669">
      <w:bodyDiv w:val="1"/>
      <w:marLeft w:val="0"/>
      <w:marRight w:val="0"/>
      <w:marTop w:val="0"/>
      <w:marBottom w:val="0"/>
      <w:divBdr>
        <w:top w:val="none" w:sz="0" w:space="0" w:color="auto"/>
        <w:left w:val="none" w:sz="0" w:space="0" w:color="auto"/>
        <w:bottom w:val="none" w:sz="0" w:space="0" w:color="auto"/>
        <w:right w:val="none" w:sz="0" w:space="0" w:color="auto"/>
      </w:divBdr>
    </w:div>
    <w:div w:id="322705511">
      <w:bodyDiv w:val="1"/>
      <w:marLeft w:val="0"/>
      <w:marRight w:val="0"/>
      <w:marTop w:val="0"/>
      <w:marBottom w:val="0"/>
      <w:divBdr>
        <w:top w:val="none" w:sz="0" w:space="0" w:color="auto"/>
        <w:left w:val="none" w:sz="0" w:space="0" w:color="auto"/>
        <w:bottom w:val="none" w:sz="0" w:space="0" w:color="auto"/>
        <w:right w:val="none" w:sz="0" w:space="0" w:color="auto"/>
      </w:divBdr>
    </w:div>
    <w:div w:id="378749316">
      <w:bodyDiv w:val="1"/>
      <w:marLeft w:val="0"/>
      <w:marRight w:val="0"/>
      <w:marTop w:val="0"/>
      <w:marBottom w:val="0"/>
      <w:divBdr>
        <w:top w:val="none" w:sz="0" w:space="0" w:color="auto"/>
        <w:left w:val="none" w:sz="0" w:space="0" w:color="auto"/>
        <w:bottom w:val="none" w:sz="0" w:space="0" w:color="auto"/>
        <w:right w:val="none" w:sz="0" w:space="0" w:color="auto"/>
      </w:divBdr>
    </w:div>
    <w:div w:id="380398760">
      <w:bodyDiv w:val="1"/>
      <w:marLeft w:val="0"/>
      <w:marRight w:val="0"/>
      <w:marTop w:val="0"/>
      <w:marBottom w:val="0"/>
      <w:divBdr>
        <w:top w:val="none" w:sz="0" w:space="0" w:color="auto"/>
        <w:left w:val="none" w:sz="0" w:space="0" w:color="auto"/>
        <w:bottom w:val="none" w:sz="0" w:space="0" w:color="auto"/>
        <w:right w:val="none" w:sz="0" w:space="0" w:color="auto"/>
      </w:divBdr>
    </w:div>
    <w:div w:id="399714606">
      <w:bodyDiv w:val="1"/>
      <w:marLeft w:val="0"/>
      <w:marRight w:val="0"/>
      <w:marTop w:val="0"/>
      <w:marBottom w:val="0"/>
      <w:divBdr>
        <w:top w:val="none" w:sz="0" w:space="0" w:color="auto"/>
        <w:left w:val="none" w:sz="0" w:space="0" w:color="auto"/>
        <w:bottom w:val="none" w:sz="0" w:space="0" w:color="auto"/>
        <w:right w:val="none" w:sz="0" w:space="0" w:color="auto"/>
      </w:divBdr>
    </w:div>
    <w:div w:id="449521412">
      <w:bodyDiv w:val="1"/>
      <w:marLeft w:val="0"/>
      <w:marRight w:val="0"/>
      <w:marTop w:val="0"/>
      <w:marBottom w:val="0"/>
      <w:divBdr>
        <w:top w:val="none" w:sz="0" w:space="0" w:color="auto"/>
        <w:left w:val="none" w:sz="0" w:space="0" w:color="auto"/>
        <w:bottom w:val="none" w:sz="0" w:space="0" w:color="auto"/>
        <w:right w:val="none" w:sz="0" w:space="0" w:color="auto"/>
      </w:divBdr>
    </w:div>
    <w:div w:id="491335354">
      <w:bodyDiv w:val="1"/>
      <w:marLeft w:val="0"/>
      <w:marRight w:val="0"/>
      <w:marTop w:val="0"/>
      <w:marBottom w:val="0"/>
      <w:divBdr>
        <w:top w:val="none" w:sz="0" w:space="0" w:color="auto"/>
        <w:left w:val="none" w:sz="0" w:space="0" w:color="auto"/>
        <w:bottom w:val="none" w:sz="0" w:space="0" w:color="auto"/>
        <w:right w:val="none" w:sz="0" w:space="0" w:color="auto"/>
      </w:divBdr>
    </w:div>
    <w:div w:id="549532404">
      <w:bodyDiv w:val="1"/>
      <w:marLeft w:val="0"/>
      <w:marRight w:val="0"/>
      <w:marTop w:val="0"/>
      <w:marBottom w:val="0"/>
      <w:divBdr>
        <w:top w:val="none" w:sz="0" w:space="0" w:color="auto"/>
        <w:left w:val="none" w:sz="0" w:space="0" w:color="auto"/>
        <w:bottom w:val="none" w:sz="0" w:space="0" w:color="auto"/>
        <w:right w:val="none" w:sz="0" w:space="0" w:color="auto"/>
      </w:divBdr>
    </w:div>
    <w:div w:id="561448500">
      <w:bodyDiv w:val="1"/>
      <w:marLeft w:val="0"/>
      <w:marRight w:val="0"/>
      <w:marTop w:val="0"/>
      <w:marBottom w:val="0"/>
      <w:divBdr>
        <w:top w:val="none" w:sz="0" w:space="0" w:color="auto"/>
        <w:left w:val="none" w:sz="0" w:space="0" w:color="auto"/>
        <w:bottom w:val="none" w:sz="0" w:space="0" w:color="auto"/>
        <w:right w:val="none" w:sz="0" w:space="0" w:color="auto"/>
      </w:divBdr>
      <w:divsChild>
        <w:div w:id="47156138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72088752">
      <w:bodyDiv w:val="1"/>
      <w:marLeft w:val="0"/>
      <w:marRight w:val="0"/>
      <w:marTop w:val="0"/>
      <w:marBottom w:val="0"/>
      <w:divBdr>
        <w:top w:val="none" w:sz="0" w:space="0" w:color="auto"/>
        <w:left w:val="none" w:sz="0" w:space="0" w:color="auto"/>
        <w:bottom w:val="none" w:sz="0" w:space="0" w:color="auto"/>
        <w:right w:val="none" w:sz="0" w:space="0" w:color="auto"/>
      </w:divBdr>
      <w:divsChild>
        <w:div w:id="22055625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26544606">
      <w:bodyDiv w:val="1"/>
      <w:marLeft w:val="0"/>
      <w:marRight w:val="0"/>
      <w:marTop w:val="0"/>
      <w:marBottom w:val="0"/>
      <w:divBdr>
        <w:top w:val="none" w:sz="0" w:space="0" w:color="auto"/>
        <w:left w:val="none" w:sz="0" w:space="0" w:color="auto"/>
        <w:bottom w:val="none" w:sz="0" w:space="0" w:color="auto"/>
        <w:right w:val="none" w:sz="0" w:space="0" w:color="auto"/>
      </w:divBdr>
    </w:div>
    <w:div w:id="665211065">
      <w:bodyDiv w:val="1"/>
      <w:marLeft w:val="0"/>
      <w:marRight w:val="0"/>
      <w:marTop w:val="0"/>
      <w:marBottom w:val="0"/>
      <w:divBdr>
        <w:top w:val="none" w:sz="0" w:space="0" w:color="auto"/>
        <w:left w:val="none" w:sz="0" w:space="0" w:color="auto"/>
        <w:bottom w:val="none" w:sz="0" w:space="0" w:color="auto"/>
        <w:right w:val="none" w:sz="0" w:space="0" w:color="auto"/>
      </w:divBdr>
    </w:div>
    <w:div w:id="716658846">
      <w:bodyDiv w:val="1"/>
      <w:marLeft w:val="0"/>
      <w:marRight w:val="0"/>
      <w:marTop w:val="0"/>
      <w:marBottom w:val="0"/>
      <w:divBdr>
        <w:top w:val="none" w:sz="0" w:space="0" w:color="auto"/>
        <w:left w:val="none" w:sz="0" w:space="0" w:color="auto"/>
        <w:bottom w:val="none" w:sz="0" w:space="0" w:color="auto"/>
        <w:right w:val="none" w:sz="0" w:space="0" w:color="auto"/>
      </w:divBdr>
    </w:div>
    <w:div w:id="800418616">
      <w:bodyDiv w:val="1"/>
      <w:marLeft w:val="0"/>
      <w:marRight w:val="0"/>
      <w:marTop w:val="0"/>
      <w:marBottom w:val="0"/>
      <w:divBdr>
        <w:top w:val="none" w:sz="0" w:space="0" w:color="auto"/>
        <w:left w:val="none" w:sz="0" w:space="0" w:color="auto"/>
        <w:bottom w:val="none" w:sz="0" w:space="0" w:color="auto"/>
        <w:right w:val="none" w:sz="0" w:space="0" w:color="auto"/>
      </w:divBdr>
    </w:div>
    <w:div w:id="843083122">
      <w:bodyDiv w:val="1"/>
      <w:marLeft w:val="0"/>
      <w:marRight w:val="0"/>
      <w:marTop w:val="0"/>
      <w:marBottom w:val="0"/>
      <w:divBdr>
        <w:top w:val="none" w:sz="0" w:space="0" w:color="auto"/>
        <w:left w:val="none" w:sz="0" w:space="0" w:color="auto"/>
        <w:bottom w:val="none" w:sz="0" w:space="0" w:color="auto"/>
        <w:right w:val="none" w:sz="0" w:space="0" w:color="auto"/>
      </w:divBdr>
    </w:div>
    <w:div w:id="864252928">
      <w:bodyDiv w:val="1"/>
      <w:marLeft w:val="0"/>
      <w:marRight w:val="0"/>
      <w:marTop w:val="0"/>
      <w:marBottom w:val="0"/>
      <w:divBdr>
        <w:top w:val="none" w:sz="0" w:space="0" w:color="auto"/>
        <w:left w:val="none" w:sz="0" w:space="0" w:color="auto"/>
        <w:bottom w:val="none" w:sz="0" w:space="0" w:color="auto"/>
        <w:right w:val="none" w:sz="0" w:space="0" w:color="auto"/>
      </w:divBdr>
    </w:div>
    <w:div w:id="943683840">
      <w:bodyDiv w:val="1"/>
      <w:marLeft w:val="0"/>
      <w:marRight w:val="0"/>
      <w:marTop w:val="0"/>
      <w:marBottom w:val="0"/>
      <w:divBdr>
        <w:top w:val="none" w:sz="0" w:space="0" w:color="auto"/>
        <w:left w:val="none" w:sz="0" w:space="0" w:color="auto"/>
        <w:bottom w:val="none" w:sz="0" w:space="0" w:color="auto"/>
        <w:right w:val="none" w:sz="0" w:space="0" w:color="auto"/>
      </w:divBdr>
    </w:div>
    <w:div w:id="1050879487">
      <w:bodyDiv w:val="1"/>
      <w:marLeft w:val="0"/>
      <w:marRight w:val="0"/>
      <w:marTop w:val="0"/>
      <w:marBottom w:val="0"/>
      <w:divBdr>
        <w:top w:val="none" w:sz="0" w:space="0" w:color="auto"/>
        <w:left w:val="none" w:sz="0" w:space="0" w:color="auto"/>
        <w:bottom w:val="none" w:sz="0" w:space="0" w:color="auto"/>
        <w:right w:val="none" w:sz="0" w:space="0" w:color="auto"/>
      </w:divBdr>
    </w:div>
    <w:div w:id="1083724165">
      <w:bodyDiv w:val="1"/>
      <w:marLeft w:val="0"/>
      <w:marRight w:val="0"/>
      <w:marTop w:val="0"/>
      <w:marBottom w:val="0"/>
      <w:divBdr>
        <w:top w:val="none" w:sz="0" w:space="0" w:color="auto"/>
        <w:left w:val="none" w:sz="0" w:space="0" w:color="auto"/>
        <w:bottom w:val="none" w:sz="0" w:space="0" w:color="auto"/>
        <w:right w:val="none" w:sz="0" w:space="0" w:color="auto"/>
      </w:divBdr>
    </w:div>
    <w:div w:id="1154680070">
      <w:bodyDiv w:val="1"/>
      <w:marLeft w:val="0"/>
      <w:marRight w:val="0"/>
      <w:marTop w:val="0"/>
      <w:marBottom w:val="0"/>
      <w:divBdr>
        <w:top w:val="none" w:sz="0" w:space="0" w:color="auto"/>
        <w:left w:val="none" w:sz="0" w:space="0" w:color="auto"/>
        <w:bottom w:val="none" w:sz="0" w:space="0" w:color="auto"/>
        <w:right w:val="none" w:sz="0" w:space="0" w:color="auto"/>
      </w:divBdr>
    </w:div>
    <w:div w:id="1261648384">
      <w:bodyDiv w:val="1"/>
      <w:marLeft w:val="0"/>
      <w:marRight w:val="0"/>
      <w:marTop w:val="0"/>
      <w:marBottom w:val="0"/>
      <w:divBdr>
        <w:top w:val="none" w:sz="0" w:space="0" w:color="auto"/>
        <w:left w:val="none" w:sz="0" w:space="0" w:color="auto"/>
        <w:bottom w:val="none" w:sz="0" w:space="0" w:color="auto"/>
        <w:right w:val="none" w:sz="0" w:space="0" w:color="auto"/>
      </w:divBdr>
    </w:div>
    <w:div w:id="1273905567">
      <w:bodyDiv w:val="1"/>
      <w:marLeft w:val="0"/>
      <w:marRight w:val="0"/>
      <w:marTop w:val="0"/>
      <w:marBottom w:val="0"/>
      <w:divBdr>
        <w:top w:val="none" w:sz="0" w:space="0" w:color="auto"/>
        <w:left w:val="none" w:sz="0" w:space="0" w:color="auto"/>
        <w:bottom w:val="none" w:sz="0" w:space="0" w:color="auto"/>
        <w:right w:val="none" w:sz="0" w:space="0" w:color="auto"/>
      </w:divBdr>
    </w:div>
    <w:div w:id="1286619396">
      <w:bodyDiv w:val="1"/>
      <w:marLeft w:val="0"/>
      <w:marRight w:val="0"/>
      <w:marTop w:val="0"/>
      <w:marBottom w:val="0"/>
      <w:divBdr>
        <w:top w:val="none" w:sz="0" w:space="0" w:color="auto"/>
        <w:left w:val="none" w:sz="0" w:space="0" w:color="auto"/>
        <w:bottom w:val="none" w:sz="0" w:space="0" w:color="auto"/>
        <w:right w:val="none" w:sz="0" w:space="0" w:color="auto"/>
      </w:divBdr>
    </w:div>
    <w:div w:id="1470825938">
      <w:bodyDiv w:val="1"/>
      <w:marLeft w:val="0"/>
      <w:marRight w:val="0"/>
      <w:marTop w:val="0"/>
      <w:marBottom w:val="0"/>
      <w:divBdr>
        <w:top w:val="none" w:sz="0" w:space="0" w:color="auto"/>
        <w:left w:val="none" w:sz="0" w:space="0" w:color="auto"/>
        <w:bottom w:val="none" w:sz="0" w:space="0" w:color="auto"/>
        <w:right w:val="none" w:sz="0" w:space="0" w:color="auto"/>
      </w:divBdr>
    </w:div>
    <w:div w:id="1520701526">
      <w:bodyDiv w:val="1"/>
      <w:marLeft w:val="0"/>
      <w:marRight w:val="0"/>
      <w:marTop w:val="0"/>
      <w:marBottom w:val="0"/>
      <w:divBdr>
        <w:top w:val="none" w:sz="0" w:space="0" w:color="auto"/>
        <w:left w:val="none" w:sz="0" w:space="0" w:color="auto"/>
        <w:bottom w:val="none" w:sz="0" w:space="0" w:color="auto"/>
        <w:right w:val="none" w:sz="0" w:space="0" w:color="auto"/>
      </w:divBdr>
    </w:div>
    <w:div w:id="1551723126">
      <w:bodyDiv w:val="1"/>
      <w:marLeft w:val="0"/>
      <w:marRight w:val="0"/>
      <w:marTop w:val="0"/>
      <w:marBottom w:val="0"/>
      <w:divBdr>
        <w:top w:val="none" w:sz="0" w:space="0" w:color="auto"/>
        <w:left w:val="none" w:sz="0" w:space="0" w:color="auto"/>
        <w:bottom w:val="none" w:sz="0" w:space="0" w:color="auto"/>
        <w:right w:val="none" w:sz="0" w:space="0" w:color="auto"/>
      </w:divBdr>
    </w:div>
    <w:div w:id="1559393947">
      <w:bodyDiv w:val="1"/>
      <w:marLeft w:val="0"/>
      <w:marRight w:val="0"/>
      <w:marTop w:val="0"/>
      <w:marBottom w:val="0"/>
      <w:divBdr>
        <w:top w:val="none" w:sz="0" w:space="0" w:color="auto"/>
        <w:left w:val="none" w:sz="0" w:space="0" w:color="auto"/>
        <w:bottom w:val="none" w:sz="0" w:space="0" w:color="auto"/>
        <w:right w:val="none" w:sz="0" w:space="0" w:color="auto"/>
      </w:divBdr>
      <w:divsChild>
        <w:div w:id="429467960">
          <w:marLeft w:val="0"/>
          <w:marRight w:val="0"/>
          <w:marTop w:val="0"/>
          <w:marBottom w:val="0"/>
          <w:divBdr>
            <w:top w:val="none" w:sz="0" w:space="0" w:color="auto"/>
            <w:left w:val="none" w:sz="0" w:space="0" w:color="auto"/>
            <w:bottom w:val="none" w:sz="0" w:space="0" w:color="auto"/>
            <w:right w:val="none" w:sz="0" w:space="0" w:color="auto"/>
          </w:divBdr>
        </w:div>
        <w:div w:id="1728213545">
          <w:marLeft w:val="0"/>
          <w:marRight w:val="0"/>
          <w:marTop w:val="0"/>
          <w:marBottom w:val="0"/>
          <w:divBdr>
            <w:top w:val="none" w:sz="0" w:space="0" w:color="auto"/>
            <w:left w:val="none" w:sz="0" w:space="0" w:color="auto"/>
            <w:bottom w:val="none" w:sz="0" w:space="0" w:color="auto"/>
            <w:right w:val="none" w:sz="0" w:space="0" w:color="auto"/>
          </w:divBdr>
        </w:div>
        <w:div w:id="871070635">
          <w:marLeft w:val="0"/>
          <w:marRight w:val="0"/>
          <w:marTop w:val="0"/>
          <w:marBottom w:val="0"/>
          <w:divBdr>
            <w:top w:val="none" w:sz="0" w:space="0" w:color="auto"/>
            <w:left w:val="none" w:sz="0" w:space="0" w:color="auto"/>
            <w:bottom w:val="none" w:sz="0" w:space="0" w:color="auto"/>
            <w:right w:val="none" w:sz="0" w:space="0" w:color="auto"/>
          </w:divBdr>
        </w:div>
        <w:div w:id="1849639016">
          <w:marLeft w:val="0"/>
          <w:marRight w:val="0"/>
          <w:marTop w:val="0"/>
          <w:marBottom w:val="0"/>
          <w:divBdr>
            <w:top w:val="none" w:sz="0" w:space="0" w:color="auto"/>
            <w:left w:val="none" w:sz="0" w:space="0" w:color="auto"/>
            <w:bottom w:val="none" w:sz="0" w:space="0" w:color="auto"/>
            <w:right w:val="none" w:sz="0" w:space="0" w:color="auto"/>
          </w:divBdr>
        </w:div>
        <w:div w:id="2031180436">
          <w:marLeft w:val="0"/>
          <w:marRight w:val="0"/>
          <w:marTop w:val="0"/>
          <w:marBottom w:val="0"/>
          <w:divBdr>
            <w:top w:val="none" w:sz="0" w:space="0" w:color="auto"/>
            <w:left w:val="none" w:sz="0" w:space="0" w:color="auto"/>
            <w:bottom w:val="none" w:sz="0" w:space="0" w:color="auto"/>
            <w:right w:val="none" w:sz="0" w:space="0" w:color="auto"/>
          </w:divBdr>
        </w:div>
        <w:div w:id="176576817">
          <w:marLeft w:val="0"/>
          <w:marRight w:val="0"/>
          <w:marTop w:val="0"/>
          <w:marBottom w:val="0"/>
          <w:divBdr>
            <w:top w:val="none" w:sz="0" w:space="0" w:color="auto"/>
            <w:left w:val="none" w:sz="0" w:space="0" w:color="auto"/>
            <w:bottom w:val="none" w:sz="0" w:space="0" w:color="auto"/>
            <w:right w:val="none" w:sz="0" w:space="0" w:color="auto"/>
          </w:divBdr>
        </w:div>
      </w:divsChild>
    </w:div>
    <w:div w:id="1606621101">
      <w:bodyDiv w:val="1"/>
      <w:marLeft w:val="0"/>
      <w:marRight w:val="0"/>
      <w:marTop w:val="0"/>
      <w:marBottom w:val="0"/>
      <w:divBdr>
        <w:top w:val="none" w:sz="0" w:space="0" w:color="auto"/>
        <w:left w:val="none" w:sz="0" w:space="0" w:color="auto"/>
        <w:bottom w:val="none" w:sz="0" w:space="0" w:color="auto"/>
        <w:right w:val="none" w:sz="0" w:space="0" w:color="auto"/>
      </w:divBdr>
    </w:div>
    <w:div w:id="1611275316">
      <w:bodyDiv w:val="1"/>
      <w:marLeft w:val="0"/>
      <w:marRight w:val="0"/>
      <w:marTop w:val="0"/>
      <w:marBottom w:val="0"/>
      <w:divBdr>
        <w:top w:val="none" w:sz="0" w:space="0" w:color="auto"/>
        <w:left w:val="none" w:sz="0" w:space="0" w:color="auto"/>
        <w:bottom w:val="none" w:sz="0" w:space="0" w:color="auto"/>
        <w:right w:val="none" w:sz="0" w:space="0" w:color="auto"/>
      </w:divBdr>
    </w:div>
    <w:div w:id="1624919122">
      <w:bodyDiv w:val="1"/>
      <w:marLeft w:val="0"/>
      <w:marRight w:val="0"/>
      <w:marTop w:val="0"/>
      <w:marBottom w:val="0"/>
      <w:divBdr>
        <w:top w:val="none" w:sz="0" w:space="0" w:color="auto"/>
        <w:left w:val="none" w:sz="0" w:space="0" w:color="auto"/>
        <w:bottom w:val="none" w:sz="0" w:space="0" w:color="auto"/>
        <w:right w:val="none" w:sz="0" w:space="0" w:color="auto"/>
      </w:divBdr>
    </w:div>
    <w:div w:id="1642147789">
      <w:bodyDiv w:val="1"/>
      <w:marLeft w:val="0"/>
      <w:marRight w:val="0"/>
      <w:marTop w:val="0"/>
      <w:marBottom w:val="0"/>
      <w:divBdr>
        <w:top w:val="none" w:sz="0" w:space="0" w:color="auto"/>
        <w:left w:val="none" w:sz="0" w:space="0" w:color="auto"/>
        <w:bottom w:val="none" w:sz="0" w:space="0" w:color="auto"/>
        <w:right w:val="none" w:sz="0" w:space="0" w:color="auto"/>
      </w:divBdr>
      <w:divsChild>
        <w:div w:id="1597857591">
          <w:marLeft w:val="0"/>
          <w:marRight w:val="0"/>
          <w:marTop w:val="0"/>
          <w:marBottom w:val="0"/>
          <w:divBdr>
            <w:top w:val="none" w:sz="0" w:space="0" w:color="auto"/>
            <w:left w:val="none" w:sz="0" w:space="0" w:color="auto"/>
            <w:bottom w:val="none" w:sz="0" w:space="0" w:color="auto"/>
            <w:right w:val="none" w:sz="0" w:space="0" w:color="auto"/>
          </w:divBdr>
          <w:divsChild>
            <w:div w:id="3675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07770">
      <w:bodyDiv w:val="1"/>
      <w:marLeft w:val="0"/>
      <w:marRight w:val="0"/>
      <w:marTop w:val="0"/>
      <w:marBottom w:val="0"/>
      <w:divBdr>
        <w:top w:val="none" w:sz="0" w:space="0" w:color="auto"/>
        <w:left w:val="none" w:sz="0" w:space="0" w:color="auto"/>
        <w:bottom w:val="none" w:sz="0" w:space="0" w:color="auto"/>
        <w:right w:val="none" w:sz="0" w:space="0" w:color="auto"/>
      </w:divBdr>
    </w:div>
    <w:div w:id="1841038189">
      <w:bodyDiv w:val="1"/>
      <w:marLeft w:val="0"/>
      <w:marRight w:val="0"/>
      <w:marTop w:val="0"/>
      <w:marBottom w:val="0"/>
      <w:divBdr>
        <w:top w:val="none" w:sz="0" w:space="0" w:color="auto"/>
        <w:left w:val="none" w:sz="0" w:space="0" w:color="auto"/>
        <w:bottom w:val="none" w:sz="0" w:space="0" w:color="auto"/>
        <w:right w:val="none" w:sz="0" w:space="0" w:color="auto"/>
      </w:divBdr>
    </w:div>
    <w:div w:id="1897547440">
      <w:bodyDiv w:val="1"/>
      <w:marLeft w:val="0"/>
      <w:marRight w:val="0"/>
      <w:marTop w:val="0"/>
      <w:marBottom w:val="0"/>
      <w:divBdr>
        <w:top w:val="none" w:sz="0" w:space="0" w:color="auto"/>
        <w:left w:val="none" w:sz="0" w:space="0" w:color="auto"/>
        <w:bottom w:val="none" w:sz="0" w:space="0" w:color="auto"/>
        <w:right w:val="none" w:sz="0" w:space="0" w:color="auto"/>
      </w:divBdr>
    </w:div>
    <w:div w:id="21471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E8B0-AC9E-4B79-8FC1-D0438C2F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5996</Words>
  <Characters>34182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Семенко</dc:creator>
  <cp:lastModifiedBy>Виктория Копытова</cp:lastModifiedBy>
  <cp:revision>2</cp:revision>
  <cp:lastPrinted>2021-05-17T08:51:00Z</cp:lastPrinted>
  <dcterms:created xsi:type="dcterms:W3CDTF">2025-04-20T08:29:00Z</dcterms:created>
  <dcterms:modified xsi:type="dcterms:W3CDTF">2025-04-20T08:29:00Z</dcterms:modified>
</cp:coreProperties>
</file>