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209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2094C" w:rsidRPr="0082094C">
        <w:rPr>
          <w:rFonts w:ascii="Times New Roman" w:hAnsi="Times New Roman" w:cs="Times New Roman"/>
          <w:sz w:val="28"/>
          <w:szCs w:val="28"/>
        </w:rPr>
        <w:t xml:space="preserve">        </w:t>
      </w:r>
      <w:r w:rsidR="008209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094C" w:rsidRPr="0082094C">
        <w:rPr>
          <w:rFonts w:ascii="Times New Roman" w:hAnsi="Times New Roman" w:cs="Times New Roman"/>
          <w:sz w:val="28"/>
          <w:szCs w:val="28"/>
        </w:rPr>
        <w:t xml:space="preserve"> Консультация для родителей:</w:t>
      </w:r>
    </w:p>
    <w:p w:rsidR="006005B8" w:rsidRPr="0082094C" w:rsidRDefault="0082094C" w:rsidP="006005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005B8" w:rsidRPr="0082094C">
        <w:rPr>
          <w:rFonts w:ascii="Times New Roman" w:hAnsi="Times New Roman" w:cs="Times New Roman"/>
          <w:b/>
          <w:sz w:val="28"/>
          <w:szCs w:val="28"/>
        </w:rPr>
        <w:t>«Духовно — нравственное воспитание дошкольников в семье»</w:t>
      </w:r>
    </w:p>
    <w:bookmarkEnd w:id="0"/>
    <w:p w:rsidR="006005B8" w:rsidRPr="0082094C" w:rsidRDefault="0082094C" w:rsidP="0060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05B8" w:rsidRPr="0082094C">
        <w:rPr>
          <w:rFonts w:ascii="Times New Roman" w:hAnsi="Times New Roman" w:cs="Times New Roman"/>
          <w:sz w:val="28"/>
          <w:szCs w:val="28"/>
        </w:rPr>
        <w:t>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</w:t>
      </w:r>
    </w:p>
    <w:p w:rsidR="0082094C" w:rsidRPr="0082094C" w:rsidRDefault="0082094C" w:rsidP="0082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094C">
        <w:rPr>
          <w:rFonts w:ascii="Times New Roman" w:hAnsi="Times New Roman" w:cs="Times New Roman"/>
          <w:sz w:val="28"/>
          <w:szCs w:val="28"/>
        </w:rPr>
        <w:t>Семья играет важную роль в нравственном воспитании ребёнка. Дети должны воспитываться в атмосфере любви и уважения. Это безусловная любовь, которая существует независимо от того, как ведёт себя ребёнок. Если между членами семьи складываются дружеские, искренние отношения, основанные на любви и привязанности к друг другу, то такую модель отношений ребёнок будет строить в своей семье, когда станет взрослым.</w:t>
      </w:r>
    </w:p>
    <w:p w:rsidR="0082094C" w:rsidRPr="0082094C" w:rsidRDefault="0082094C" w:rsidP="0060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094C">
        <w:rPr>
          <w:rFonts w:ascii="Times New Roman" w:hAnsi="Times New Roman" w:cs="Times New Roman"/>
          <w:sz w:val="28"/>
          <w:szCs w:val="28"/>
        </w:rPr>
        <w:t>Однако любовь не всегда сила созидающая. Иногда это чувство разрушительно для ребёнка. Слепая любовь родителей часто приводит к формированию эгоистического начала в детях, которые становятся безнравственными потребителями. Нравственное воспитание дошкольника — это процесс, в основе которого — разумная любовь без каких-либо условий.</w:t>
      </w:r>
    </w:p>
    <w:p w:rsidR="006005B8" w:rsidRPr="0082094C" w:rsidRDefault="0082094C" w:rsidP="0060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05B8" w:rsidRPr="0082094C">
        <w:rPr>
          <w:rFonts w:ascii="Times New Roman" w:hAnsi="Times New Roman" w:cs="Times New Roman"/>
          <w:sz w:val="28"/>
          <w:szCs w:val="28"/>
        </w:rPr>
        <w:t>Вопросы духовно-нравственного воспитания детей остаются важными и в наши дни.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Всем известно, что любой ребенок не рождается злым или добрым.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Нравственные качества ему предстоит приобрести. И в этом ему помогут в первую очередь родители, воспитатели в детском саду, друзья и т. д.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Многое, конечно, начинается с привычки. Какие привычки у родителей, такие вероятнее всего будут и у ребенка.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lastRenderedPageBreak/>
        <w:t>Как воспитать в ребенке уважение к людям старшего возраста? Как помочь ребенку стать добрее и внимательнее к родителям, бабушке или дедушке, окружающим людям? Как научить его ухаживать за животными и растениями?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Предлагаем несколько игр на развитие духовно - нравственных качеств, в которые можно играть вместе с детьми.</w:t>
      </w:r>
    </w:p>
    <w:p w:rsidR="006005B8" w:rsidRPr="0082094C" w:rsidRDefault="006005B8" w:rsidP="00820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94C">
        <w:rPr>
          <w:rFonts w:ascii="Times New Roman" w:hAnsi="Times New Roman" w:cs="Times New Roman"/>
          <w:b/>
          <w:sz w:val="28"/>
          <w:szCs w:val="28"/>
        </w:rPr>
        <w:t>Игра</w:t>
      </w:r>
      <w:r w:rsidRPr="0082094C">
        <w:rPr>
          <w:rFonts w:ascii="Times New Roman" w:hAnsi="Times New Roman" w:cs="Times New Roman"/>
          <w:sz w:val="28"/>
          <w:szCs w:val="28"/>
        </w:rPr>
        <w:t xml:space="preserve"> </w:t>
      </w:r>
      <w:r w:rsidRPr="0082094C">
        <w:rPr>
          <w:rFonts w:ascii="Times New Roman" w:hAnsi="Times New Roman" w:cs="Times New Roman"/>
          <w:b/>
          <w:i/>
          <w:sz w:val="28"/>
          <w:szCs w:val="28"/>
        </w:rPr>
        <w:t>«Как надо заботиться»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Цель: формирование представлений о добре, любви и заботе о животных.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Ход игры: Родители с детьми располагаются удобно на диване или полу. Заранее, в «чудесный мешочек» надо положить игрушечных животных. Игроки по очереди берут по одной игрушке из мешочка и говорят, как надо заботиться, например, о кошке и т. д.</w:t>
      </w:r>
    </w:p>
    <w:p w:rsidR="006005B8" w:rsidRPr="0082094C" w:rsidRDefault="006005B8" w:rsidP="008209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94C">
        <w:rPr>
          <w:rFonts w:ascii="Times New Roman" w:hAnsi="Times New Roman" w:cs="Times New Roman"/>
          <w:b/>
          <w:i/>
          <w:sz w:val="28"/>
          <w:szCs w:val="28"/>
        </w:rPr>
        <w:t>«Вспомни сказку»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 xml:space="preserve">Цель: закреплять у детей знания содержаний сказок, рассказов. Учить 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анализировать и оценивать поступки героев. Воспитывать в детях желание совершать добрые дела.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Ход игры: дети и родители вспоминают знакомые сказки и их героев, которые совершали добрые и злые поступки, анализируют и дают им оценку. За каждый ответ игроки получают фишку. У кого больше фишек - тот и победил!</w:t>
      </w:r>
    </w:p>
    <w:p w:rsidR="006005B8" w:rsidRPr="0082094C" w:rsidRDefault="006005B8" w:rsidP="008209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94C">
        <w:rPr>
          <w:rFonts w:ascii="Times New Roman" w:hAnsi="Times New Roman" w:cs="Times New Roman"/>
          <w:b/>
          <w:i/>
          <w:sz w:val="28"/>
          <w:szCs w:val="28"/>
        </w:rPr>
        <w:t>«Добро - зло»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094C">
        <w:rPr>
          <w:rFonts w:ascii="Times New Roman" w:hAnsi="Times New Roman" w:cs="Times New Roman"/>
          <w:sz w:val="28"/>
          <w:szCs w:val="28"/>
        </w:rPr>
        <w:t>Цель:  учить</w:t>
      </w:r>
      <w:proofErr w:type="gramEnd"/>
      <w:r w:rsidRPr="0082094C">
        <w:rPr>
          <w:rFonts w:ascii="Times New Roman" w:hAnsi="Times New Roman" w:cs="Times New Roman"/>
          <w:sz w:val="28"/>
          <w:szCs w:val="28"/>
        </w:rPr>
        <w:t xml:space="preserve"> детей различать добрые и злые поступки. Воспитывать взаимопомощь и дружелюбие.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 xml:space="preserve">Ход игры: кто - то из взрослых, по очереди называет детям любые слова, 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обозначающие какие-либо поступки, действия. Если слово обозначает добро, добрые дела, то дети хлопают в ладоши. Если это слово – зло, дети грозят пальцем или топают ногами. Можно проговаривать, почему ребенок считает, что это поступок добрый, а почему злой.</w:t>
      </w:r>
    </w:p>
    <w:p w:rsidR="006005B8" w:rsidRPr="0082094C" w:rsidRDefault="0082094C" w:rsidP="006005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005B8" w:rsidRPr="0082094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6005B8" w:rsidRPr="0082094C">
        <w:rPr>
          <w:rFonts w:ascii="Times New Roman" w:hAnsi="Times New Roman" w:cs="Times New Roman"/>
          <w:b/>
          <w:i/>
          <w:sz w:val="28"/>
          <w:szCs w:val="28"/>
        </w:rPr>
        <w:t>«Вежливые прятки»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Цель игры: закрепление добрых слов.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 xml:space="preserve">Водящий с закрытыми глазами медленно считает до 10. Остальные играющие в это время прячутся. Водящий должен слышать их голоса. Как только он произнесёт «Десять!», каждый из игроков кричит </w:t>
      </w:r>
      <w:proofErr w:type="gramStart"/>
      <w:r w:rsidRPr="0082094C">
        <w:rPr>
          <w:rFonts w:ascii="Times New Roman" w:hAnsi="Times New Roman" w:cs="Times New Roman"/>
          <w:sz w:val="28"/>
          <w:szCs w:val="28"/>
        </w:rPr>
        <w:t>какое  -</w:t>
      </w:r>
      <w:proofErr w:type="gramEnd"/>
      <w:r w:rsidRPr="0082094C">
        <w:rPr>
          <w:rFonts w:ascii="Times New Roman" w:hAnsi="Times New Roman" w:cs="Times New Roman"/>
          <w:sz w:val="28"/>
          <w:szCs w:val="28"/>
        </w:rPr>
        <w:t xml:space="preserve"> то вежливое слово (например: здравствуй, добрые вечер, пожалуйста и т. д.). Водящий должен узнать спрятавшихся и назвать, кто назвал «волшебные» слова.</w:t>
      </w:r>
    </w:p>
    <w:p w:rsidR="006005B8" w:rsidRPr="0082094C" w:rsidRDefault="006005B8" w:rsidP="008209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94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2094C">
        <w:rPr>
          <w:rFonts w:ascii="Times New Roman" w:hAnsi="Times New Roman" w:cs="Times New Roman"/>
          <w:b/>
          <w:i/>
          <w:sz w:val="28"/>
          <w:szCs w:val="28"/>
        </w:rPr>
        <w:t>«Цветок красивых слов»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Цель игры: закрепить добрые слова.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На мольберт прикрепляется серединка цветка. Взрослый, первый, называет своё вежливое слово и прикрепляет лепесток на мольберт. Затем, все участники по очереди, произнося «волшебное» слово прикрепляют лепестки к серединке.</w:t>
      </w:r>
    </w:p>
    <w:p w:rsidR="006005B8" w:rsidRPr="0082094C" w:rsidRDefault="006005B8" w:rsidP="008209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94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2094C">
        <w:rPr>
          <w:rFonts w:ascii="Times New Roman" w:hAnsi="Times New Roman" w:cs="Times New Roman"/>
          <w:b/>
          <w:i/>
          <w:sz w:val="28"/>
          <w:szCs w:val="28"/>
        </w:rPr>
        <w:t>«Как я помогаю»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Цель: формировать представления о домашних обязанностях; воспитывать желание оказывать помощь людям.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 xml:space="preserve">Ход игры: все игроки по очереди отрывают лепестки от цветочка, называя 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обязанности, которые они выполняют в семье (поливают цветы, подметают пол, ухаживают за животными, «воспитывают» младших сестер и братьев, чинят игрушки и др.). За каждое «дело» выдается жетон. У кого больше - тот победил.</w:t>
      </w:r>
    </w:p>
    <w:p w:rsidR="006005B8" w:rsidRPr="0082094C" w:rsidRDefault="006005B8" w:rsidP="008209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94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2094C">
        <w:rPr>
          <w:rFonts w:ascii="Times New Roman" w:hAnsi="Times New Roman" w:cs="Times New Roman"/>
          <w:b/>
          <w:i/>
          <w:sz w:val="28"/>
          <w:szCs w:val="28"/>
        </w:rPr>
        <w:t>«Пожелания»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 xml:space="preserve">Цель: научить детей быть внимательными. Закреплять знания о качествах 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мужественности и женственности.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Ход игры: Передавая друг другу игрушку - сердечко, игроки говорят свои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 xml:space="preserve">пожелания: «Я желаю </w:t>
      </w:r>
      <w:proofErr w:type="gramStart"/>
      <w:r w:rsidRPr="0082094C">
        <w:rPr>
          <w:rFonts w:ascii="Times New Roman" w:hAnsi="Times New Roman" w:cs="Times New Roman"/>
          <w:sz w:val="28"/>
          <w:szCs w:val="28"/>
        </w:rPr>
        <w:t>тебе….</w:t>
      </w:r>
      <w:proofErr w:type="gramEnd"/>
      <w:r w:rsidRPr="0082094C">
        <w:rPr>
          <w:rFonts w:ascii="Times New Roman" w:hAnsi="Times New Roman" w:cs="Times New Roman"/>
          <w:sz w:val="28"/>
          <w:szCs w:val="28"/>
        </w:rPr>
        <w:t>».</w:t>
      </w:r>
    </w:p>
    <w:p w:rsidR="006005B8" w:rsidRPr="0082094C" w:rsidRDefault="006005B8" w:rsidP="008209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94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2094C">
        <w:rPr>
          <w:rFonts w:ascii="Times New Roman" w:hAnsi="Times New Roman" w:cs="Times New Roman"/>
          <w:b/>
          <w:i/>
          <w:sz w:val="28"/>
          <w:szCs w:val="28"/>
        </w:rPr>
        <w:t>«Мешок плохих поступков»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Цель: учить детей быть внимательными к окружающим; уточнить представление детей о плохих поступках и ох последствии.</w:t>
      </w:r>
    </w:p>
    <w:p w:rsidR="006005B8" w:rsidRPr="0082094C" w:rsidRDefault="006005B8" w:rsidP="006005B8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Ход игры: Игроки получают чёрные бумажн</w:t>
      </w:r>
      <w:r w:rsidR="00E47355" w:rsidRPr="0082094C">
        <w:rPr>
          <w:rFonts w:ascii="Times New Roman" w:hAnsi="Times New Roman" w:cs="Times New Roman"/>
          <w:sz w:val="28"/>
          <w:szCs w:val="28"/>
        </w:rPr>
        <w:t>ые кляксы. Взрослый предлагает и</w:t>
      </w:r>
      <w:r w:rsidRPr="0082094C">
        <w:rPr>
          <w:rFonts w:ascii="Times New Roman" w:hAnsi="Times New Roman" w:cs="Times New Roman"/>
          <w:sz w:val="28"/>
          <w:szCs w:val="28"/>
        </w:rPr>
        <w:t xml:space="preserve">х сложить в мешок, при этом рассказать какие плохое поступки он сегодня </w:t>
      </w:r>
      <w:proofErr w:type="gramStart"/>
      <w:r w:rsidRPr="0082094C">
        <w:rPr>
          <w:rFonts w:ascii="Times New Roman" w:hAnsi="Times New Roman" w:cs="Times New Roman"/>
          <w:sz w:val="28"/>
          <w:szCs w:val="28"/>
        </w:rPr>
        <w:t>совершил,  а</w:t>
      </w:r>
      <w:proofErr w:type="gramEnd"/>
      <w:r w:rsidR="00E47355" w:rsidRPr="0082094C">
        <w:rPr>
          <w:rFonts w:ascii="Times New Roman" w:hAnsi="Times New Roman" w:cs="Times New Roman"/>
          <w:sz w:val="28"/>
          <w:szCs w:val="28"/>
        </w:rPr>
        <w:t xml:space="preserve"> </w:t>
      </w:r>
      <w:r w:rsidRPr="0082094C">
        <w:rPr>
          <w:rFonts w:ascii="Times New Roman" w:hAnsi="Times New Roman" w:cs="Times New Roman"/>
          <w:sz w:val="28"/>
          <w:szCs w:val="28"/>
        </w:rPr>
        <w:t>также сложить в этот мешок отрицательные эмоции: злость, обиду, грусть. Можно предложить детям вынести этот мешочек на улицу, чтобы ветер «унес» далеко плохие поступки.</w:t>
      </w:r>
    </w:p>
    <w:p w:rsidR="0082094C" w:rsidRPr="0082094C" w:rsidRDefault="00E47355" w:rsidP="0082094C">
      <w:pPr>
        <w:rPr>
          <w:rFonts w:ascii="Times New Roman" w:hAnsi="Times New Roman" w:cs="Times New Roman"/>
          <w:b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209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094C">
        <w:rPr>
          <w:rFonts w:ascii="Times New Roman" w:hAnsi="Times New Roman" w:cs="Times New Roman"/>
          <w:sz w:val="28"/>
          <w:szCs w:val="28"/>
        </w:rPr>
        <w:t xml:space="preserve"> </w:t>
      </w:r>
      <w:r w:rsidR="006005B8" w:rsidRPr="0082094C">
        <w:rPr>
          <w:rFonts w:ascii="Times New Roman" w:hAnsi="Times New Roman" w:cs="Times New Roman"/>
          <w:b/>
          <w:sz w:val="28"/>
          <w:szCs w:val="28"/>
        </w:rPr>
        <w:t xml:space="preserve">Уважаемые взрослые! </w:t>
      </w:r>
      <w:r w:rsidRPr="0082094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2094C" w:rsidRPr="0082094C" w:rsidRDefault="00E47355" w:rsidP="008209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094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2094C" w:rsidRPr="0082094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2094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2094C" w:rsidRPr="00820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94C" w:rsidRPr="0082094C">
        <w:rPr>
          <w:rFonts w:ascii="Times New Roman" w:hAnsi="Times New Roman" w:cs="Times New Roman"/>
          <w:sz w:val="28"/>
          <w:szCs w:val="28"/>
        </w:rPr>
        <w:t>Будьте примером для ребёнка</w:t>
      </w:r>
    </w:p>
    <w:p w:rsidR="0082094C" w:rsidRPr="0082094C" w:rsidRDefault="0082094C" w:rsidP="0082094C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Чтобы воспитать ребёнка высоконравственным человеком, надо самим быть таковым. В дошкольный период ребёнок во всём подражает родителям. Их поведение — пример для него. То, что делают родители, правильно и хорошо. Поэтому начните с себя. Если ваш малыш кричит, капризничает и неуважительно относится к окружающим, стоит задуматься, а как вы себя ведёте в повседневной жизни. Плохо отозвались о соседке, вступили в словесную перепалку с кассиром в магазине, нелестно высказались в адрес водителя, обогнавшего вас на светофоре…</w:t>
      </w:r>
    </w:p>
    <w:p w:rsidR="0082094C" w:rsidRPr="0082094C" w:rsidRDefault="0082094C" w:rsidP="0082094C">
      <w:pPr>
        <w:rPr>
          <w:rFonts w:ascii="Times New Roman" w:hAnsi="Times New Roman" w:cs="Times New Roman"/>
          <w:sz w:val="28"/>
          <w:szCs w:val="28"/>
        </w:rPr>
      </w:pPr>
      <w:r w:rsidRPr="0082094C">
        <w:rPr>
          <w:rFonts w:ascii="Times New Roman" w:hAnsi="Times New Roman" w:cs="Times New Roman"/>
          <w:sz w:val="28"/>
          <w:szCs w:val="28"/>
        </w:rPr>
        <w:t>Именно такое поведение станет образцом для подражания, отложится в детском сознании. Поэтому важно быть таким, каким вы хотите видеть своего малыша: добрым, воспитанным, неравнодушным. Глядя на положительный пример, ребёнок будет стремиться соответствовать идеалу и достигать его.</w:t>
      </w:r>
    </w:p>
    <w:p w:rsidR="00410D19" w:rsidRPr="0082094C" w:rsidRDefault="00410D19" w:rsidP="0082094C">
      <w:pPr>
        <w:rPr>
          <w:rFonts w:ascii="Times New Roman" w:hAnsi="Times New Roman" w:cs="Times New Roman"/>
          <w:sz w:val="28"/>
          <w:szCs w:val="28"/>
        </w:rPr>
      </w:pPr>
    </w:p>
    <w:sectPr w:rsidR="00410D19" w:rsidRPr="0082094C" w:rsidSect="00820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05B8"/>
    <w:rsid w:val="00410D19"/>
    <w:rsid w:val="006005B8"/>
    <w:rsid w:val="0082094C"/>
    <w:rsid w:val="00E4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821EB-931B-4504-A63F-6A5C98C3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2023-08-25T09:59:00Z</dcterms:created>
  <dcterms:modified xsi:type="dcterms:W3CDTF">2025-04-12T13:50:00Z</dcterms:modified>
</cp:coreProperties>
</file>