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F4E29" w14:textId="77777777" w:rsidR="00855DF6" w:rsidRDefault="00855DF6" w:rsidP="00855DF6">
      <w:pPr>
        <w:pStyle w:val="ac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855DF6">
        <w:rPr>
          <w:rFonts w:ascii="Times New Roman" w:hAnsi="Times New Roman" w:cs="Times New Roman"/>
          <w:b/>
          <w:bCs/>
          <w:sz w:val="40"/>
          <w:szCs w:val="40"/>
        </w:rPr>
        <w:t>КОНСУЛЬТАЦИЯ НА ТЕМУ</w:t>
      </w:r>
    </w:p>
    <w:p w14:paraId="5B5F5476" w14:textId="75F1AB9A" w:rsidR="001A3AFF" w:rsidRDefault="00855DF6" w:rsidP="00855DF6">
      <w:pPr>
        <w:pStyle w:val="ac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855DF6">
        <w:rPr>
          <w:rFonts w:ascii="Times New Roman" w:hAnsi="Times New Roman" w:cs="Times New Roman"/>
          <w:b/>
          <w:bCs/>
          <w:sz w:val="48"/>
          <w:szCs w:val="48"/>
        </w:rPr>
        <w:t>«ЧТЕНИЕ ХУДОЖЕСТВЕННОЙ ЛИТЕРАТУРЫ КАК СРЕДСТВО СОЦИАЛИЗАЦИИ ДЕТЕЙ С ОВЗ»</w:t>
      </w:r>
    </w:p>
    <w:p w14:paraId="6BCB1A11" w14:textId="77777777" w:rsidR="00855DF6" w:rsidRDefault="00855DF6" w:rsidP="00855DF6">
      <w:pPr>
        <w:pStyle w:val="ac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398BBD0D" w14:textId="586B16CC" w:rsidR="00855DF6" w:rsidRDefault="00855DF6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54185">
        <w:rPr>
          <w:rFonts w:ascii="Times New Roman" w:hAnsi="Times New Roman" w:cs="Times New Roman"/>
          <w:b/>
          <w:bCs/>
          <w:sz w:val="32"/>
          <w:szCs w:val="32"/>
        </w:rPr>
        <w:t>Социализация детей с ограниченными возможностями здоровья заключается в интеграции таких детей в общество. Социализация нужна для того</w:t>
      </w:r>
      <w:r w:rsidR="00954185" w:rsidRPr="00954185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Pr="0095418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954185" w:rsidRPr="00954185">
        <w:rPr>
          <w:rFonts w:ascii="Times New Roman" w:hAnsi="Times New Roman" w:cs="Times New Roman"/>
          <w:b/>
          <w:bCs/>
          <w:sz w:val="32"/>
          <w:szCs w:val="32"/>
        </w:rPr>
        <w:t>чтобы дети могли приобрести и усвоить определенные ценности и общепринятые нормы поведения необходимые для жизни в обществе. Основная задача образовательной организации и семьи для успешной социализации – это создание адекватных условий для развития и обучения детей с ОВЗ.</w:t>
      </w:r>
    </w:p>
    <w:p w14:paraId="2F2E82EB" w14:textId="2D75A1D4" w:rsidR="00954185" w:rsidRDefault="00954185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Согласно самому общему определению, социализация – это процесс и результат присвоения ребенком социального опыта по мере своего развития. Социальный опыт – это всегда результат активного взаимодействия ребенка с окружающим миром.</w:t>
      </w:r>
      <w:r w:rsidR="009A5143">
        <w:rPr>
          <w:rFonts w:ascii="Times New Roman" w:hAnsi="Times New Roman" w:cs="Times New Roman"/>
          <w:b/>
          <w:bCs/>
          <w:sz w:val="32"/>
          <w:szCs w:val="32"/>
        </w:rPr>
        <w:t xml:space="preserve"> И самый простой способ показать ребенку как взаимодействовать с окружающим миром – это чтение художественной литературы.</w:t>
      </w:r>
    </w:p>
    <w:p w14:paraId="3E74BBBF" w14:textId="1334E25C" w:rsidR="009A5143" w:rsidRDefault="009A5143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Воспитание детей художественной литературой не только несет им радость, эмоциональный и творческий подъем, но и становится неотъемлемой частью русского литературного языка. Художественная литература развивает мышление и воображение ребенка, обогащает его эмоции. Дошедшие из глубины веков потешки,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заклички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>, приговорки, прибаутки, сказки и т.д., наилучшим образом открывают и объясняют ребенку жизнь общества и природы, мир человеческих чувств и взаимоотношений</w:t>
      </w:r>
      <w:r w:rsidR="00FC2834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1E86BF79" w14:textId="07F97C8E" w:rsidR="00FC2834" w:rsidRDefault="00FC2834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Художественная литература дает нам коло</w:t>
      </w:r>
      <w:r w:rsidR="0080658A">
        <w:rPr>
          <w:rFonts w:ascii="Times New Roman" w:hAnsi="Times New Roman" w:cs="Times New Roman"/>
          <w:b/>
          <w:bCs/>
          <w:sz w:val="32"/>
          <w:szCs w:val="32"/>
          <w:lang w:val="en-US"/>
        </w:rPr>
        <w:t>c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сальный и глубочайший опыт жизни. Она делает человека интеллигентным, развивает в нем не только чувство красоты, но и понимание жизни, всех ее сложностей.                                       </w:t>
      </w:r>
    </w:p>
    <w:p w14:paraId="1B2BB55C" w14:textId="1CB1A7A9" w:rsidR="009A5143" w:rsidRDefault="00FC2834" w:rsidP="00FC2834">
      <w:pPr>
        <w:pStyle w:val="ac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4659D629" wp14:editId="73EEB419">
            <wp:extent cx="3611880" cy="2048418"/>
            <wp:effectExtent l="0" t="0" r="7620" b="9525"/>
            <wp:docPr id="16015159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515931" name="Рисунок 160151593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890" cy="20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66D6B" w14:textId="3CDC34D1" w:rsidR="008914B9" w:rsidRDefault="00E15CB3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Знакомство малышей с художественным словом начинается с колыбельных и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пестушек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>, потешек и прибауток, песенок-небылиц и считалок, которые им поют любимые мамы и бабушки</w:t>
      </w:r>
      <w:r w:rsidR="009C3BA6">
        <w:rPr>
          <w:rFonts w:ascii="Times New Roman" w:hAnsi="Times New Roman" w:cs="Times New Roman"/>
          <w:b/>
          <w:bCs/>
          <w:sz w:val="32"/>
          <w:szCs w:val="32"/>
        </w:rPr>
        <w:t>. С детьми с ОВЗ это не будет являться исключением. Тот эмоциональный контакт и единение имеет большое значение для</w:t>
      </w:r>
      <w:r w:rsidR="0080658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9C3BA6">
        <w:rPr>
          <w:rFonts w:ascii="Times New Roman" w:hAnsi="Times New Roman" w:cs="Times New Roman"/>
          <w:b/>
          <w:bCs/>
          <w:sz w:val="32"/>
          <w:szCs w:val="32"/>
        </w:rPr>
        <w:t>будуще</w:t>
      </w:r>
      <w:r w:rsidR="0080658A">
        <w:rPr>
          <w:rFonts w:ascii="Times New Roman" w:hAnsi="Times New Roman" w:cs="Times New Roman"/>
          <w:b/>
          <w:bCs/>
          <w:sz w:val="32"/>
          <w:szCs w:val="32"/>
        </w:rPr>
        <w:t>й социализации</w:t>
      </w:r>
      <w:r w:rsidR="009C3BA6">
        <w:rPr>
          <w:rFonts w:ascii="Times New Roman" w:hAnsi="Times New Roman" w:cs="Times New Roman"/>
          <w:b/>
          <w:bCs/>
          <w:sz w:val="32"/>
          <w:szCs w:val="32"/>
        </w:rPr>
        <w:t xml:space="preserve"> малыша.</w:t>
      </w:r>
    </w:p>
    <w:p w14:paraId="2A91A664" w14:textId="77777777" w:rsidR="009C3BA6" w:rsidRDefault="009C3BA6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8C9BF35" w14:textId="47B812C5" w:rsidR="009C3BA6" w:rsidRPr="009C3BA6" w:rsidRDefault="009C3BA6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C3BA6">
        <w:rPr>
          <w:rFonts w:ascii="Times New Roman" w:hAnsi="Times New Roman" w:cs="Times New Roman"/>
          <w:b/>
          <w:bCs/>
          <w:sz w:val="32"/>
          <w:szCs w:val="32"/>
        </w:rPr>
        <w:t xml:space="preserve">Колыбельные песни могут использоваться для социализации детей с ограниченными возможностями здоровья (ОВЗ), так как они успокаивают, снимают напряжение, готовят ребёнка ко сну.  </w:t>
      </w:r>
    </w:p>
    <w:p w14:paraId="24185EA3" w14:textId="77777777" w:rsidR="009C3BA6" w:rsidRPr="009C3BA6" w:rsidRDefault="009C3BA6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C3BA6">
        <w:rPr>
          <w:rFonts w:ascii="Times New Roman" w:hAnsi="Times New Roman" w:cs="Times New Roman"/>
          <w:b/>
          <w:bCs/>
          <w:sz w:val="32"/>
          <w:szCs w:val="32"/>
        </w:rPr>
        <w:t>Некоторые колыбельные, которые можно использовать:</w:t>
      </w:r>
    </w:p>
    <w:p w14:paraId="55F36B41" w14:textId="77777777" w:rsidR="009C3BA6" w:rsidRPr="009C3BA6" w:rsidRDefault="009C3BA6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66686DC" w14:textId="66E3104A" w:rsidR="009C3BA6" w:rsidRPr="009C3BA6" w:rsidRDefault="009C3BA6" w:rsidP="0080658A">
      <w:pPr>
        <w:pStyle w:val="ac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C3BA6">
        <w:rPr>
          <w:rFonts w:ascii="Times New Roman" w:hAnsi="Times New Roman" w:cs="Times New Roman"/>
          <w:b/>
          <w:bCs/>
          <w:sz w:val="32"/>
          <w:szCs w:val="32"/>
        </w:rPr>
        <w:t>О. Анофриев «Спят усталые игрушки»;</w:t>
      </w:r>
    </w:p>
    <w:p w14:paraId="5650957D" w14:textId="2FF4C2F9" w:rsidR="009C3BA6" w:rsidRPr="009C3BA6" w:rsidRDefault="009C3BA6" w:rsidP="0080658A">
      <w:pPr>
        <w:pStyle w:val="ac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C3BA6">
        <w:rPr>
          <w:rFonts w:ascii="Times New Roman" w:hAnsi="Times New Roman" w:cs="Times New Roman"/>
          <w:b/>
          <w:bCs/>
          <w:sz w:val="32"/>
          <w:szCs w:val="32"/>
        </w:rPr>
        <w:t>А. Ведищева «Колыбельная медведицы»;</w:t>
      </w:r>
    </w:p>
    <w:p w14:paraId="6C83C814" w14:textId="5BE886FF" w:rsidR="009C3BA6" w:rsidRDefault="009C3BA6" w:rsidP="0080658A">
      <w:pPr>
        <w:pStyle w:val="ac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C3BA6">
        <w:rPr>
          <w:rFonts w:ascii="Times New Roman" w:hAnsi="Times New Roman" w:cs="Times New Roman"/>
          <w:b/>
          <w:bCs/>
          <w:sz w:val="32"/>
          <w:szCs w:val="32"/>
        </w:rPr>
        <w:t>В. Толкунова «Спи, моя радость, усни».</w:t>
      </w:r>
    </w:p>
    <w:p w14:paraId="7124CE74" w14:textId="77777777" w:rsidR="009C3BA6" w:rsidRPr="009C3BA6" w:rsidRDefault="009C3BA6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169FA825" w14:textId="1146E66E" w:rsidR="009C3BA6" w:rsidRPr="009C3BA6" w:rsidRDefault="009C3BA6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C3BA6">
        <w:rPr>
          <w:rFonts w:ascii="Times New Roman" w:hAnsi="Times New Roman" w:cs="Times New Roman"/>
          <w:b/>
          <w:bCs/>
          <w:sz w:val="32"/>
          <w:szCs w:val="32"/>
        </w:rPr>
        <w:t xml:space="preserve">Использование музыкального фольклора, в том числе колыбельных, в работе с детьми с ОВЗ способствует повышению качества коммуникации, развитию творческих способностей, обеспечивает подъём мышечного тонуса.  </w:t>
      </w:r>
    </w:p>
    <w:p w14:paraId="5B6F14C2" w14:textId="4FB0DAC0" w:rsidR="009C3BA6" w:rsidRDefault="009C3BA6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C3BA6">
        <w:rPr>
          <w:rFonts w:ascii="Times New Roman" w:hAnsi="Times New Roman" w:cs="Times New Roman"/>
          <w:b/>
          <w:bCs/>
          <w:sz w:val="32"/>
          <w:szCs w:val="32"/>
        </w:rPr>
        <w:t xml:space="preserve">Таким образом, колыбельные могут быть частью коррекционной работы с детьми, помогая им в процессе реабилитации и социальной адаптации. </w:t>
      </w:r>
    </w:p>
    <w:p w14:paraId="22C950B4" w14:textId="17170604" w:rsidR="00954185" w:rsidRPr="00954185" w:rsidRDefault="009A5143" w:rsidP="00855DF6">
      <w:pPr>
        <w:pStyle w:val="ac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="00954185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50006E66" w14:textId="621FCB56" w:rsidR="00954185" w:rsidRDefault="009C3BA6" w:rsidP="00855DF6">
      <w:pPr>
        <w:pStyle w:val="ac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78C89494" wp14:editId="201254DA">
            <wp:extent cx="6210300" cy="4139031"/>
            <wp:effectExtent l="0" t="0" r="0" b="0"/>
            <wp:docPr id="15241228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122873" name="Рисунок 15241228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122" cy="414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93883" w14:textId="6D871F08" w:rsidR="007E4E53" w:rsidRPr="007E4E53" w:rsidRDefault="007E4E53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7E4E53">
        <w:rPr>
          <w:rFonts w:ascii="Times New Roman" w:hAnsi="Times New Roman" w:cs="Times New Roman"/>
          <w:b/>
          <w:bCs/>
          <w:sz w:val="32"/>
          <w:szCs w:val="32"/>
        </w:rPr>
        <w:lastRenderedPageBreak/>
        <w:t>Пестушки</w:t>
      </w:r>
      <w:proofErr w:type="spellEnd"/>
      <w:r w:rsidRPr="007E4E53">
        <w:rPr>
          <w:rFonts w:ascii="Times New Roman" w:hAnsi="Times New Roman" w:cs="Times New Roman"/>
          <w:b/>
          <w:bCs/>
          <w:sz w:val="32"/>
          <w:szCs w:val="32"/>
        </w:rPr>
        <w:t> 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также </w:t>
      </w:r>
      <w:r w:rsidRPr="007E4E53">
        <w:rPr>
          <w:rFonts w:ascii="Times New Roman" w:hAnsi="Times New Roman" w:cs="Times New Roman"/>
          <w:b/>
          <w:bCs/>
          <w:sz w:val="32"/>
          <w:szCs w:val="32"/>
        </w:rPr>
        <w:t>могут использоваться для социализации детей с ограниченными возможностями здоровья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Pr="007E4E5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7669BB00" w14:textId="77777777" w:rsidR="007E4E53" w:rsidRPr="007E4E53" w:rsidRDefault="007E4E53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7E4E53">
        <w:rPr>
          <w:rFonts w:ascii="Times New Roman" w:hAnsi="Times New Roman" w:cs="Times New Roman"/>
          <w:b/>
          <w:bCs/>
          <w:sz w:val="32"/>
          <w:szCs w:val="32"/>
        </w:rPr>
        <w:t>Пестушки</w:t>
      </w:r>
      <w:proofErr w:type="spellEnd"/>
      <w:r w:rsidRPr="007E4E53">
        <w:rPr>
          <w:rFonts w:ascii="Times New Roman" w:hAnsi="Times New Roman" w:cs="Times New Roman"/>
          <w:b/>
          <w:bCs/>
          <w:sz w:val="32"/>
          <w:szCs w:val="32"/>
        </w:rPr>
        <w:t> — это короткие стихотворные приговоры, которые сопровождают движения ребёнка в первые месяцы жизни. Они помогают:</w:t>
      </w:r>
    </w:p>
    <w:p w14:paraId="5137DECB" w14:textId="69CF040F" w:rsidR="007E4E53" w:rsidRPr="007E4E53" w:rsidRDefault="007E4E53" w:rsidP="0080658A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E4E53">
        <w:rPr>
          <w:rFonts w:ascii="Times New Roman" w:hAnsi="Times New Roman" w:cs="Times New Roman"/>
          <w:b/>
          <w:bCs/>
          <w:sz w:val="32"/>
          <w:szCs w:val="32"/>
        </w:rPr>
        <w:t xml:space="preserve">прививать интерес к стихотворной речи и музыке;  </w:t>
      </w:r>
    </w:p>
    <w:p w14:paraId="0BE82AA6" w14:textId="3D0456FF" w:rsidR="007E4E53" w:rsidRPr="007E4E53" w:rsidRDefault="007E4E53" w:rsidP="0080658A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E4E53">
        <w:rPr>
          <w:rFonts w:ascii="Times New Roman" w:hAnsi="Times New Roman" w:cs="Times New Roman"/>
          <w:b/>
          <w:bCs/>
          <w:sz w:val="32"/>
          <w:szCs w:val="32"/>
        </w:rPr>
        <w:t xml:space="preserve">формировать чувство ритма и умение сопереживать герою и друг к другу;  </w:t>
      </w:r>
    </w:p>
    <w:p w14:paraId="64B8EB35" w14:textId="589ADCDA" w:rsidR="007E4E53" w:rsidRPr="007E4E53" w:rsidRDefault="007E4E53" w:rsidP="0080658A">
      <w:pPr>
        <w:pStyle w:val="ac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E4E53">
        <w:rPr>
          <w:rFonts w:ascii="Times New Roman" w:hAnsi="Times New Roman" w:cs="Times New Roman"/>
          <w:b/>
          <w:bCs/>
          <w:sz w:val="32"/>
          <w:szCs w:val="32"/>
        </w:rPr>
        <w:t xml:space="preserve">воспитывать эмоциональную отзывчивость.  </w:t>
      </w:r>
    </w:p>
    <w:p w14:paraId="3D12E21B" w14:textId="77777777" w:rsidR="007E4E53" w:rsidRDefault="007E4E53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E4E53">
        <w:rPr>
          <w:rFonts w:ascii="Times New Roman" w:hAnsi="Times New Roman" w:cs="Times New Roman"/>
          <w:b/>
          <w:bCs/>
          <w:sz w:val="32"/>
          <w:szCs w:val="32"/>
        </w:rPr>
        <w:t xml:space="preserve">Дети со сложной структурой дефекта хорошо откликаются на </w:t>
      </w:r>
      <w:proofErr w:type="spellStart"/>
      <w:r w:rsidRPr="007E4E53">
        <w:rPr>
          <w:rFonts w:ascii="Times New Roman" w:hAnsi="Times New Roman" w:cs="Times New Roman"/>
          <w:b/>
          <w:bCs/>
          <w:sz w:val="32"/>
          <w:szCs w:val="32"/>
        </w:rPr>
        <w:t>пестушки</w:t>
      </w:r>
      <w:proofErr w:type="spellEnd"/>
      <w:r w:rsidRPr="007E4E53">
        <w:rPr>
          <w:rFonts w:ascii="Times New Roman" w:hAnsi="Times New Roman" w:cs="Times New Roman"/>
          <w:b/>
          <w:bCs/>
          <w:sz w:val="32"/>
          <w:szCs w:val="32"/>
        </w:rPr>
        <w:t>, приговорки, колыбельные песенки, которые погружают их в светлый уютный мир.  </w:t>
      </w:r>
    </w:p>
    <w:p w14:paraId="25244658" w14:textId="120DF8EA" w:rsidR="007E4E53" w:rsidRPr="007E4E53" w:rsidRDefault="007E4E53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E4E5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7BAB5BA2" w14:textId="77777777" w:rsidR="007E4E53" w:rsidRDefault="007E4E53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E4E53">
        <w:rPr>
          <w:rFonts w:ascii="Times New Roman" w:hAnsi="Times New Roman" w:cs="Times New Roman"/>
          <w:b/>
          <w:bCs/>
          <w:sz w:val="32"/>
          <w:szCs w:val="32"/>
        </w:rPr>
        <w:t xml:space="preserve">Пример </w:t>
      </w:r>
      <w:proofErr w:type="spellStart"/>
      <w:r w:rsidRPr="007E4E53">
        <w:rPr>
          <w:rFonts w:ascii="Times New Roman" w:hAnsi="Times New Roman" w:cs="Times New Roman"/>
          <w:b/>
          <w:bCs/>
          <w:sz w:val="32"/>
          <w:szCs w:val="32"/>
        </w:rPr>
        <w:t>пестушки</w:t>
      </w:r>
      <w:proofErr w:type="spellEnd"/>
      <w:r w:rsidRPr="007E4E53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77E7427F" w14:textId="71903C08" w:rsidR="007E4E53" w:rsidRPr="007E4E53" w:rsidRDefault="007E4E53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E4E53">
        <w:rPr>
          <w:rFonts w:ascii="Times New Roman" w:hAnsi="Times New Roman" w:cs="Times New Roman"/>
          <w:b/>
          <w:bCs/>
          <w:sz w:val="32"/>
          <w:szCs w:val="32"/>
        </w:rPr>
        <w:t xml:space="preserve">Большие ноги шли по дороге: топ-топ-топ, топ-топ-топ.   </w:t>
      </w:r>
    </w:p>
    <w:p w14:paraId="4F9605FB" w14:textId="77777777" w:rsidR="007E4E53" w:rsidRDefault="007E4E53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E4E53">
        <w:rPr>
          <w:rFonts w:ascii="Times New Roman" w:hAnsi="Times New Roman" w:cs="Times New Roman"/>
          <w:b/>
          <w:bCs/>
          <w:sz w:val="32"/>
          <w:szCs w:val="32"/>
        </w:rPr>
        <w:t>Маленькие ножки бежали по дорожке: топ-топ-топ-топ-топ, топ-топ-топ-топ-топ. </w:t>
      </w:r>
    </w:p>
    <w:p w14:paraId="72710C65" w14:textId="3159B7D2" w:rsidR="007E4E53" w:rsidRDefault="009D44C6" w:rsidP="007E4E53">
      <w:pPr>
        <w:pStyle w:val="ac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   </w:t>
      </w:r>
    </w:p>
    <w:p w14:paraId="31138594" w14:textId="7E505FD0" w:rsidR="007E4E53" w:rsidRPr="007E4E53" w:rsidRDefault="007E4E53" w:rsidP="009D44C6">
      <w:pPr>
        <w:pStyle w:val="ac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E4E53">
        <w:rPr>
          <w:rFonts w:ascii="Times New Roman" w:hAnsi="Times New Roman" w:cs="Times New Roman"/>
          <w:b/>
          <w:bCs/>
          <w:sz w:val="32"/>
          <w:szCs w:val="32"/>
        </w:rPr>
        <w:t>Топ-топ-</w:t>
      </w:r>
      <w:proofErr w:type="spellStart"/>
      <w:r w:rsidRPr="007E4E53">
        <w:rPr>
          <w:rFonts w:ascii="Times New Roman" w:hAnsi="Times New Roman" w:cs="Times New Roman"/>
          <w:b/>
          <w:bCs/>
          <w:sz w:val="32"/>
          <w:szCs w:val="32"/>
        </w:rPr>
        <w:t>топотушки</w:t>
      </w:r>
      <w:proofErr w:type="spellEnd"/>
      <w:r w:rsidRPr="007E4E53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="009D44C6" w:rsidRPr="009D44C6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</w:t>
      </w:r>
      <w:r w:rsidRPr="007E4E53">
        <w:rPr>
          <w:rFonts w:ascii="Times New Roman" w:hAnsi="Times New Roman" w:cs="Times New Roman"/>
          <w:b/>
          <w:bCs/>
          <w:sz w:val="32"/>
          <w:szCs w:val="32"/>
        </w:rPr>
        <w:br/>
        <w:t>Пляшет зайка у ворот,</w:t>
      </w:r>
      <w:r w:rsidRPr="007E4E53">
        <w:rPr>
          <w:rFonts w:ascii="Times New Roman" w:hAnsi="Times New Roman" w:cs="Times New Roman"/>
          <w:b/>
          <w:bCs/>
          <w:sz w:val="32"/>
          <w:szCs w:val="32"/>
        </w:rPr>
        <w:br/>
        <w:t>Ходят ушки на макушке,</w:t>
      </w:r>
      <w:r w:rsidRPr="007E4E53">
        <w:rPr>
          <w:rFonts w:ascii="Times New Roman" w:hAnsi="Times New Roman" w:cs="Times New Roman"/>
          <w:b/>
          <w:bCs/>
          <w:sz w:val="32"/>
          <w:szCs w:val="32"/>
        </w:rPr>
        <w:br/>
        <w:t>Глазки смотрят в огород.</w:t>
      </w:r>
    </w:p>
    <w:p w14:paraId="54F85468" w14:textId="77777777" w:rsidR="007E4E53" w:rsidRPr="007E4E53" w:rsidRDefault="007E4E53" w:rsidP="009D44C6">
      <w:pPr>
        <w:pStyle w:val="ac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E4E53">
        <w:rPr>
          <w:rFonts w:ascii="Times New Roman" w:hAnsi="Times New Roman" w:cs="Times New Roman"/>
          <w:b/>
          <w:bCs/>
          <w:sz w:val="32"/>
          <w:szCs w:val="32"/>
        </w:rPr>
        <w:t>Раз шажок!</w:t>
      </w:r>
    </w:p>
    <w:p w14:paraId="5F9710C5" w14:textId="77777777" w:rsidR="009D44C6" w:rsidRDefault="007E4E53" w:rsidP="009D44C6">
      <w:pPr>
        <w:pStyle w:val="ac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E4E53">
        <w:rPr>
          <w:rFonts w:ascii="Times New Roman" w:hAnsi="Times New Roman" w:cs="Times New Roman"/>
          <w:b/>
          <w:bCs/>
          <w:sz w:val="32"/>
          <w:szCs w:val="32"/>
        </w:rPr>
        <w:t>Раз шажок! Два шажок!</w:t>
      </w:r>
      <w:r w:rsidRPr="007E4E53">
        <w:rPr>
          <w:rFonts w:ascii="Times New Roman" w:hAnsi="Times New Roman" w:cs="Times New Roman"/>
          <w:b/>
          <w:bCs/>
          <w:sz w:val="32"/>
          <w:szCs w:val="32"/>
        </w:rPr>
        <w:br/>
        <w:t>Левый! Правый сапожок!</w:t>
      </w:r>
      <w:r w:rsidRPr="007E4E53">
        <w:rPr>
          <w:rFonts w:ascii="Times New Roman" w:hAnsi="Times New Roman" w:cs="Times New Roman"/>
          <w:b/>
          <w:bCs/>
          <w:sz w:val="32"/>
          <w:szCs w:val="32"/>
        </w:rPr>
        <w:br/>
        <w:t>Я учу Алёшку</w:t>
      </w:r>
    </w:p>
    <w:p w14:paraId="17647F3A" w14:textId="6C78B548" w:rsidR="007E4E53" w:rsidRDefault="007E4E53" w:rsidP="009D44C6">
      <w:pPr>
        <w:pStyle w:val="ac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E4E53">
        <w:rPr>
          <w:rFonts w:ascii="Times New Roman" w:hAnsi="Times New Roman" w:cs="Times New Roman"/>
          <w:b/>
          <w:bCs/>
          <w:sz w:val="32"/>
          <w:szCs w:val="32"/>
        </w:rPr>
        <w:t>Топать понемножку!</w:t>
      </w:r>
    </w:p>
    <w:p w14:paraId="6409074F" w14:textId="77777777" w:rsidR="009D44C6" w:rsidRDefault="009D44C6" w:rsidP="009D44C6">
      <w:pPr>
        <w:pStyle w:val="ac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6F6137F" w14:textId="6DCF7BC5" w:rsidR="007E4E53" w:rsidRDefault="009D44C6" w:rsidP="009D44C6">
      <w:pPr>
        <w:pStyle w:val="ac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9D44C6">
        <w:rPr>
          <w:rFonts w:ascii="Times New Roman" w:hAnsi="Times New Roman" w:cs="Times New Roman"/>
          <w:b/>
          <w:bCs/>
          <w:sz w:val="32"/>
          <w:szCs w:val="32"/>
        </w:rPr>
        <w:t>Ай, не плачь, ты не плач!</w:t>
      </w:r>
      <w:r w:rsidRPr="009D44C6">
        <w:rPr>
          <w:rFonts w:ascii="Times New Roman" w:hAnsi="Times New Roman" w:cs="Times New Roman"/>
          <w:b/>
          <w:bCs/>
          <w:sz w:val="32"/>
          <w:szCs w:val="32"/>
        </w:rPr>
        <w:br/>
        <w:t>Я куплю тебе калач.</w:t>
      </w:r>
      <w:r w:rsidRPr="009D44C6">
        <w:rPr>
          <w:rFonts w:ascii="Times New Roman" w:hAnsi="Times New Roman" w:cs="Times New Roman"/>
          <w:b/>
          <w:bCs/>
          <w:sz w:val="32"/>
          <w:szCs w:val="32"/>
        </w:rPr>
        <w:br/>
        <w:t>Ой, не вой, ты не вой!</w:t>
      </w:r>
      <w:r w:rsidRPr="009D44C6">
        <w:rPr>
          <w:rFonts w:ascii="Times New Roman" w:hAnsi="Times New Roman" w:cs="Times New Roman"/>
          <w:b/>
          <w:bCs/>
          <w:sz w:val="32"/>
          <w:szCs w:val="32"/>
        </w:rPr>
        <w:br/>
        <w:t>Я куплю тебе другой.</w:t>
      </w:r>
      <w:r w:rsidRPr="009D44C6">
        <w:rPr>
          <w:rFonts w:ascii="Times New Roman" w:hAnsi="Times New Roman" w:cs="Times New Roman"/>
          <w:b/>
          <w:bCs/>
          <w:sz w:val="32"/>
          <w:szCs w:val="32"/>
        </w:rPr>
        <w:br/>
        <w:t>Не реви, не реви,</w:t>
      </w:r>
      <w:r w:rsidRPr="009D44C6">
        <w:rPr>
          <w:rFonts w:ascii="Times New Roman" w:hAnsi="Times New Roman" w:cs="Times New Roman"/>
          <w:b/>
          <w:bCs/>
          <w:sz w:val="32"/>
          <w:szCs w:val="32"/>
        </w:rPr>
        <w:br/>
        <w:t>Куплю сухари!</w:t>
      </w:r>
    </w:p>
    <w:p w14:paraId="2BB980BD" w14:textId="3A5CB772" w:rsidR="009D44C6" w:rsidRPr="007E4E53" w:rsidRDefault="009D44C6" w:rsidP="007E4E53">
      <w:pPr>
        <w:pStyle w:val="ac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6812A9A5" wp14:editId="56AC2778">
            <wp:extent cx="2970835" cy="1857375"/>
            <wp:effectExtent l="0" t="0" r="1270" b="0"/>
            <wp:docPr id="14906656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65635" name="Рисунок 149066563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510" cy="188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56CAF63F" wp14:editId="25731AA9">
            <wp:extent cx="2804160" cy="1920180"/>
            <wp:effectExtent l="0" t="0" r="0" b="4445"/>
            <wp:docPr id="89822059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220595" name="Рисунок 8982205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73" cy="19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DAE0E" w14:textId="3BEFACA7" w:rsidR="00A252CD" w:rsidRPr="00A252CD" w:rsidRDefault="00A252CD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252CD">
        <w:rPr>
          <w:rFonts w:ascii="Times New Roman" w:hAnsi="Times New Roman" w:cs="Times New Roman"/>
          <w:b/>
          <w:bCs/>
          <w:sz w:val="32"/>
          <w:szCs w:val="32"/>
        </w:rPr>
        <w:lastRenderedPageBreak/>
        <w:t>Потешки могут использоваться для социализации детей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с </w:t>
      </w:r>
      <w:r w:rsidRPr="00A252CD">
        <w:rPr>
          <w:rFonts w:ascii="Times New Roman" w:hAnsi="Times New Roman" w:cs="Times New Roman"/>
          <w:b/>
          <w:bCs/>
          <w:sz w:val="32"/>
          <w:szCs w:val="32"/>
        </w:rPr>
        <w:t xml:space="preserve">ОВЗ. Они развлекают и развивают ребёнка, учат понимать человеческую речь и выполнять различные движения, которым руководит слово.  </w:t>
      </w:r>
    </w:p>
    <w:p w14:paraId="258B2E66" w14:textId="77777777" w:rsidR="00A252CD" w:rsidRPr="00A252CD" w:rsidRDefault="00A252CD" w:rsidP="00A252CD">
      <w:pPr>
        <w:pStyle w:val="ac"/>
        <w:rPr>
          <w:rFonts w:ascii="Times New Roman" w:hAnsi="Times New Roman" w:cs="Times New Roman"/>
          <w:b/>
          <w:bCs/>
          <w:sz w:val="32"/>
          <w:szCs w:val="32"/>
        </w:rPr>
      </w:pPr>
      <w:r w:rsidRPr="00A252CD">
        <w:rPr>
          <w:rFonts w:ascii="Times New Roman" w:hAnsi="Times New Roman" w:cs="Times New Roman"/>
          <w:b/>
          <w:bCs/>
          <w:sz w:val="32"/>
          <w:szCs w:val="32"/>
        </w:rPr>
        <w:t>Некоторые примеры потешек:</w:t>
      </w:r>
    </w:p>
    <w:p w14:paraId="677FB454" w14:textId="028FDBDA" w:rsidR="00A252CD" w:rsidRPr="00A252CD" w:rsidRDefault="00A252CD" w:rsidP="0080658A">
      <w:pPr>
        <w:pStyle w:val="ac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52CD">
        <w:rPr>
          <w:rFonts w:ascii="Times New Roman" w:hAnsi="Times New Roman" w:cs="Times New Roman"/>
          <w:b/>
          <w:bCs/>
          <w:sz w:val="32"/>
          <w:szCs w:val="32"/>
        </w:rPr>
        <w:t>«Этот пальчик — дедушка,</w:t>
      </w:r>
      <w:r w:rsidRPr="00A252CD">
        <w:rPr>
          <w:rFonts w:ascii="Times New Roman" w:hAnsi="Times New Roman" w:cs="Times New Roman"/>
          <w:b/>
          <w:bCs/>
          <w:sz w:val="32"/>
          <w:szCs w:val="32"/>
        </w:rPr>
        <w:br/>
        <w:t>Этот пальчик — бабушка,</w:t>
      </w:r>
      <w:r w:rsidRPr="00A252CD">
        <w:rPr>
          <w:rFonts w:ascii="Times New Roman" w:hAnsi="Times New Roman" w:cs="Times New Roman"/>
          <w:b/>
          <w:bCs/>
          <w:sz w:val="32"/>
          <w:szCs w:val="32"/>
        </w:rPr>
        <w:br/>
        <w:t>Этот пальчик — папочка,</w:t>
      </w:r>
      <w:r w:rsidRPr="00A252CD">
        <w:rPr>
          <w:rFonts w:ascii="Times New Roman" w:hAnsi="Times New Roman" w:cs="Times New Roman"/>
          <w:b/>
          <w:bCs/>
          <w:sz w:val="32"/>
          <w:szCs w:val="32"/>
        </w:rPr>
        <w:br/>
        <w:t>Этот пальчик — мамочка,</w:t>
      </w:r>
      <w:r w:rsidRPr="00A252CD">
        <w:rPr>
          <w:rFonts w:ascii="Times New Roman" w:hAnsi="Times New Roman" w:cs="Times New Roman"/>
          <w:b/>
          <w:bCs/>
          <w:sz w:val="32"/>
          <w:szCs w:val="32"/>
        </w:rPr>
        <w:br/>
        <w:t>Этот пальчик — я,</w:t>
      </w:r>
      <w:r w:rsidRPr="00A252CD">
        <w:rPr>
          <w:rFonts w:ascii="Times New Roman" w:hAnsi="Times New Roman" w:cs="Times New Roman"/>
          <w:b/>
          <w:bCs/>
          <w:sz w:val="32"/>
          <w:szCs w:val="32"/>
        </w:rPr>
        <w:br/>
        <w:t>Вот и вся моя семья».</w:t>
      </w:r>
    </w:p>
    <w:p w14:paraId="2935D9FA" w14:textId="63F1ED4B" w:rsidR="00A252CD" w:rsidRPr="00A252CD" w:rsidRDefault="00A252CD" w:rsidP="0080658A">
      <w:pPr>
        <w:pStyle w:val="ac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52CD">
        <w:rPr>
          <w:rFonts w:ascii="Times New Roman" w:hAnsi="Times New Roman" w:cs="Times New Roman"/>
          <w:b/>
          <w:bCs/>
          <w:sz w:val="32"/>
          <w:szCs w:val="32"/>
        </w:rPr>
        <w:t>«Кто у нас хороший?</w:t>
      </w:r>
      <w:r w:rsidRPr="00A252CD">
        <w:rPr>
          <w:rFonts w:ascii="Times New Roman" w:hAnsi="Times New Roman" w:cs="Times New Roman"/>
          <w:b/>
          <w:bCs/>
          <w:sz w:val="32"/>
          <w:szCs w:val="32"/>
        </w:rPr>
        <w:br/>
        <w:t>Кто у нас пригожий?</w:t>
      </w:r>
      <w:r w:rsidRPr="00A252CD">
        <w:rPr>
          <w:rFonts w:ascii="Times New Roman" w:hAnsi="Times New Roman" w:cs="Times New Roman"/>
          <w:b/>
          <w:bCs/>
          <w:sz w:val="32"/>
          <w:szCs w:val="32"/>
        </w:rPr>
        <w:br/>
        <w:t>Ерлан хороший, Ерлан пригожий!».</w:t>
      </w:r>
    </w:p>
    <w:p w14:paraId="73A5834E" w14:textId="532951CE" w:rsidR="00A252CD" w:rsidRDefault="00A252CD" w:rsidP="0080658A">
      <w:pPr>
        <w:pStyle w:val="ac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52CD">
        <w:rPr>
          <w:rFonts w:ascii="Times New Roman" w:hAnsi="Times New Roman" w:cs="Times New Roman"/>
          <w:b/>
          <w:bCs/>
          <w:sz w:val="32"/>
          <w:szCs w:val="32"/>
        </w:rPr>
        <w:t>«Потянись, дружок,</w:t>
      </w:r>
      <w:r w:rsidRPr="00A252CD">
        <w:rPr>
          <w:rFonts w:ascii="Times New Roman" w:hAnsi="Times New Roman" w:cs="Times New Roman"/>
          <w:b/>
          <w:bCs/>
          <w:sz w:val="32"/>
          <w:szCs w:val="32"/>
        </w:rPr>
        <w:br/>
        <w:t>Повернись на бочок,</w:t>
      </w:r>
      <w:r w:rsidRPr="00A252CD">
        <w:rPr>
          <w:rFonts w:ascii="Times New Roman" w:hAnsi="Times New Roman" w:cs="Times New Roman"/>
          <w:b/>
          <w:bCs/>
          <w:sz w:val="32"/>
          <w:szCs w:val="32"/>
        </w:rPr>
        <w:br/>
        <w:t>На животик повернись,</w:t>
      </w:r>
      <w:r w:rsidRPr="00A252CD">
        <w:rPr>
          <w:rFonts w:ascii="Times New Roman" w:hAnsi="Times New Roman" w:cs="Times New Roman"/>
          <w:b/>
          <w:bCs/>
          <w:sz w:val="32"/>
          <w:szCs w:val="32"/>
        </w:rPr>
        <w:br/>
        <w:t>Нежно мне ты улыбнись.</w:t>
      </w:r>
    </w:p>
    <w:p w14:paraId="11F80F09" w14:textId="334E273E" w:rsidR="00A252CD" w:rsidRPr="00A252CD" w:rsidRDefault="00A252CD" w:rsidP="0080658A">
      <w:pPr>
        <w:pStyle w:val="ac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52CD">
        <w:rPr>
          <w:rFonts w:ascii="Times New Roman" w:hAnsi="Times New Roman" w:cs="Times New Roman"/>
          <w:b/>
          <w:bCs/>
          <w:sz w:val="32"/>
          <w:szCs w:val="32"/>
        </w:rPr>
        <w:t>Я по спинке пройду,</w:t>
      </w:r>
      <w:r w:rsidRPr="00A252CD">
        <w:rPr>
          <w:rFonts w:ascii="Times New Roman" w:hAnsi="Times New Roman" w:cs="Times New Roman"/>
          <w:b/>
          <w:bCs/>
          <w:sz w:val="32"/>
          <w:szCs w:val="32"/>
        </w:rPr>
        <w:br/>
      </w:r>
      <w:proofErr w:type="spellStart"/>
      <w:r w:rsidRPr="00A252CD">
        <w:rPr>
          <w:rFonts w:ascii="Times New Roman" w:hAnsi="Times New Roman" w:cs="Times New Roman"/>
          <w:b/>
          <w:bCs/>
          <w:sz w:val="32"/>
          <w:szCs w:val="32"/>
        </w:rPr>
        <w:t>Хворобушку</w:t>
      </w:r>
      <w:proofErr w:type="spellEnd"/>
      <w:r w:rsidRPr="00A252CD">
        <w:rPr>
          <w:rFonts w:ascii="Times New Roman" w:hAnsi="Times New Roman" w:cs="Times New Roman"/>
          <w:b/>
          <w:bCs/>
          <w:sz w:val="32"/>
          <w:szCs w:val="32"/>
        </w:rPr>
        <w:t xml:space="preserve"> отведу,</w:t>
      </w:r>
      <w:r w:rsidRPr="00A252CD">
        <w:rPr>
          <w:rFonts w:ascii="Times New Roman" w:hAnsi="Times New Roman" w:cs="Times New Roman"/>
          <w:b/>
          <w:bCs/>
          <w:sz w:val="32"/>
          <w:szCs w:val="32"/>
        </w:rPr>
        <w:br/>
        <w:t>Расти ладненький</w:t>
      </w:r>
      <w:r w:rsidRPr="00A252CD">
        <w:rPr>
          <w:rFonts w:ascii="Times New Roman" w:hAnsi="Times New Roman" w:cs="Times New Roman"/>
          <w:b/>
          <w:bCs/>
          <w:sz w:val="32"/>
          <w:szCs w:val="32"/>
        </w:rPr>
        <w:br/>
        <w:t>Да здоровенький».</w:t>
      </w:r>
    </w:p>
    <w:p w14:paraId="1D44970F" w14:textId="77777777" w:rsidR="00A252CD" w:rsidRDefault="00A252CD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252CD">
        <w:rPr>
          <w:rFonts w:ascii="Times New Roman" w:hAnsi="Times New Roman" w:cs="Times New Roman"/>
          <w:b/>
          <w:bCs/>
          <w:sz w:val="32"/>
          <w:szCs w:val="32"/>
        </w:rPr>
        <w:t xml:space="preserve">Потешки эффективны в период адаптации ребёнка к новым условиям. С их помощью можно воспитывать положительное отношение к режимным моментам: умыванию, причёсыванию, приёму пищи, одеванию, укладыванию спать. </w:t>
      </w:r>
    </w:p>
    <w:p w14:paraId="74657D1F" w14:textId="6E79FF1E" w:rsidR="00A252CD" w:rsidRPr="00A252CD" w:rsidRDefault="00A252CD" w:rsidP="00A252CD">
      <w:pPr>
        <w:pStyle w:val="ac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5D8933CE" wp14:editId="643DF598">
            <wp:extent cx="5280660" cy="3901440"/>
            <wp:effectExtent l="0" t="0" r="0" b="3810"/>
            <wp:docPr id="158342014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20149" name="Рисунок 158342014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65" cy="391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52CD">
        <w:rPr>
          <w:rFonts w:ascii="Times New Roman" w:hAnsi="Times New Roman" w:cs="Times New Roman"/>
          <w:b/>
          <w:bCs/>
          <w:sz w:val="32"/>
          <w:szCs w:val="32"/>
        </w:rPr>
        <w:t> </w:t>
      </w:r>
    </w:p>
    <w:p w14:paraId="2D6E31DB" w14:textId="62734FB9" w:rsidR="00A252CD" w:rsidRPr="00A252CD" w:rsidRDefault="00A252CD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252CD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Для социализации детей с ограниченными возможностями здоровья </w:t>
      </w:r>
      <w:r>
        <w:rPr>
          <w:rFonts w:ascii="Times New Roman" w:hAnsi="Times New Roman" w:cs="Times New Roman"/>
          <w:b/>
          <w:bCs/>
          <w:sz w:val="32"/>
          <w:szCs w:val="32"/>
        </w:rPr>
        <w:t>также</w:t>
      </w:r>
      <w:r w:rsidRPr="00A252CD">
        <w:rPr>
          <w:rFonts w:ascii="Times New Roman" w:hAnsi="Times New Roman" w:cs="Times New Roman"/>
          <w:b/>
          <w:bCs/>
          <w:sz w:val="32"/>
          <w:szCs w:val="32"/>
        </w:rPr>
        <w:t xml:space="preserve"> можно использовать произведения малых фольклорных жанров, </w:t>
      </w:r>
      <w:r>
        <w:rPr>
          <w:rFonts w:ascii="Times New Roman" w:hAnsi="Times New Roman" w:cs="Times New Roman"/>
          <w:b/>
          <w:bCs/>
          <w:sz w:val="32"/>
          <w:szCs w:val="32"/>
        </w:rPr>
        <w:t>таких как</w:t>
      </w:r>
      <w:r w:rsidRPr="00A252CD">
        <w:rPr>
          <w:rFonts w:ascii="Times New Roman" w:hAnsi="Times New Roman" w:cs="Times New Roman"/>
          <w:b/>
          <w:bCs/>
          <w:sz w:val="32"/>
          <w:szCs w:val="32"/>
        </w:rPr>
        <w:t xml:space="preserve"> прибаутки.   </w:t>
      </w:r>
    </w:p>
    <w:p w14:paraId="777B67C3" w14:textId="77777777" w:rsidR="00A252CD" w:rsidRPr="00A252CD" w:rsidRDefault="00A252CD" w:rsidP="00A252CD">
      <w:pPr>
        <w:pStyle w:val="ac"/>
        <w:rPr>
          <w:rFonts w:ascii="Times New Roman" w:hAnsi="Times New Roman" w:cs="Times New Roman"/>
          <w:b/>
          <w:bCs/>
          <w:sz w:val="32"/>
          <w:szCs w:val="32"/>
        </w:rPr>
      </w:pPr>
      <w:r w:rsidRPr="00A252CD">
        <w:rPr>
          <w:rFonts w:ascii="Times New Roman" w:hAnsi="Times New Roman" w:cs="Times New Roman"/>
          <w:b/>
          <w:bCs/>
          <w:sz w:val="32"/>
          <w:szCs w:val="32"/>
        </w:rPr>
        <w:t>Некоторые примеры прибауток:</w:t>
      </w:r>
    </w:p>
    <w:p w14:paraId="275E5210" w14:textId="0D418230" w:rsidR="0080658A" w:rsidRDefault="00A252CD" w:rsidP="0080658A">
      <w:pPr>
        <w:pStyle w:val="ac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52CD">
        <w:rPr>
          <w:rFonts w:ascii="Times New Roman" w:hAnsi="Times New Roman" w:cs="Times New Roman"/>
          <w:b/>
          <w:bCs/>
          <w:sz w:val="32"/>
          <w:szCs w:val="32"/>
        </w:rPr>
        <w:t>«Божья коровка, чёрная головка.</w:t>
      </w:r>
    </w:p>
    <w:p w14:paraId="68EAA825" w14:textId="252C30C0" w:rsidR="0080658A" w:rsidRDefault="00A252CD" w:rsidP="0080658A">
      <w:pPr>
        <w:pStyle w:val="ac"/>
        <w:ind w:left="7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52CD">
        <w:rPr>
          <w:rFonts w:ascii="Times New Roman" w:hAnsi="Times New Roman" w:cs="Times New Roman"/>
          <w:b/>
          <w:bCs/>
          <w:sz w:val="32"/>
          <w:szCs w:val="32"/>
        </w:rPr>
        <w:t>Улети на небо, принеси нам хлеба,</w:t>
      </w:r>
    </w:p>
    <w:p w14:paraId="54488F70" w14:textId="2B56E9E7" w:rsidR="00A252CD" w:rsidRPr="00A252CD" w:rsidRDefault="00A252CD" w:rsidP="0080658A">
      <w:pPr>
        <w:pStyle w:val="ac"/>
        <w:ind w:left="7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52CD">
        <w:rPr>
          <w:rFonts w:ascii="Times New Roman" w:hAnsi="Times New Roman" w:cs="Times New Roman"/>
          <w:b/>
          <w:bCs/>
          <w:sz w:val="32"/>
          <w:szCs w:val="32"/>
        </w:rPr>
        <w:t>Чёрного, белого, только не горелого».</w:t>
      </w:r>
    </w:p>
    <w:p w14:paraId="7EB38F3B" w14:textId="40580694" w:rsidR="00A252CD" w:rsidRPr="00A252CD" w:rsidRDefault="00A252CD" w:rsidP="0080658A">
      <w:pPr>
        <w:pStyle w:val="ac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52CD">
        <w:rPr>
          <w:rFonts w:ascii="Times New Roman" w:hAnsi="Times New Roman" w:cs="Times New Roman"/>
          <w:b/>
          <w:bCs/>
          <w:sz w:val="32"/>
          <w:szCs w:val="32"/>
        </w:rPr>
        <w:t>«Не плачь, не плачь,</w:t>
      </w:r>
      <w:r w:rsidRPr="00A252CD">
        <w:rPr>
          <w:rFonts w:ascii="Times New Roman" w:hAnsi="Times New Roman" w:cs="Times New Roman"/>
          <w:b/>
          <w:bCs/>
          <w:sz w:val="32"/>
          <w:szCs w:val="32"/>
        </w:rPr>
        <w:br/>
        <w:t>Куплю калач,</w:t>
      </w:r>
      <w:r w:rsidRPr="00A252CD">
        <w:rPr>
          <w:rFonts w:ascii="Times New Roman" w:hAnsi="Times New Roman" w:cs="Times New Roman"/>
          <w:b/>
          <w:bCs/>
          <w:sz w:val="32"/>
          <w:szCs w:val="32"/>
        </w:rPr>
        <w:br/>
        <w:t>Не плачь, дорогой,</w:t>
      </w:r>
      <w:r w:rsidRPr="00A252CD">
        <w:rPr>
          <w:rFonts w:ascii="Times New Roman" w:hAnsi="Times New Roman" w:cs="Times New Roman"/>
          <w:b/>
          <w:bCs/>
          <w:sz w:val="32"/>
          <w:szCs w:val="32"/>
        </w:rPr>
        <w:br/>
        <w:t>Куплю другой…».</w:t>
      </w:r>
    </w:p>
    <w:p w14:paraId="498AB894" w14:textId="0C01366F" w:rsidR="00A252CD" w:rsidRPr="00A252CD" w:rsidRDefault="00A252CD" w:rsidP="0080658A">
      <w:pPr>
        <w:pStyle w:val="ac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52CD">
        <w:rPr>
          <w:rFonts w:ascii="Times New Roman" w:hAnsi="Times New Roman" w:cs="Times New Roman"/>
          <w:b/>
          <w:bCs/>
          <w:sz w:val="32"/>
          <w:szCs w:val="32"/>
        </w:rPr>
        <w:t>«Кто у нас хороший? Кто у нас пригожий?</w:t>
      </w:r>
      <w:r w:rsidRPr="00A252CD">
        <w:rPr>
          <w:rFonts w:ascii="Times New Roman" w:hAnsi="Times New Roman" w:cs="Times New Roman"/>
          <w:b/>
          <w:bCs/>
          <w:sz w:val="32"/>
          <w:szCs w:val="32"/>
        </w:rPr>
        <w:br/>
        <w:t>Ванечка хороший, Ванечка пригожий!</w:t>
      </w:r>
      <w:r w:rsidRPr="00A252CD">
        <w:rPr>
          <w:rFonts w:ascii="Times New Roman" w:hAnsi="Times New Roman" w:cs="Times New Roman"/>
          <w:b/>
          <w:bCs/>
          <w:sz w:val="32"/>
          <w:szCs w:val="32"/>
        </w:rPr>
        <w:br/>
        <w:t>Это Ванечка».</w:t>
      </w:r>
    </w:p>
    <w:p w14:paraId="69D7E034" w14:textId="6536F9D8" w:rsidR="00A252CD" w:rsidRDefault="00A252CD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252CD">
        <w:rPr>
          <w:rFonts w:ascii="Times New Roman" w:hAnsi="Times New Roman" w:cs="Times New Roman"/>
          <w:b/>
          <w:bCs/>
          <w:sz w:val="32"/>
          <w:szCs w:val="32"/>
        </w:rPr>
        <w:t xml:space="preserve">Использование фольклора помогает решить многие педагогические задачи, обогатить социально-игровой опыт детей, развить их фантазию.  </w:t>
      </w:r>
    </w:p>
    <w:p w14:paraId="6CB83B19" w14:textId="77777777" w:rsidR="0080658A" w:rsidRDefault="0080658A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08D6DEB7" w14:textId="77777777" w:rsidR="00270686" w:rsidRPr="00A252CD" w:rsidRDefault="00270686" w:rsidP="00A252CD">
      <w:pPr>
        <w:pStyle w:val="ac"/>
        <w:rPr>
          <w:rFonts w:ascii="Times New Roman" w:hAnsi="Times New Roman" w:cs="Times New Roman"/>
          <w:b/>
          <w:bCs/>
          <w:sz w:val="32"/>
          <w:szCs w:val="32"/>
        </w:rPr>
      </w:pPr>
    </w:p>
    <w:p w14:paraId="55AA878F" w14:textId="362ACD9A" w:rsidR="00270686" w:rsidRDefault="00270686" w:rsidP="00855DF6">
      <w:pPr>
        <w:pStyle w:val="ac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5800024C" wp14:editId="1C6600DF">
            <wp:extent cx="6209553" cy="5301615"/>
            <wp:effectExtent l="0" t="0" r="1270" b="0"/>
            <wp:docPr id="133746785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67855" name="Рисунок 133746785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517" cy="531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A21C4" w14:textId="2FCA8F70" w:rsidR="00131EC4" w:rsidRPr="00131EC4" w:rsidRDefault="00131EC4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31EC4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Стихи-небылицы могут использоваться для социализации детей с ограниченными возможностями здоровья, так как они помогают развивать социальные навыки, эмоциональный интеллект и нравственные качества.   </w:t>
      </w:r>
    </w:p>
    <w:p w14:paraId="3E9E5E21" w14:textId="77777777" w:rsidR="00131EC4" w:rsidRDefault="00131EC4" w:rsidP="00131EC4">
      <w:pPr>
        <w:pStyle w:val="ac"/>
        <w:rPr>
          <w:rFonts w:ascii="Times New Roman" w:hAnsi="Times New Roman" w:cs="Times New Roman"/>
          <w:b/>
          <w:bCs/>
          <w:sz w:val="32"/>
          <w:szCs w:val="32"/>
        </w:rPr>
      </w:pPr>
      <w:r w:rsidRPr="00131EC4">
        <w:rPr>
          <w:rFonts w:ascii="Times New Roman" w:hAnsi="Times New Roman" w:cs="Times New Roman"/>
          <w:b/>
          <w:bCs/>
          <w:sz w:val="32"/>
          <w:szCs w:val="32"/>
        </w:rPr>
        <w:t>Некоторые стихи-небылицы:</w:t>
      </w:r>
    </w:p>
    <w:p w14:paraId="70D64B8E" w14:textId="77777777" w:rsidR="00131EC4" w:rsidRPr="00131EC4" w:rsidRDefault="00131EC4" w:rsidP="00131EC4">
      <w:pPr>
        <w:pStyle w:val="ac"/>
        <w:rPr>
          <w:rFonts w:ascii="Times New Roman" w:hAnsi="Times New Roman" w:cs="Times New Roman"/>
          <w:b/>
          <w:bCs/>
          <w:sz w:val="32"/>
          <w:szCs w:val="32"/>
        </w:rPr>
      </w:pPr>
    </w:p>
    <w:p w14:paraId="66F592DF" w14:textId="681D7D0C" w:rsidR="00131EC4" w:rsidRPr="00131EC4" w:rsidRDefault="00131EC4" w:rsidP="00131EC4">
      <w:pPr>
        <w:pStyle w:val="ac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31EC4">
        <w:rPr>
          <w:rFonts w:ascii="Times New Roman" w:hAnsi="Times New Roman" w:cs="Times New Roman"/>
          <w:b/>
          <w:bCs/>
          <w:sz w:val="32"/>
          <w:szCs w:val="32"/>
        </w:rPr>
        <w:t>«Огород»:</w:t>
      </w:r>
    </w:p>
    <w:p w14:paraId="761057C4" w14:textId="4E5315F1" w:rsidR="00131EC4" w:rsidRPr="00131EC4" w:rsidRDefault="00131EC4" w:rsidP="00131EC4">
      <w:pPr>
        <w:pStyle w:val="ac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31EC4">
        <w:rPr>
          <w:rFonts w:ascii="Times New Roman" w:hAnsi="Times New Roman" w:cs="Times New Roman"/>
          <w:b/>
          <w:bCs/>
          <w:sz w:val="32"/>
          <w:szCs w:val="32"/>
        </w:rPr>
        <w:t>В огороде расцвели</w:t>
      </w:r>
      <w:r w:rsidRPr="00131EC4">
        <w:rPr>
          <w:rFonts w:ascii="Times New Roman" w:hAnsi="Times New Roman" w:cs="Times New Roman"/>
          <w:b/>
          <w:bCs/>
          <w:sz w:val="32"/>
          <w:szCs w:val="32"/>
        </w:rPr>
        <w:br/>
        <w:t>Кактусы на грядках,</w:t>
      </w:r>
      <w:r w:rsidRPr="00131EC4">
        <w:rPr>
          <w:rFonts w:ascii="Times New Roman" w:hAnsi="Times New Roman" w:cs="Times New Roman"/>
          <w:b/>
          <w:bCs/>
          <w:sz w:val="32"/>
          <w:szCs w:val="32"/>
        </w:rPr>
        <w:br/>
        <w:t>А в колючках соловей</w:t>
      </w:r>
      <w:r w:rsidRPr="00131EC4">
        <w:rPr>
          <w:rFonts w:ascii="Times New Roman" w:hAnsi="Times New Roman" w:cs="Times New Roman"/>
          <w:b/>
          <w:bCs/>
          <w:sz w:val="32"/>
          <w:szCs w:val="32"/>
        </w:rPr>
        <w:br/>
        <w:t>Распевает сладко.</w:t>
      </w:r>
    </w:p>
    <w:p w14:paraId="6C03E37A" w14:textId="647D9D8F" w:rsidR="00131EC4" w:rsidRPr="00131EC4" w:rsidRDefault="00131EC4" w:rsidP="00131EC4">
      <w:pPr>
        <w:pStyle w:val="ac"/>
        <w:numPr>
          <w:ilvl w:val="0"/>
          <w:numId w:val="7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31EC4">
        <w:rPr>
          <w:rFonts w:ascii="Times New Roman" w:hAnsi="Times New Roman" w:cs="Times New Roman"/>
          <w:b/>
          <w:bCs/>
          <w:sz w:val="32"/>
          <w:szCs w:val="32"/>
        </w:rPr>
        <w:t>«Осень»:</w:t>
      </w:r>
    </w:p>
    <w:p w14:paraId="2C1A6F67" w14:textId="42125D14" w:rsidR="00131EC4" w:rsidRDefault="00131EC4" w:rsidP="00131EC4">
      <w:pPr>
        <w:pStyle w:val="ac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31EC4">
        <w:rPr>
          <w:rFonts w:ascii="Times New Roman" w:hAnsi="Times New Roman" w:cs="Times New Roman"/>
          <w:b/>
          <w:bCs/>
          <w:sz w:val="32"/>
          <w:szCs w:val="32"/>
        </w:rPr>
        <w:t>Две подружки ходят в сад.</w:t>
      </w:r>
      <w:r w:rsidRPr="00131EC4">
        <w:rPr>
          <w:rFonts w:ascii="Times New Roman" w:hAnsi="Times New Roman" w:cs="Times New Roman"/>
          <w:b/>
          <w:bCs/>
          <w:sz w:val="32"/>
          <w:szCs w:val="32"/>
        </w:rPr>
        <w:br/>
        <w:t>Что-то делают не так:</w:t>
      </w:r>
      <w:r w:rsidRPr="00131EC4">
        <w:rPr>
          <w:rFonts w:ascii="Times New Roman" w:hAnsi="Times New Roman" w:cs="Times New Roman"/>
          <w:b/>
          <w:bCs/>
          <w:sz w:val="32"/>
          <w:szCs w:val="32"/>
        </w:rPr>
        <w:br/>
        <w:t>Если дождик на дворе,</w:t>
      </w:r>
      <w:r w:rsidRPr="00131EC4">
        <w:rPr>
          <w:rFonts w:ascii="Times New Roman" w:hAnsi="Times New Roman" w:cs="Times New Roman"/>
          <w:b/>
          <w:bCs/>
          <w:sz w:val="32"/>
          <w:szCs w:val="32"/>
        </w:rPr>
        <w:br/>
        <w:t>Зонтик прячут поскорей.</w:t>
      </w:r>
    </w:p>
    <w:p w14:paraId="6C3AA119" w14:textId="558991D8" w:rsidR="00131EC4" w:rsidRPr="00131EC4" w:rsidRDefault="00131EC4" w:rsidP="00131EC4">
      <w:pPr>
        <w:pStyle w:val="ac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31EC4">
        <w:rPr>
          <w:rFonts w:ascii="Times New Roman" w:hAnsi="Times New Roman" w:cs="Times New Roman"/>
          <w:b/>
          <w:bCs/>
          <w:sz w:val="32"/>
          <w:szCs w:val="32"/>
        </w:rPr>
        <w:t>Хитро смотрит старый пёс.</w:t>
      </w:r>
      <w:r w:rsidRPr="00131EC4">
        <w:rPr>
          <w:rFonts w:ascii="Times New Roman" w:hAnsi="Times New Roman" w:cs="Times New Roman"/>
          <w:b/>
          <w:bCs/>
          <w:sz w:val="32"/>
          <w:szCs w:val="32"/>
        </w:rPr>
        <w:br/>
        <w:t>У него в глазах вопрос:</w:t>
      </w:r>
      <w:r w:rsidRPr="00131EC4">
        <w:rPr>
          <w:rFonts w:ascii="Times New Roman" w:hAnsi="Times New Roman" w:cs="Times New Roman"/>
          <w:b/>
          <w:bCs/>
          <w:sz w:val="32"/>
          <w:szCs w:val="32"/>
        </w:rPr>
        <w:br/>
        <w:t>«Листья плавают по лужам.</w:t>
      </w:r>
      <w:r w:rsidRPr="00131EC4">
        <w:rPr>
          <w:rFonts w:ascii="Times New Roman" w:hAnsi="Times New Roman" w:cs="Times New Roman"/>
          <w:b/>
          <w:bCs/>
          <w:sz w:val="32"/>
          <w:szCs w:val="32"/>
        </w:rPr>
        <w:br/>
        <w:t>На дворе, наверно, стужа?».</w:t>
      </w:r>
    </w:p>
    <w:p w14:paraId="1F38B79E" w14:textId="19ACF38C" w:rsidR="00131EC4" w:rsidRPr="00131EC4" w:rsidRDefault="00131EC4" w:rsidP="00131EC4">
      <w:pPr>
        <w:pStyle w:val="ac"/>
        <w:numPr>
          <w:ilvl w:val="0"/>
          <w:numId w:val="10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31EC4">
        <w:rPr>
          <w:rFonts w:ascii="Times New Roman" w:hAnsi="Times New Roman" w:cs="Times New Roman"/>
          <w:b/>
          <w:bCs/>
          <w:sz w:val="32"/>
          <w:szCs w:val="32"/>
        </w:rPr>
        <w:t>«Зимние забавы»:</w:t>
      </w:r>
    </w:p>
    <w:p w14:paraId="5DE8F7E5" w14:textId="1B0800CD" w:rsidR="00131EC4" w:rsidRPr="00131EC4" w:rsidRDefault="00131EC4" w:rsidP="00131EC4">
      <w:pPr>
        <w:pStyle w:val="ac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31EC4">
        <w:rPr>
          <w:rFonts w:ascii="Times New Roman" w:hAnsi="Times New Roman" w:cs="Times New Roman"/>
          <w:b/>
          <w:bCs/>
          <w:sz w:val="32"/>
          <w:szCs w:val="32"/>
        </w:rPr>
        <w:t>Снеговик боялся стуж</w:t>
      </w:r>
      <w:r w:rsidRPr="00131EC4">
        <w:rPr>
          <w:rFonts w:ascii="Times New Roman" w:hAnsi="Times New Roman" w:cs="Times New Roman"/>
          <w:b/>
          <w:bCs/>
          <w:sz w:val="32"/>
          <w:szCs w:val="32"/>
        </w:rPr>
        <w:br/>
        <w:t>И бежал под тёплый душ.</w:t>
      </w:r>
      <w:r w:rsidRPr="00131EC4">
        <w:rPr>
          <w:rFonts w:ascii="Times New Roman" w:hAnsi="Times New Roman" w:cs="Times New Roman"/>
          <w:b/>
          <w:bCs/>
          <w:sz w:val="32"/>
          <w:szCs w:val="32"/>
        </w:rPr>
        <w:br/>
        <w:t>Очень париться любил —</w:t>
      </w:r>
      <w:r w:rsidRPr="00131EC4">
        <w:rPr>
          <w:rFonts w:ascii="Times New Roman" w:hAnsi="Times New Roman" w:cs="Times New Roman"/>
          <w:b/>
          <w:bCs/>
          <w:sz w:val="32"/>
          <w:szCs w:val="32"/>
        </w:rPr>
        <w:br/>
        <w:t>Часто в баню он ходил.</w:t>
      </w:r>
    </w:p>
    <w:p w14:paraId="213BF475" w14:textId="1D138221" w:rsidR="00131EC4" w:rsidRPr="00131EC4" w:rsidRDefault="00131EC4" w:rsidP="00131EC4">
      <w:pPr>
        <w:pStyle w:val="ac"/>
        <w:numPr>
          <w:ilvl w:val="0"/>
          <w:numId w:val="14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31EC4">
        <w:rPr>
          <w:rFonts w:ascii="Times New Roman" w:hAnsi="Times New Roman" w:cs="Times New Roman"/>
          <w:b/>
          <w:bCs/>
          <w:sz w:val="32"/>
          <w:szCs w:val="32"/>
        </w:rPr>
        <w:t>«Профессии»:</w:t>
      </w:r>
    </w:p>
    <w:p w14:paraId="141DF2F1" w14:textId="1073F4AC" w:rsidR="00131EC4" w:rsidRPr="00131EC4" w:rsidRDefault="00131EC4" w:rsidP="00131EC4">
      <w:pPr>
        <w:pStyle w:val="ac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31EC4">
        <w:rPr>
          <w:rFonts w:ascii="Times New Roman" w:hAnsi="Times New Roman" w:cs="Times New Roman"/>
          <w:b/>
          <w:bCs/>
          <w:sz w:val="32"/>
          <w:szCs w:val="32"/>
        </w:rPr>
        <w:t>Нам воспитатель готовит еду,</w:t>
      </w:r>
      <w:r w:rsidRPr="00131EC4">
        <w:rPr>
          <w:rFonts w:ascii="Times New Roman" w:hAnsi="Times New Roman" w:cs="Times New Roman"/>
          <w:b/>
          <w:bCs/>
          <w:sz w:val="32"/>
          <w:szCs w:val="32"/>
        </w:rPr>
        <w:br/>
        <w:t>Повар нам сказки читает в саду,</w:t>
      </w:r>
      <w:r w:rsidRPr="00131EC4">
        <w:rPr>
          <w:rFonts w:ascii="Times New Roman" w:hAnsi="Times New Roman" w:cs="Times New Roman"/>
          <w:b/>
          <w:bCs/>
          <w:sz w:val="32"/>
          <w:szCs w:val="32"/>
        </w:rPr>
        <w:br/>
        <w:t>Доктор нам волосы быстро стрижёт,</w:t>
      </w:r>
      <w:r w:rsidRPr="00131EC4">
        <w:rPr>
          <w:rFonts w:ascii="Times New Roman" w:hAnsi="Times New Roman" w:cs="Times New Roman"/>
          <w:b/>
          <w:bCs/>
          <w:sz w:val="32"/>
          <w:szCs w:val="32"/>
        </w:rPr>
        <w:br/>
        <w:t>А парикмахер лекарства даёт.</w:t>
      </w:r>
    </w:p>
    <w:p w14:paraId="5BFDB122" w14:textId="4B7E254D" w:rsidR="00131EC4" w:rsidRPr="00131EC4" w:rsidRDefault="00131EC4" w:rsidP="00131EC4">
      <w:pPr>
        <w:pStyle w:val="ac"/>
        <w:numPr>
          <w:ilvl w:val="0"/>
          <w:numId w:val="15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31EC4">
        <w:rPr>
          <w:rFonts w:ascii="Times New Roman" w:hAnsi="Times New Roman" w:cs="Times New Roman"/>
          <w:b/>
          <w:bCs/>
          <w:sz w:val="32"/>
          <w:szCs w:val="32"/>
        </w:rPr>
        <w:t>«Мебель»:</w:t>
      </w:r>
    </w:p>
    <w:p w14:paraId="229A5EF1" w14:textId="4169EB5E" w:rsidR="00131EC4" w:rsidRDefault="00131EC4" w:rsidP="00131EC4">
      <w:pPr>
        <w:pStyle w:val="ac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31EC4">
        <w:rPr>
          <w:rFonts w:ascii="Times New Roman" w:hAnsi="Times New Roman" w:cs="Times New Roman"/>
          <w:b/>
          <w:bCs/>
          <w:sz w:val="32"/>
          <w:szCs w:val="32"/>
        </w:rPr>
        <w:t>На окне у нас висит</w:t>
      </w:r>
      <w:r w:rsidRPr="00131EC4">
        <w:rPr>
          <w:rFonts w:ascii="Times New Roman" w:hAnsi="Times New Roman" w:cs="Times New Roman"/>
          <w:b/>
          <w:bCs/>
          <w:sz w:val="32"/>
          <w:szCs w:val="32"/>
        </w:rPr>
        <w:br/>
        <w:t>Анина кроватка,</w:t>
      </w:r>
      <w:r w:rsidRPr="00131EC4">
        <w:rPr>
          <w:rFonts w:ascii="Times New Roman" w:hAnsi="Times New Roman" w:cs="Times New Roman"/>
          <w:b/>
          <w:bCs/>
          <w:sz w:val="32"/>
          <w:szCs w:val="32"/>
        </w:rPr>
        <w:br/>
        <w:t>Под кроватью Аня спит</w:t>
      </w:r>
      <w:r w:rsidRPr="00131EC4">
        <w:rPr>
          <w:rFonts w:ascii="Times New Roman" w:hAnsi="Times New Roman" w:cs="Times New Roman"/>
          <w:b/>
          <w:bCs/>
          <w:sz w:val="32"/>
          <w:szCs w:val="32"/>
        </w:rPr>
        <w:br/>
        <w:t>Очень-очень сладко.</w:t>
      </w:r>
    </w:p>
    <w:p w14:paraId="1EE39CCF" w14:textId="4D198A23" w:rsidR="00131EC4" w:rsidRDefault="001B768D" w:rsidP="00131EC4">
      <w:pPr>
        <w:pStyle w:val="ac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67D541BF" wp14:editId="3492C4D4">
            <wp:extent cx="3329785" cy="1562100"/>
            <wp:effectExtent l="0" t="0" r="4445" b="0"/>
            <wp:docPr id="52921876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218765" name="Рисунок 52921876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0" b="10952"/>
                    <a:stretch/>
                  </pic:blipFill>
                  <pic:spPr bwMode="auto">
                    <a:xfrm>
                      <a:off x="0" y="0"/>
                      <a:ext cx="3346380" cy="156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5924A" w14:textId="292DF9B7" w:rsidR="00674B78" w:rsidRPr="00674B78" w:rsidRDefault="00674B78" w:rsidP="0080658A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74B78">
        <w:rPr>
          <w:rFonts w:ascii="Times New Roman" w:hAnsi="Times New Roman" w:cs="Times New Roman"/>
          <w:b/>
          <w:bCs/>
          <w:sz w:val="32"/>
          <w:szCs w:val="32"/>
        </w:rPr>
        <w:lastRenderedPageBreak/>
        <w:t>Считалки могут использоваться для социализации детей с ограниченными возможностями здоровья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Pr="00674B78">
        <w:rPr>
          <w:rFonts w:ascii="Times New Roman" w:hAnsi="Times New Roman" w:cs="Times New Roman"/>
          <w:b/>
          <w:bCs/>
          <w:sz w:val="32"/>
          <w:szCs w:val="32"/>
        </w:rPr>
        <w:t xml:space="preserve"> Это короткие рифмованные стихи, которые помогают распределять роли в игровых коллективах.   </w:t>
      </w:r>
    </w:p>
    <w:p w14:paraId="183A1C11" w14:textId="77777777" w:rsidR="00674B78" w:rsidRPr="00674B78" w:rsidRDefault="00674B78" w:rsidP="00674B78">
      <w:pPr>
        <w:pStyle w:val="ac"/>
        <w:rPr>
          <w:rFonts w:ascii="Times New Roman" w:hAnsi="Times New Roman" w:cs="Times New Roman"/>
          <w:b/>
          <w:bCs/>
          <w:sz w:val="32"/>
          <w:szCs w:val="32"/>
        </w:rPr>
      </w:pPr>
      <w:r w:rsidRPr="00674B78">
        <w:rPr>
          <w:rFonts w:ascii="Times New Roman" w:hAnsi="Times New Roman" w:cs="Times New Roman"/>
          <w:b/>
          <w:bCs/>
          <w:sz w:val="32"/>
          <w:szCs w:val="32"/>
        </w:rPr>
        <w:t>Несколько считалок, которые можно использовать:</w:t>
      </w:r>
    </w:p>
    <w:p w14:paraId="29521372" w14:textId="5B9BFA67" w:rsidR="00674B78" w:rsidRPr="00674B78" w:rsidRDefault="00674B78" w:rsidP="00E23603">
      <w:pPr>
        <w:pStyle w:val="ac"/>
        <w:numPr>
          <w:ilvl w:val="0"/>
          <w:numId w:val="19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74B78">
        <w:rPr>
          <w:rFonts w:ascii="Times New Roman" w:hAnsi="Times New Roman" w:cs="Times New Roman"/>
          <w:b/>
          <w:bCs/>
          <w:sz w:val="32"/>
          <w:szCs w:val="32"/>
        </w:rPr>
        <w:t>«Я и улица»:</w:t>
      </w:r>
    </w:p>
    <w:p w14:paraId="4CC0CDF0" w14:textId="09E21B09" w:rsidR="00674B78" w:rsidRPr="00674B78" w:rsidRDefault="00674B78" w:rsidP="00E23603">
      <w:pPr>
        <w:pStyle w:val="ac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74B78">
        <w:rPr>
          <w:rFonts w:ascii="Times New Roman" w:hAnsi="Times New Roman" w:cs="Times New Roman"/>
          <w:b/>
          <w:bCs/>
          <w:sz w:val="32"/>
          <w:szCs w:val="32"/>
        </w:rPr>
        <w:t>Вот машины по дороге</w:t>
      </w:r>
      <w:r w:rsidRPr="00674B78">
        <w:rPr>
          <w:rFonts w:ascii="Times New Roman" w:hAnsi="Times New Roman" w:cs="Times New Roman"/>
          <w:b/>
          <w:bCs/>
          <w:sz w:val="32"/>
          <w:szCs w:val="32"/>
        </w:rPr>
        <w:br/>
        <w:t>Мчатся фарами светя,</w:t>
      </w:r>
      <w:r w:rsidRPr="00674B78">
        <w:rPr>
          <w:rFonts w:ascii="Times New Roman" w:hAnsi="Times New Roman" w:cs="Times New Roman"/>
          <w:b/>
          <w:bCs/>
          <w:sz w:val="32"/>
          <w:szCs w:val="32"/>
        </w:rPr>
        <w:br/>
        <w:t>Дети, стой на переходе,</w:t>
      </w:r>
      <w:r w:rsidRPr="00674B78">
        <w:rPr>
          <w:rFonts w:ascii="Times New Roman" w:hAnsi="Times New Roman" w:cs="Times New Roman"/>
          <w:b/>
          <w:bCs/>
          <w:sz w:val="32"/>
          <w:szCs w:val="32"/>
        </w:rPr>
        <w:br/>
        <w:t>Нам сейчас идти нельзя.</w:t>
      </w:r>
      <w:r w:rsidRPr="00674B78">
        <w:rPr>
          <w:rFonts w:ascii="Times New Roman" w:hAnsi="Times New Roman" w:cs="Times New Roman"/>
          <w:b/>
          <w:bCs/>
          <w:sz w:val="32"/>
          <w:szCs w:val="32"/>
        </w:rPr>
        <w:br/>
        <w:t>Ждем сигнала светофора,</w:t>
      </w:r>
      <w:r w:rsidRPr="00674B78">
        <w:rPr>
          <w:rFonts w:ascii="Times New Roman" w:hAnsi="Times New Roman" w:cs="Times New Roman"/>
          <w:b/>
          <w:bCs/>
          <w:sz w:val="32"/>
          <w:szCs w:val="32"/>
        </w:rPr>
        <w:br/>
        <w:t>Он напомнит всем, друзья,</w:t>
      </w:r>
      <w:r w:rsidRPr="00674B78">
        <w:rPr>
          <w:rFonts w:ascii="Times New Roman" w:hAnsi="Times New Roman" w:cs="Times New Roman"/>
          <w:b/>
          <w:bCs/>
          <w:sz w:val="32"/>
          <w:szCs w:val="32"/>
        </w:rPr>
        <w:br/>
        <w:t>Мы пройдем по переходу</w:t>
      </w:r>
      <w:r w:rsidRPr="00674B78">
        <w:rPr>
          <w:rFonts w:ascii="Times New Roman" w:hAnsi="Times New Roman" w:cs="Times New Roman"/>
          <w:b/>
          <w:bCs/>
          <w:sz w:val="32"/>
          <w:szCs w:val="32"/>
        </w:rPr>
        <w:br/>
        <w:t>И водящим буду я.</w:t>
      </w:r>
    </w:p>
    <w:p w14:paraId="1BA93BA5" w14:textId="4233E509" w:rsidR="00674B78" w:rsidRPr="00674B78" w:rsidRDefault="00674B78" w:rsidP="00E23603">
      <w:pPr>
        <w:pStyle w:val="ac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74B78">
        <w:rPr>
          <w:rFonts w:ascii="Times New Roman" w:hAnsi="Times New Roman" w:cs="Times New Roman"/>
          <w:b/>
          <w:bCs/>
          <w:sz w:val="32"/>
          <w:szCs w:val="32"/>
        </w:rPr>
        <w:t>«Детский сад. Игрушки»:</w:t>
      </w:r>
    </w:p>
    <w:p w14:paraId="4661D90C" w14:textId="5BE67005" w:rsidR="00674B78" w:rsidRPr="00674B78" w:rsidRDefault="00674B78" w:rsidP="00E23603">
      <w:pPr>
        <w:pStyle w:val="ac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74B78">
        <w:rPr>
          <w:rFonts w:ascii="Times New Roman" w:hAnsi="Times New Roman" w:cs="Times New Roman"/>
          <w:b/>
          <w:bCs/>
          <w:sz w:val="32"/>
          <w:szCs w:val="32"/>
        </w:rPr>
        <w:t>Много есть игрушек в мире,</w:t>
      </w:r>
      <w:r w:rsidRPr="00674B78">
        <w:rPr>
          <w:rFonts w:ascii="Times New Roman" w:hAnsi="Times New Roman" w:cs="Times New Roman"/>
          <w:b/>
          <w:bCs/>
          <w:sz w:val="32"/>
          <w:szCs w:val="32"/>
        </w:rPr>
        <w:br/>
        <w:t>Нам их все не перечесть,</w:t>
      </w:r>
      <w:r w:rsidRPr="00674B78">
        <w:rPr>
          <w:rFonts w:ascii="Times New Roman" w:hAnsi="Times New Roman" w:cs="Times New Roman"/>
          <w:b/>
          <w:bCs/>
          <w:sz w:val="32"/>
          <w:szCs w:val="32"/>
        </w:rPr>
        <w:br/>
        <w:t>В нашей группе тоже есть.</w:t>
      </w:r>
      <w:r w:rsidRPr="00674B78">
        <w:rPr>
          <w:rFonts w:ascii="Times New Roman" w:hAnsi="Times New Roman" w:cs="Times New Roman"/>
          <w:b/>
          <w:bCs/>
          <w:sz w:val="32"/>
          <w:szCs w:val="32"/>
        </w:rPr>
        <w:br/>
        <w:t>Куклы, мячики, машинки,</w:t>
      </w:r>
      <w:r w:rsidRPr="00674B78">
        <w:rPr>
          <w:rFonts w:ascii="Times New Roman" w:hAnsi="Times New Roman" w:cs="Times New Roman"/>
          <w:b/>
          <w:bCs/>
          <w:sz w:val="32"/>
          <w:szCs w:val="32"/>
        </w:rPr>
        <w:br/>
        <w:t>Есть посуда и корзинки,</w:t>
      </w:r>
      <w:r w:rsidRPr="00674B78">
        <w:rPr>
          <w:rFonts w:ascii="Times New Roman" w:hAnsi="Times New Roman" w:cs="Times New Roman"/>
          <w:b/>
          <w:bCs/>
          <w:sz w:val="32"/>
          <w:szCs w:val="32"/>
        </w:rPr>
        <w:br/>
        <w:t>Есть лисичка и медведь,</w:t>
      </w:r>
      <w:r w:rsidRPr="00674B78">
        <w:rPr>
          <w:rFonts w:ascii="Times New Roman" w:hAnsi="Times New Roman" w:cs="Times New Roman"/>
          <w:b/>
          <w:bCs/>
          <w:sz w:val="32"/>
          <w:szCs w:val="32"/>
        </w:rPr>
        <w:br/>
        <w:t>Будет он сейчас реветь.</w:t>
      </w:r>
      <w:r w:rsidRPr="00674B78">
        <w:rPr>
          <w:rFonts w:ascii="Times New Roman" w:hAnsi="Times New Roman" w:cs="Times New Roman"/>
          <w:b/>
          <w:bCs/>
          <w:sz w:val="32"/>
          <w:szCs w:val="32"/>
        </w:rPr>
        <w:br/>
        <w:t>Ну, а мы в кругу стоять</w:t>
      </w:r>
      <w:r w:rsidRPr="00674B78">
        <w:rPr>
          <w:rFonts w:ascii="Times New Roman" w:hAnsi="Times New Roman" w:cs="Times New Roman"/>
          <w:b/>
          <w:bCs/>
          <w:sz w:val="32"/>
          <w:szCs w:val="32"/>
        </w:rPr>
        <w:br/>
        <w:t>И ведущего искать.</w:t>
      </w:r>
    </w:p>
    <w:p w14:paraId="46110891" w14:textId="32646348" w:rsidR="00674B78" w:rsidRPr="00674B78" w:rsidRDefault="00674B78" w:rsidP="00E23603">
      <w:pPr>
        <w:pStyle w:val="ac"/>
        <w:numPr>
          <w:ilvl w:val="0"/>
          <w:numId w:val="22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74B78">
        <w:rPr>
          <w:rFonts w:ascii="Times New Roman" w:hAnsi="Times New Roman" w:cs="Times New Roman"/>
          <w:b/>
          <w:bCs/>
          <w:sz w:val="32"/>
          <w:szCs w:val="32"/>
        </w:rPr>
        <w:t>«Овощи»:</w:t>
      </w:r>
    </w:p>
    <w:p w14:paraId="7F026174" w14:textId="50419779" w:rsidR="00674B78" w:rsidRDefault="00674B78" w:rsidP="00E23603">
      <w:pPr>
        <w:pStyle w:val="ac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74B78">
        <w:rPr>
          <w:rFonts w:ascii="Times New Roman" w:hAnsi="Times New Roman" w:cs="Times New Roman"/>
          <w:b/>
          <w:bCs/>
          <w:sz w:val="32"/>
          <w:szCs w:val="32"/>
        </w:rPr>
        <w:t xml:space="preserve">Мы пришли все в </w:t>
      </w:r>
      <w:proofErr w:type="spellStart"/>
      <w:r w:rsidRPr="00674B78">
        <w:rPr>
          <w:rFonts w:ascii="Times New Roman" w:hAnsi="Times New Roman" w:cs="Times New Roman"/>
          <w:b/>
          <w:bCs/>
          <w:sz w:val="32"/>
          <w:szCs w:val="32"/>
        </w:rPr>
        <w:t>огрод</w:t>
      </w:r>
      <w:proofErr w:type="spellEnd"/>
      <w:r w:rsidRPr="00674B78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Pr="00674B78">
        <w:rPr>
          <w:rFonts w:ascii="Times New Roman" w:hAnsi="Times New Roman" w:cs="Times New Roman"/>
          <w:b/>
          <w:bCs/>
          <w:sz w:val="32"/>
          <w:szCs w:val="32"/>
        </w:rPr>
        <w:br/>
        <w:t>Дружный здесь живет народ,</w:t>
      </w:r>
      <w:r w:rsidRPr="00674B78">
        <w:rPr>
          <w:rFonts w:ascii="Times New Roman" w:hAnsi="Times New Roman" w:cs="Times New Roman"/>
          <w:b/>
          <w:bCs/>
          <w:sz w:val="32"/>
          <w:szCs w:val="32"/>
        </w:rPr>
        <w:br/>
        <w:t>Огурцы, морковь и редька,</w:t>
      </w:r>
      <w:r w:rsidRPr="00674B78">
        <w:rPr>
          <w:rFonts w:ascii="Times New Roman" w:hAnsi="Times New Roman" w:cs="Times New Roman"/>
          <w:b/>
          <w:bCs/>
          <w:sz w:val="32"/>
          <w:szCs w:val="32"/>
        </w:rPr>
        <w:br/>
        <w:t>Вот стоит мальчишка Федька,</w:t>
      </w:r>
      <w:r w:rsidRPr="00674B78">
        <w:rPr>
          <w:rFonts w:ascii="Times New Roman" w:hAnsi="Times New Roman" w:cs="Times New Roman"/>
          <w:b/>
          <w:bCs/>
          <w:sz w:val="32"/>
          <w:szCs w:val="32"/>
        </w:rPr>
        <w:br/>
        <w:t>Глазки вправо поверни</w:t>
      </w:r>
      <w:r w:rsidRPr="00674B78">
        <w:rPr>
          <w:rFonts w:ascii="Times New Roman" w:hAnsi="Times New Roman" w:cs="Times New Roman"/>
          <w:b/>
          <w:bCs/>
          <w:sz w:val="32"/>
          <w:szCs w:val="32"/>
        </w:rPr>
        <w:br/>
        <w:t>И ведущего найди.</w:t>
      </w:r>
    </w:p>
    <w:p w14:paraId="6BDE8934" w14:textId="3D7ED9BE" w:rsidR="00674B78" w:rsidRDefault="00674B78" w:rsidP="00E23603">
      <w:pPr>
        <w:pStyle w:val="ac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7737AAFF" wp14:editId="51F1B13B">
            <wp:extent cx="3032151" cy="2689860"/>
            <wp:effectExtent l="0" t="0" r="0" b="0"/>
            <wp:docPr id="100257000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70001" name="Рисунок 100257000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4" b="6250"/>
                    <a:stretch/>
                  </pic:blipFill>
                  <pic:spPr bwMode="auto">
                    <a:xfrm>
                      <a:off x="0" y="0"/>
                      <a:ext cx="3039790" cy="2696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F05B4" w14:textId="49993FCA" w:rsidR="00674B78" w:rsidRDefault="00674B78" w:rsidP="00B45213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Так же, важную роль в развитии личности ребенка, формировании его нравственных ориентиров и социального поведения играют сказки. Через сказки дети могут научиться распознавать и выражать свои эмоции, понимать </w:t>
      </w:r>
      <w:r w:rsidR="002E6FDC">
        <w:rPr>
          <w:rFonts w:ascii="Times New Roman" w:hAnsi="Times New Roman" w:cs="Times New Roman"/>
          <w:b/>
          <w:bCs/>
          <w:sz w:val="32"/>
          <w:szCs w:val="32"/>
        </w:rPr>
        <w:t>поступки и мотивы других людей, развивать навыки общения и взаимодействия. Для детей с ОВЗ, которые часто испытывают трудности в социальной адаптации сказкотерапия становится эффективным инструментом, помогающим интегрироваться в общество. В процессе работы со сказками дети учатся сравнивать себя с персонажами, проживать через них различные ситуации, что помогает им лучше понять окружающий мир и свое место в нем. Для детей с ОВЗ это особенно важно, так как они часто сталкиваются с трудностями в восприятии социальных норм и правил. Немаловажную роль играет и эмоционально-волевая сфера дошкольников. И с помощью художественной литературы</w:t>
      </w:r>
      <w:r w:rsidR="00442BAE">
        <w:rPr>
          <w:rFonts w:ascii="Times New Roman" w:hAnsi="Times New Roman" w:cs="Times New Roman"/>
          <w:b/>
          <w:bCs/>
          <w:sz w:val="32"/>
          <w:szCs w:val="32"/>
        </w:rPr>
        <w:t>, а особенно сказок, можно в легкой форме корректировать психологическое состояние детей. С помощью сказок можно корректировать агрессивное поведение детей, помочь побороть тревожность и страхи, справиться с капризами и упрямством.</w:t>
      </w:r>
    </w:p>
    <w:p w14:paraId="404BC02D" w14:textId="7F9A55B9" w:rsidR="00442BAE" w:rsidRDefault="00442BAE" w:rsidP="00B45213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Кроме коррекционных вариантов существует также развивающая сказкотерапия для детей, описывающая ситуации и действия, не имеющие реального воплощения в жизни, но которые могут расширить опыт ребенка и возможно пригодится в будущем. </w:t>
      </w:r>
    </w:p>
    <w:p w14:paraId="474C79CA" w14:textId="77777777" w:rsidR="003A2821" w:rsidRDefault="003A2821" w:rsidP="00674B78">
      <w:pPr>
        <w:pStyle w:val="ac"/>
        <w:rPr>
          <w:rFonts w:ascii="Times New Roman" w:hAnsi="Times New Roman" w:cs="Times New Roman"/>
          <w:b/>
          <w:bCs/>
          <w:sz w:val="32"/>
          <w:szCs w:val="32"/>
        </w:rPr>
      </w:pPr>
    </w:p>
    <w:p w14:paraId="1D1E2CDE" w14:textId="48AF5408" w:rsidR="003A2821" w:rsidRDefault="003A2821" w:rsidP="00674B78">
      <w:pPr>
        <w:pStyle w:val="ac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09379FBC" wp14:editId="0EF6956F">
            <wp:extent cx="6390005" cy="4263390"/>
            <wp:effectExtent l="0" t="0" r="0" b="3810"/>
            <wp:docPr id="124013937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39372" name="Рисунок 124013937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DE8D3" w14:textId="77777777" w:rsidR="003A2821" w:rsidRDefault="003A2821" w:rsidP="00674B78">
      <w:pPr>
        <w:pStyle w:val="ac"/>
        <w:rPr>
          <w:rFonts w:ascii="Times New Roman" w:hAnsi="Times New Roman" w:cs="Times New Roman"/>
          <w:b/>
          <w:bCs/>
          <w:sz w:val="32"/>
          <w:szCs w:val="32"/>
        </w:rPr>
      </w:pPr>
    </w:p>
    <w:p w14:paraId="281155EA" w14:textId="77777777" w:rsidR="003A2821" w:rsidRPr="003A2821" w:rsidRDefault="003A2821" w:rsidP="00B45213">
      <w:pPr>
        <w:pStyle w:val="ac"/>
        <w:jc w:val="both"/>
        <w:rPr>
          <w:rFonts w:ascii="Times New Roman" w:hAnsi="Times New Roman" w:cs="Times New Roman"/>
          <w:sz w:val="32"/>
          <w:szCs w:val="32"/>
        </w:rPr>
      </w:pPr>
      <w:r w:rsidRPr="003A2821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Сказка «Карандаши» - </w:t>
      </w:r>
      <w:r w:rsidRPr="003A2821">
        <w:rPr>
          <w:rFonts w:ascii="Times New Roman" w:hAnsi="Times New Roman" w:cs="Times New Roman"/>
          <w:i/>
          <w:iCs/>
          <w:sz w:val="32"/>
          <w:szCs w:val="32"/>
        </w:rPr>
        <w:t>для развития терпимости, чувства равенства, принадлежности к общей группе</w:t>
      </w:r>
    </w:p>
    <w:p w14:paraId="3C19B3A5" w14:textId="77777777" w:rsidR="003A2821" w:rsidRPr="003A2821" w:rsidRDefault="003A2821" w:rsidP="00B45213">
      <w:pPr>
        <w:pStyle w:val="ac"/>
        <w:jc w:val="both"/>
        <w:rPr>
          <w:rFonts w:ascii="Times New Roman" w:hAnsi="Times New Roman" w:cs="Times New Roman"/>
          <w:sz w:val="32"/>
          <w:szCs w:val="32"/>
        </w:rPr>
      </w:pPr>
      <w:r w:rsidRPr="003A2821">
        <w:rPr>
          <w:rFonts w:ascii="Times New Roman" w:hAnsi="Times New Roman" w:cs="Times New Roman"/>
          <w:sz w:val="32"/>
          <w:szCs w:val="32"/>
        </w:rPr>
        <w:t>Жили в небольшой коробке шестеро карандашей. Все дружили между собой и работали бок о бок. Больше всего работал Черный карандаш. Чуть меньше - карандаши других цветов: Красный, Синий, Зеленый, Желтый. Среди них был карандаш белого цвета, вот именно с ним и произошло происшествие.</w:t>
      </w:r>
    </w:p>
    <w:p w14:paraId="410D9F47" w14:textId="77777777" w:rsidR="003A2821" w:rsidRPr="003A2821" w:rsidRDefault="003A2821" w:rsidP="00B45213">
      <w:pPr>
        <w:pStyle w:val="ac"/>
        <w:jc w:val="both"/>
        <w:rPr>
          <w:rFonts w:ascii="Times New Roman" w:hAnsi="Times New Roman" w:cs="Times New Roman"/>
          <w:sz w:val="32"/>
          <w:szCs w:val="32"/>
        </w:rPr>
      </w:pPr>
      <w:r w:rsidRPr="003A2821">
        <w:rPr>
          <w:rFonts w:ascii="Times New Roman" w:hAnsi="Times New Roman" w:cs="Times New Roman"/>
          <w:sz w:val="32"/>
          <w:szCs w:val="32"/>
        </w:rPr>
        <w:t>Его использовали меньше, чем другие, а чаще и вовсе не вытаскивали из коробки. Белый карандаш каждый раз расстраивался. Думал:</w:t>
      </w:r>
    </w:p>
    <w:p w14:paraId="42A43492" w14:textId="77777777" w:rsidR="003A2821" w:rsidRPr="003A2821" w:rsidRDefault="003A2821" w:rsidP="00B45213">
      <w:pPr>
        <w:pStyle w:val="ac"/>
        <w:jc w:val="both"/>
        <w:rPr>
          <w:rFonts w:ascii="Times New Roman" w:hAnsi="Times New Roman" w:cs="Times New Roman"/>
          <w:sz w:val="32"/>
          <w:szCs w:val="32"/>
        </w:rPr>
      </w:pPr>
      <w:r w:rsidRPr="003A2821">
        <w:rPr>
          <w:rFonts w:ascii="Times New Roman" w:hAnsi="Times New Roman" w:cs="Times New Roman"/>
          <w:sz w:val="32"/>
          <w:szCs w:val="32"/>
        </w:rPr>
        <w:t>- Я никому не нужен... Меня никто не любит, плохой у меня характер, никто не обращает на меня внимания. Мои друзья работают ежедневно, а я жду. Я ненужный карандаш, - и плакал так, что коробка стала мокрой.</w:t>
      </w:r>
    </w:p>
    <w:p w14:paraId="30818D59" w14:textId="77777777" w:rsidR="003A2821" w:rsidRPr="003A2821" w:rsidRDefault="003A2821" w:rsidP="00B45213">
      <w:pPr>
        <w:pStyle w:val="ac"/>
        <w:jc w:val="both"/>
        <w:rPr>
          <w:rFonts w:ascii="Times New Roman" w:hAnsi="Times New Roman" w:cs="Times New Roman"/>
          <w:sz w:val="32"/>
          <w:szCs w:val="32"/>
        </w:rPr>
      </w:pPr>
      <w:r w:rsidRPr="003A2821">
        <w:rPr>
          <w:rFonts w:ascii="Times New Roman" w:hAnsi="Times New Roman" w:cs="Times New Roman"/>
          <w:sz w:val="32"/>
          <w:szCs w:val="32"/>
        </w:rPr>
        <w:t>Но однажды в офис, где жили карандаши, привезли черную бумагу. До сих пор писали и рисовали на белом, поэтому брали цветные карандаши. С тех пор Белый карандаш стал очень нужным - только им было удобно писать на черной бумаге. В офисе сначала начался переполох, потому что не могли найти Белый карандаш. А когда нашли, то уже пользовались только им.</w:t>
      </w:r>
    </w:p>
    <w:p w14:paraId="75184DAB" w14:textId="77777777" w:rsidR="003A2821" w:rsidRPr="003A2821" w:rsidRDefault="003A2821" w:rsidP="00B45213">
      <w:pPr>
        <w:pStyle w:val="ac"/>
        <w:jc w:val="both"/>
        <w:rPr>
          <w:rFonts w:ascii="Times New Roman" w:hAnsi="Times New Roman" w:cs="Times New Roman"/>
          <w:sz w:val="32"/>
          <w:szCs w:val="32"/>
        </w:rPr>
      </w:pPr>
      <w:r w:rsidRPr="003A2821">
        <w:rPr>
          <w:rFonts w:ascii="Times New Roman" w:hAnsi="Times New Roman" w:cs="Times New Roman"/>
          <w:sz w:val="32"/>
          <w:szCs w:val="32"/>
        </w:rPr>
        <w:t>Рад был карандаш белого цвета. Он старался ровно вести линию, шел быстро и мягко. Всегда был готов работать и днем, и ночью. Друзья радовались за него. Поддерживали всегда, а сейчас особенно, видели, что он счастлив, и им было приятно. Раскрывался талант и способности Белого.</w:t>
      </w:r>
    </w:p>
    <w:p w14:paraId="40689E1E" w14:textId="77777777" w:rsidR="003A2821" w:rsidRPr="003A2821" w:rsidRDefault="003A2821" w:rsidP="00B45213">
      <w:pPr>
        <w:pStyle w:val="ac"/>
        <w:jc w:val="both"/>
        <w:rPr>
          <w:rFonts w:ascii="Times New Roman" w:hAnsi="Times New Roman" w:cs="Times New Roman"/>
          <w:sz w:val="32"/>
          <w:szCs w:val="32"/>
        </w:rPr>
      </w:pPr>
      <w:r w:rsidRPr="003A2821">
        <w:rPr>
          <w:rFonts w:ascii="Times New Roman" w:hAnsi="Times New Roman" w:cs="Times New Roman"/>
          <w:sz w:val="32"/>
          <w:szCs w:val="32"/>
        </w:rPr>
        <w:t>Шли дни, и работал только Белый карандаш. Остальные карандаши отдохнули, и им уже стало скучно. А Белый начал очень уставать, да так, что даже вечерами ему не хватало сил поговорить с друзьями в коробке. И именно в этот момент вдруг все карандаши поняли друг друга. Белый понял, что терять надежду не надо, потому что рано или поздно выпадет возможность доказать свои способности и талант. А его друзья поняли, как было грустно Белому карандашу, когда тот сидел и ничего не делал.</w:t>
      </w:r>
    </w:p>
    <w:p w14:paraId="0886CEA0" w14:textId="77777777" w:rsidR="003A2821" w:rsidRPr="003A2821" w:rsidRDefault="003A2821" w:rsidP="00B45213">
      <w:pPr>
        <w:pStyle w:val="ac"/>
        <w:jc w:val="both"/>
        <w:rPr>
          <w:rFonts w:ascii="Times New Roman" w:hAnsi="Times New Roman" w:cs="Times New Roman"/>
          <w:sz w:val="32"/>
          <w:szCs w:val="32"/>
        </w:rPr>
      </w:pPr>
      <w:r w:rsidRPr="003A2821">
        <w:rPr>
          <w:rFonts w:ascii="Times New Roman" w:hAnsi="Times New Roman" w:cs="Times New Roman"/>
          <w:sz w:val="32"/>
          <w:szCs w:val="32"/>
        </w:rPr>
        <w:t>С тех пор Черный, Белый, Желтый, Красный, Синий и Зеленый карандаши еще больше сдружились и поддерживали друг друга в трудные часы. Не забывали сказать приятное слово, напомнить о хороших качествах друг друга. И сами думали, как бы им поработать или отдохнуть. Каждый из них знал, что он незаменим и очень нужен своим друзьям и себе самому.</w:t>
      </w:r>
    </w:p>
    <w:p w14:paraId="6B893788" w14:textId="1B8F492D" w:rsidR="00442BAE" w:rsidRDefault="00442BAE" w:rsidP="00674B78">
      <w:pPr>
        <w:pStyle w:val="ac"/>
        <w:rPr>
          <w:rFonts w:ascii="Times New Roman" w:hAnsi="Times New Roman" w:cs="Times New Roman"/>
          <w:sz w:val="32"/>
          <w:szCs w:val="32"/>
        </w:rPr>
      </w:pPr>
    </w:p>
    <w:p w14:paraId="18187C1D" w14:textId="77777777" w:rsidR="003A2821" w:rsidRDefault="003A2821" w:rsidP="00674B78">
      <w:pPr>
        <w:pStyle w:val="ac"/>
        <w:rPr>
          <w:rFonts w:ascii="Times New Roman" w:hAnsi="Times New Roman" w:cs="Times New Roman"/>
          <w:sz w:val="32"/>
          <w:szCs w:val="32"/>
        </w:rPr>
      </w:pPr>
    </w:p>
    <w:p w14:paraId="7D587F67" w14:textId="77777777" w:rsidR="003A2821" w:rsidRDefault="003A2821" w:rsidP="00674B78">
      <w:pPr>
        <w:pStyle w:val="ac"/>
        <w:rPr>
          <w:rFonts w:ascii="Times New Roman" w:hAnsi="Times New Roman" w:cs="Times New Roman"/>
          <w:sz w:val="32"/>
          <w:szCs w:val="32"/>
        </w:rPr>
      </w:pPr>
    </w:p>
    <w:p w14:paraId="2BED09A2" w14:textId="77777777" w:rsidR="003A2821" w:rsidRDefault="003A2821" w:rsidP="00674B78">
      <w:pPr>
        <w:pStyle w:val="ac"/>
        <w:rPr>
          <w:rFonts w:ascii="Times New Roman" w:hAnsi="Times New Roman" w:cs="Times New Roman"/>
          <w:sz w:val="32"/>
          <w:szCs w:val="32"/>
        </w:rPr>
      </w:pPr>
    </w:p>
    <w:p w14:paraId="1B69BC0D" w14:textId="77777777" w:rsidR="00B45213" w:rsidRDefault="00B45213" w:rsidP="00674B78">
      <w:pPr>
        <w:pStyle w:val="ac"/>
        <w:rPr>
          <w:rFonts w:ascii="Times New Roman" w:hAnsi="Times New Roman" w:cs="Times New Roman"/>
          <w:sz w:val="32"/>
          <w:szCs w:val="32"/>
        </w:rPr>
      </w:pPr>
    </w:p>
    <w:p w14:paraId="2D6471A4" w14:textId="77777777" w:rsidR="003A2821" w:rsidRDefault="003A2821" w:rsidP="00674B78">
      <w:pPr>
        <w:pStyle w:val="ac"/>
        <w:rPr>
          <w:rFonts w:ascii="Times New Roman" w:hAnsi="Times New Roman" w:cs="Times New Roman"/>
          <w:sz w:val="32"/>
          <w:szCs w:val="32"/>
        </w:rPr>
      </w:pPr>
    </w:p>
    <w:p w14:paraId="2619F407" w14:textId="77777777" w:rsidR="00185B64" w:rsidRDefault="00185B64" w:rsidP="00B45213">
      <w:pPr>
        <w:pStyle w:val="ac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Таким образом, художественная литература является мощным инструментом социализации детей с ограниченными возможностями здоровья. Через работу с художественной литературой дети учатся понимать и выражать свои эмоции, развивают социальные навыки, осваивают нормы и правила поведения в обществе. Чтение художественной литературы во время образовательного процесса способствует интеграции детей с ОВЗ в общество, улучшает их эмоциональное состояние и помогает им находить свое место в социуме.</w:t>
      </w:r>
    </w:p>
    <w:p w14:paraId="1CD3DA2B" w14:textId="77777777" w:rsidR="00185B64" w:rsidRDefault="00185B64" w:rsidP="00674B78">
      <w:pPr>
        <w:pStyle w:val="ac"/>
        <w:rPr>
          <w:rFonts w:ascii="Times New Roman" w:hAnsi="Times New Roman" w:cs="Times New Roman"/>
          <w:b/>
          <w:bCs/>
          <w:sz w:val="32"/>
          <w:szCs w:val="32"/>
        </w:rPr>
      </w:pPr>
    </w:p>
    <w:p w14:paraId="07AC4951" w14:textId="77777777" w:rsidR="00185B64" w:rsidRDefault="00185B64" w:rsidP="00674B78">
      <w:pPr>
        <w:pStyle w:val="ac"/>
        <w:rPr>
          <w:rFonts w:ascii="Times New Roman" w:hAnsi="Times New Roman" w:cs="Times New Roman"/>
          <w:b/>
          <w:bCs/>
          <w:sz w:val="32"/>
          <w:szCs w:val="32"/>
        </w:rPr>
      </w:pPr>
    </w:p>
    <w:p w14:paraId="51126AE0" w14:textId="77777777" w:rsidR="00185B64" w:rsidRDefault="00185B64" w:rsidP="00674B78">
      <w:pPr>
        <w:pStyle w:val="ac"/>
        <w:rPr>
          <w:rFonts w:ascii="Times New Roman" w:hAnsi="Times New Roman" w:cs="Times New Roman"/>
          <w:b/>
          <w:bCs/>
          <w:sz w:val="32"/>
          <w:szCs w:val="32"/>
        </w:rPr>
      </w:pPr>
    </w:p>
    <w:p w14:paraId="35AA9BB8" w14:textId="77777777" w:rsidR="00185B64" w:rsidRDefault="00185B64" w:rsidP="00674B78">
      <w:pPr>
        <w:pStyle w:val="ac"/>
        <w:rPr>
          <w:rFonts w:ascii="Times New Roman" w:hAnsi="Times New Roman" w:cs="Times New Roman"/>
          <w:b/>
          <w:bCs/>
          <w:sz w:val="32"/>
          <w:szCs w:val="32"/>
        </w:rPr>
      </w:pPr>
    </w:p>
    <w:p w14:paraId="36AB29F4" w14:textId="77777777" w:rsidR="00185B64" w:rsidRDefault="00185B64" w:rsidP="00674B78">
      <w:pPr>
        <w:pStyle w:val="ac"/>
        <w:rPr>
          <w:rFonts w:ascii="Times New Roman" w:hAnsi="Times New Roman" w:cs="Times New Roman"/>
          <w:b/>
          <w:bCs/>
          <w:sz w:val="32"/>
          <w:szCs w:val="32"/>
        </w:rPr>
      </w:pPr>
    </w:p>
    <w:p w14:paraId="78CE0B9F" w14:textId="77777777" w:rsidR="00185B64" w:rsidRDefault="00185B64" w:rsidP="00674B78">
      <w:pPr>
        <w:pStyle w:val="ac"/>
        <w:rPr>
          <w:rFonts w:ascii="Times New Roman" w:hAnsi="Times New Roman" w:cs="Times New Roman"/>
          <w:b/>
          <w:bCs/>
          <w:sz w:val="32"/>
          <w:szCs w:val="32"/>
        </w:rPr>
      </w:pPr>
    </w:p>
    <w:p w14:paraId="1B7E8279" w14:textId="1B1AC772" w:rsidR="003A2821" w:rsidRPr="00674B78" w:rsidRDefault="00185B64" w:rsidP="00674B78">
      <w:pPr>
        <w:pStyle w:val="ac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6D621037" wp14:editId="47E5B230">
            <wp:extent cx="6390005" cy="4262120"/>
            <wp:effectExtent l="0" t="0" r="0" b="5080"/>
            <wp:docPr id="175349508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495089" name="Рисунок 175349508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</w:p>
    <w:p w14:paraId="5C690C15" w14:textId="77777777" w:rsidR="00270686" w:rsidRPr="003A2821" w:rsidRDefault="00270686" w:rsidP="00270686">
      <w:pPr>
        <w:pStyle w:val="ac"/>
        <w:rPr>
          <w:rFonts w:ascii="Times New Roman" w:hAnsi="Times New Roman" w:cs="Times New Roman"/>
          <w:sz w:val="32"/>
          <w:szCs w:val="32"/>
        </w:rPr>
      </w:pPr>
    </w:p>
    <w:p w14:paraId="50516195" w14:textId="77777777" w:rsidR="00270686" w:rsidRPr="003A2821" w:rsidRDefault="00270686" w:rsidP="00270686">
      <w:pPr>
        <w:pStyle w:val="ac"/>
        <w:rPr>
          <w:rFonts w:ascii="Times New Roman" w:hAnsi="Times New Roman" w:cs="Times New Roman"/>
          <w:sz w:val="32"/>
          <w:szCs w:val="32"/>
        </w:rPr>
      </w:pPr>
    </w:p>
    <w:sectPr w:rsidR="00270686" w:rsidRPr="003A2821" w:rsidSect="009A5143">
      <w:pgSz w:w="11906" w:h="16838"/>
      <w:pgMar w:top="709" w:right="850" w:bottom="426" w:left="993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36DB9"/>
    <w:multiLevelType w:val="multilevel"/>
    <w:tmpl w:val="51547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69073B"/>
    <w:multiLevelType w:val="multilevel"/>
    <w:tmpl w:val="28D82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3C755A"/>
    <w:multiLevelType w:val="multilevel"/>
    <w:tmpl w:val="A33CD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05760F"/>
    <w:multiLevelType w:val="multilevel"/>
    <w:tmpl w:val="E09AF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5034BC"/>
    <w:multiLevelType w:val="multilevel"/>
    <w:tmpl w:val="9B349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D97EC5"/>
    <w:multiLevelType w:val="multilevel"/>
    <w:tmpl w:val="53265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615EF3"/>
    <w:multiLevelType w:val="multilevel"/>
    <w:tmpl w:val="C240C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453839"/>
    <w:multiLevelType w:val="multilevel"/>
    <w:tmpl w:val="2E06F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AB362E"/>
    <w:multiLevelType w:val="multilevel"/>
    <w:tmpl w:val="652A9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E76FAA"/>
    <w:multiLevelType w:val="multilevel"/>
    <w:tmpl w:val="15B4F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853A01"/>
    <w:multiLevelType w:val="multilevel"/>
    <w:tmpl w:val="D0887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9737C0"/>
    <w:multiLevelType w:val="multilevel"/>
    <w:tmpl w:val="09F8C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B24950"/>
    <w:multiLevelType w:val="multilevel"/>
    <w:tmpl w:val="A11EA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965B28"/>
    <w:multiLevelType w:val="multilevel"/>
    <w:tmpl w:val="B80E9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1A595D"/>
    <w:multiLevelType w:val="multilevel"/>
    <w:tmpl w:val="3CCCB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753C04"/>
    <w:multiLevelType w:val="multilevel"/>
    <w:tmpl w:val="25686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DC0F4A"/>
    <w:multiLevelType w:val="multilevel"/>
    <w:tmpl w:val="9BFE0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365B8D"/>
    <w:multiLevelType w:val="multilevel"/>
    <w:tmpl w:val="1572F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B56A9F"/>
    <w:multiLevelType w:val="multilevel"/>
    <w:tmpl w:val="552A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E2354D"/>
    <w:multiLevelType w:val="multilevel"/>
    <w:tmpl w:val="F2F40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9C04EE"/>
    <w:multiLevelType w:val="multilevel"/>
    <w:tmpl w:val="8F88B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8C73E6D"/>
    <w:multiLevelType w:val="multilevel"/>
    <w:tmpl w:val="3A007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5806412">
    <w:abstractNumId w:val="10"/>
  </w:num>
  <w:num w:numId="2" w16cid:durableId="1987858767">
    <w:abstractNumId w:val="17"/>
  </w:num>
  <w:num w:numId="3" w16cid:durableId="661397021">
    <w:abstractNumId w:val="14"/>
  </w:num>
  <w:num w:numId="4" w16cid:durableId="1100372469">
    <w:abstractNumId w:val="2"/>
  </w:num>
  <w:num w:numId="5" w16cid:durableId="1944728661">
    <w:abstractNumId w:val="15"/>
  </w:num>
  <w:num w:numId="6" w16cid:durableId="482435271">
    <w:abstractNumId w:val="1"/>
  </w:num>
  <w:num w:numId="7" w16cid:durableId="1576015914">
    <w:abstractNumId w:val="11"/>
  </w:num>
  <w:num w:numId="8" w16cid:durableId="1905797398">
    <w:abstractNumId w:val="3"/>
  </w:num>
  <w:num w:numId="9" w16cid:durableId="1994214296">
    <w:abstractNumId w:val="6"/>
  </w:num>
  <w:num w:numId="10" w16cid:durableId="1391733863">
    <w:abstractNumId w:val="21"/>
  </w:num>
  <w:num w:numId="11" w16cid:durableId="2052418571">
    <w:abstractNumId w:val="7"/>
  </w:num>
  <w:num w:numId="12" w16cid:durableId="294138708">
    <w:abstractNumId w:val="20"/>
  </w:num>
  <w:num w:numId="13" w16cid:durableId="1486429681">
    <w:abstractNumId w:val="16"/>
  </w:num>
  <w:num w:numId="14" w16cid:durableId="702292486">
    <w:abstractNumId w:val="19"/>
  </w:num>
  <w:num w:numId="15" w16cid:durableId="1070612544">
    <w:abstractNumId w:val="9"/>
  </w:num>
  <w:num w:numId="16" w16cid:durableId="1407651491">
    <w:abstractNumId w:val="12"/>
  </w:num>
  <w:num w:numId="17" w16cid:durableId="710543794">
    <w:abstractNumId w:val="18"/>
  </w:num>
  <w:num w:numId="18" w16cid:durableId="197739406">
    <w:abstractNumId w:val="8"/>
  </w:num>
  <w:num w:numId="19" w16cid:durableId="1261832304">
    <w:abstractNumId w:val="13"/>
  </w:num>
  <w:num w:numId="20" w16cid:durableId="1951276979">
    <w:abstractNumId w:val="4"/>
  </w:num>
  <w:num w:numId="21" w16cid:durableId="2030372056">
    <w:abstractNumId w:val="5"/>
  </w:num>
  <w:num w:numId="22" w16cid:durableId="21221886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8C6"/>
    <w:rsid w:val="00131EC4"/>
    <w:rsid w:val="00185B64"/>
    <w:rsid w:val="001A3AFF"/>
    <w:rsid w:val="001B768D"/>
    <w:rsid w:val="00270686"/>
    <w:rsid w:val="002E6FDC"/>
    <w:rsid w:val="003748C6"/>
    <w:rsid w:val="003A2821"/>
    <w:rsid w:val="003B7403"/>
    <w:rsid w:val="00442BAE"/>
    <w:rsid w:val="004F440F"/>
    <w:rsid w:val="00674B78"/>
    <w:rsid w:val="007475B5"/>
    <w:rsid w:val="007E4E53"/>
    <w:rsid w:val="0080658A"/>
    <w:rsid w:val="00855DF6"/>
    <w:rsid w:val="008914B9"/>
    <w:rsid w:val="008B710B"/>
    <w:rsid w:val="00954185"/>
    <w:rsid w:val="009A5143"/>
    <w:rsid w:val="009C3BA6"/>
    <w:rsid w:val="009D44C6"/>
    <w:rsid w:val="00A252CD"/>
    <w:rsid w:val="00B45213"/>
    <w:rsid w:val="00E15CB3"/>
    <w:rsid w:val="00E23603"/>
    <w:rsid w:val="00E325B1"/>
    <w:rsid w:val="00FC2834"/>
    <w:rsid w:val="00FD0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AAA9F"/>
  <w15:chartTrackingRefBased/>
  <w15:docId w15:val="{70E57EC5-D493-4486-8057-41B21E9DF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748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48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48C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48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48C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48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48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48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48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48C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748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748C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748C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748C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748C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748C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748C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748C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748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748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748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748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748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748C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748C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748C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748C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748C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748C6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855DF6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7E4E53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7E4E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2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6976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95691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87308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37234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6515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9121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266258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3264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1265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60694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5655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170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4466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7702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5752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5442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1613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2823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576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7592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5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10</Pages>
  <Words>1602</Words>
  <Characters>9134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2025-04-27T09:46:00Z</dcterms:created>
  <dcterms:modified xsi:type="dcterms:W3CDTF">2025-04-28T05:15:00Z</dcterms:modified>
</cp:coreProperties>
</file>