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6F" w:rsidRDefault="00E21254" w:rsidP="008F7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E21254">
        <w:t xml:space="preserve"> </w:t>
      </w:r>
      <w:r w:rsidR="003161E8" w:rsidRPr="003161E8">
        <w:rPr>
          <w:noProof/>
          <w:lang w:eastAsia="ru-RU"/>
        </w:rPr>
        <w:t xml:space="preserve"> </w:t>
      </w:r>
      <w:r w:rsidR="00175C6F" w:rsidRPr="00175C6F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 xml:space="preserve">Синдром </w:t>
      </w:r>
      <w:r w:rsidR="003E3D72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 xml:space="preserve">маски </w:t>
      </w:r>
      <w:r w:rsidR="00175C6F" w:rsidRPr="00175C6F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Кабуки</w:t>
      </w:r>
    </w:p>
    <w:p w:rsidR="00671B22" w:rsidRPr="00837CE4" w:rsidRDefault="00175C6F" w:rsidP="00671B22">
      <w:pPr>
        <w:pStyle w:val="1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6"/>
          <w:szCs w:val="36"/>
          <w:lang w:eastAsia="ru-RU"/>
        </w:rPr>
      </w:pPr>
      <w:r w:rsidRPr="00837CE4">
        <w:rPr>
          <w:rFonts w:ascii="Times New Roman" w:hAnsi="Times New Roman" w:cs="Times New Roman"/>
          <w:color w:val="auto"/>
          <w:sz w:val="36"/>
          <w:szCs w:val="36"/>
          <w:shd w:val="clear" w:color="auto" w:fill="FFFFFF"/>
        </w:rPr>
        <w:t xml:space="preserve">   </w:t>
      </w:r>
      <w:r w:rsidR="00FE7518" w:rsidRPr="00837CE4">
        <w:rPr>
          <w:rFonts w:ascii="Times New Roman" w:hAnsi="Times New Roman" w:cs="Times New Roman"/>
          <w:color w:val="auto"/>
          <w:sz w:val="36"/>
          <w:szCs w:val="36"/>
          <w:shd w:val="clear" w:color="auto" w:fill="FFFFFF"/>
        </w:rPr>
        <w:t>1</w:t>
      </w:r>
      <w:r w:rsidRPr="00837CE4">
        <w:rPr>
          <w:rFonts w:ascii="Times New Roman" w:hAnsi="Times New Roman" w:cs="Times New Roman"/>
          <w:color w:val="auto"/>
          <w:sz w:val="36"/>
          <w:szCs w:val="36"/>
          <w:shd w:val="clear" w:color="auto" w:fill="FFFFFF"/>
        </w:rPr>
        <w:t xml:space="preserve">  </w:t>
      </w:r>
      <w:r w:rsidR="003E3D72" w:rsidRPr="00837CE4">
        <w:rPr>
          <w:rFonts w:ascii="Times New Roman" w:hAnsi="Times New Roman" w:cs="Times New Roman"/>
          <w:color w:val="auto"/>
          <w:sz w:val="36"/>
          <w:szCs w:val="36"/>
          <w:shd w:val="clear" w:color="auto" w:fill="FFFFFF"/>
        </w:rPr>
        <w:t>Синдром маски Кабуки </w:t>
      </w:r>
      <w:r w:rsidRPr="00837CE4">
        <w:rPr>
          <w:rFonts w:ascii="Times New Roman" w:hAnsi="Times New Roman" w:cs="Times New Roman"/>
          <w:color w:val="auto"/>
          <w:sz w:val="36"/>
          <w:szCs w:val="36"/>
          <w:shd w:val="clear" w:color="auto" w:fill="FFFFFF"/>
        </w:rPr>
        <w:t xml:space="preserve"> </w:t>
      </w:r>
      <w:r w:rsidR="00671B22" w:rsidRPr="00837CE4">
        <w:rPr>
          <w:rFonts w:ascii="Times New Roman" w:hAnsi="Times New Roman" w:cs="Times New Roman"/>
          <w:color w:val="auto"/>
          <w:sz w:val="36"/>
          <w:szCs w:val="36"/>
          <w:shd w:val="clear" w:color="auto" w:fill="FFFFFF"/>
        </w:rPr>
        <w:t xml:space="preserve"> </w:t>
      </w:r>
      <w:r w:rsidR="00671B22" w:rsidRPr="00837CE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6"/>
          <w:szCs w:val="36"/>
          <w:bdr w:val="none" w:sz="0" w:space="0" w:color="auto" w:frame="1"/>
          <w:lang w:eastAsia="ru-RU"/>
        </w:rPr>
        <w:t xml:space="preserve">(Синдром грима Кабуки, Синдром </w:t>
      </w:r>
      <w:proofErr w:type="spellStart"/>
      <w:r w:rsidR="00671B22" w:rsidRPr="00837CE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6"/>
          <w:szCs w:val="36"/>
          <w:bdr w:val="none" w:sz="0" w:space="0" w:color="auto" w:frame="1"/>
          <w:lang w:eastAsia="ru-RU"/>
        </w:rPr>
        <w:t>Ниикава-Куроки</w:t>
      </w:r>
      <w:proofErr w:type="spellEnd"/>
      <w:r w:rsidR="00671B22" w:rsidRPr="00837CE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6"/>
          <w:szCs w:val="36"/>
          <w:bdr w:val="none" w:sz="0" w:space="0" w:color="auto" w:frame="1"/>
          <w:lang w:eastAsia="ru-RU"/>
        </w:rPr>
        <w:t>)</w:t>
      </w:r>
    </w:p>
    <w:p w:rsidR="00717BC7" w:rsidRPr="00837CE4" w:rsidRDefault="00251A92" w:rsidP="009E6E1C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51A92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 Кабуки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175C6F"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>— это один из видов классического театра в Японии. Он знаменит своими масками и сложными нарядами. Именно эти маски, застывшие в вечной улыбке или грустной гримасе</w:t>
      </w:r>
      <w:r w:rsidR="009E6E1C"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>, дали название синдрому Кабуки.</w:t>
      </w:r>
    </w:p>
    <w:p w:rsidR="003E3D72" w:rsidRPr="00837CE4" w:rsidRDefault="003E3D72" w:rsidP="009E6E1C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175C6F" w:rsidRPr="00837CE4" w:rsidRDefault="00717BC7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</w:t>
      </w:r>
      <w:r w:rsidR="003E3D72"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>2.</w:t>
      </w:r>
      <w:r w:rsidR="00175C6F"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>Синдром Кабуки — это генетическое заболевание, которое чаще всего развивается из-за </w:t>
      </w:r>
      <w:hyperlink r:id="rId6" w:anchor="frequency" w:tgtFrame="_blank" w:history="1">
        <w:r w:rsidR="00175C6F" w:rsidRPr="00837CE4">
          <w:rPr>
            <w:rStyle w:val="a3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 xml:space="preserve">мутаций в </w:t>
        </w:r>
        <w:r w:rsidRPr="00837CE4">
          <w:rPr>
            <w:rStyle w:val="a3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 xml:space="preserve">одном из генов </w:t>
        </w:r>
      </w:hyperlink>
      <w:r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</w:t>
      </w:r>
      <w:r w:rsidR="00175C6F"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>происходящих, по мнению специалистов, в момент зачатия.</w:t>
      </w:r>
    </w:p>
    <w:p w:rsidR="00175C6F" w:rsidRPr="00837CE4" w:rsidRDefault="00717BC7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  </w:t>
      </w:r>
      <w:r w:rsidR="00175C6F"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Мутация в генах приводит к нарушению активации фермента </w:t>
      </w:r>
      <w:proofErr w:type="gramStart"/>
      <w:r w:rsidR="00175C6F"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>и</w:t>
      </w:r>
      <w:proofErr w:type="gramEnd"/>
      <w:r w:rsidR="00175C6F"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 конечном счете к нарушению развития различных органов и систем, начиная с опорно-двигательной и заканчивая сердечно-сосудистой. </w:t>
      </w:r>
    </w:p>
    <w:p w:rsidR="003E3D72" w:rsidRPr="00837CE4" w:rsidRDefault="003E3D72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717BC7" w:rsidRPr="00837CE4" w:rsidRDefault="00717BC7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</w:t>
      </w:r>
      <w:r w:rsidR="003E3D72"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>3</w:t>
      </w:r>
      <w:r w:rsidR="00FE7518"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 w:rsidRPr="00837CE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Первое описание заболевания и его признаков, было сделано японскими медиками в 1981 году, а причина, вызывающая это заболевание у человека была установлена в 2010-м. </w:t>
      </w:r>
    </w:p>
    <w:p w:rsidR="003E3D72" w:rsidRPr="00717BC7" w:rsidRDefault="003E3D72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5C6F" w:rsidRPr="00251A92" w:rsidRDefault="00175C6F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75C6F">
        <w:rPr>
          <w:rFonts w:ascii="stk" w:hAnsi="stk"/>
          <w:sz w:val="33"/>
          <w:szCs w:val="33"/>
          <w:shd w:val="clear" w:color="auto" w:fill="FFFFFF"/>
        </w:rPr>
        <w:t xml:space="preserve">    </w:t>
      </w:r>
      <w:r w:rsidR="003E3D72">
        <w:rPr>
          <w:rFonts w:ascii="stk" w:hAnsi="stk"/>
          <w:sz w:val="33"/>
          <w:szCs w:val="33"/>
          <w:shd w:val="clear" w:color="auto" w:fill="FFFFFF"/>
        </w:rPr>
        <w:t xml:space="preserve">4. </w:t>
      </w:r>
      <w:r w:rsidRPr="00251A9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 людей с синдромом </w:t>
      </w:r>
      <w:r w:rsidR="004509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маски </w:t>
      </w:r>
      <w:r w:rsidRPr="00251A9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Кабуки </w:t>
      </w:r>
      <w:r w:rsidR="00251A9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внешность имеет свои особенности: </w:t>
      </w:r>
      <w:r w:rsidRPr="00251A92">
        <w:rPr>
          <w:rFonts w:ascii="Times New Roman" w:hAnsi="Times New Roman" w:cs="Times New Roman"/>
          <w:sz w:val="32"/>
          <w:szCs w:val="32"/>
          <w:shd w:val="clear" w:color="auto" w:fill="FFFFFF"/>
        </w:rPr>
        <w:t>удивленно изогнутые брови, длинные ресницы и чуть раскосые глаза, плоский кончик носа и большие мочки ушей</w:t>
      </w:r>
      <w:proofErr w:type="gramStart"/>
      <w:r w:rsidRPr="00251A92">
        <w:rPr>
          <w:rFonts w:ascii="Times New Roman" w:hAnsi="Times New Roman" w:cs="Times New Roman"/>
          <w:sz w:val="32"/>
          <w:szCs w:val="32"/>
          <w:shd w:val="clear" w:color="auto" w:fill="FFFFFF"/>
        </w:rPr>
        <w:t>.. </w:t>
      </w:r>
      <w:proofErr w:type="gramEnd"/>
    </w:p>
    <w:p w:rsidR="004509A2" w:rsidRDefault="00717BC7" w:rsidP="004509A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175C6F" w:rsidRP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Синдром </w:t>
      </w:r>
      <w:proofErr w:type="gramStart"/>
      <w:r w:rsidR="00175C6F" w:rsidRP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становится</w:t>
      </w:r>
      <w:proofErr w:type="gramEnd"/>
      <w:r w:rsidR="00175C6F" w:rsidRP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заметен ближе к году, когда вместо активного интереса к миру ребенок с синдромом Кабуки </w:t>
      </w:r>
      <w:r w:rsid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становится </w:t>
      </w:r>
      <w:r w:rsidR="00175C6F" w:rsidRP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довольно </w:t>
      </w:r>
      <w:proofErr w:type="spellStart"/>
      <w:r w:rsidR="00175C6F" w:rsidRP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безэмоционал</w:t>
      </w:r>
      <w:r w:rsid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>ьным</w:t>
      </w:r>
      <w:proofErr w:type="spellEnd"/>
      <w:r w:rsidR="00175C6F" w:rsidRP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его тело не развивается по стандартам. </w:t>
      </w:r>
      <w:r w:rsidR="004509A2" w:rsidRP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зависимости от выраженности симптоматики синдром может </w:t>
      </w:r>
      <w:r w:rsidR="004509A2">
        <w:rPr>
          <w:rFonts w:ascii="Times New Roman" w:eastAsia="Times New Roman" w:hAnsi="Times New Roman" w:cs="Times New Roman"/>
          <w:sz w:val="32"/>
          <w:szCs w:val="32"/>
          <w:lang w:eastAsia="ru-RU"/>
        </w:rPr>
        <w:t>влиять и на рост, замедляя его.</w:t>
      </w:r>
    </w:p>
    <w:p w:rsidR="004509A2" w:rsidRDefault="004509A2" w:rsidP="00717BC7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9E6E1C" w:rsidRP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Отличительная особенность — это сходство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лица </w:t>
      </w:r>
      <w:r w:rsidR="009E6E1C" w:rsidRP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масками театра Кабуки. </w:t>
      </w:r>
      <w:r w:rsidR="00717BC7" w:rsidRP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с этим синдромом имеют легкую или тяжелую задержку развития и умственную отсталость. Для них характерны маленький размер головы и слабость мышц. У детей часто бывают проблемы со зрением — из-за слабости глазных мышц развивается косоглазие. </w:t>
      </w:r>
      <w:r w:rsidR="00251A92" w:rsidRP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Особое внимание уделено эпилепси</w:t>
      </w:r>
      <w:r w:rsid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>и.</w:t>
      </w:r>
      <w:r w:rsidR="00251A92" w:rsidRPr="00251A92">
        <w:t xml:space="preserve"> </w:t>
      </w:r>
      <w:r w:rsid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251A92" w:rsidRP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удороги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1A92" w:rsidRPr="00251A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наблюдаются в 20% случаев.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</w:t>
      </w:r>
      <w:r w:rsidRPr="004509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асто отмечается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Pr="004509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отеря слуха и может иметь </w:t>
      </w:r>
      <w:proofErr w:type="spellStart"/>
      <w:r w:rsidRPr="004509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нейросенсорн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ую</w:t>
      </w:r>
      <w:proofErr w:type="spellEnd"/>
      <w:r w:rsidRPr="004509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природу или быть следствием хронического отита среднего уха из-за аномалий черепа и восприимчивости к инфекциям.</w:t>
      </w:r>
    </w:p>
    <w:p w:rsidR="00D3432B" w:rsidRPr="00D3432B" w:rsidRDefault="00251A92" w:rsidP="00717BC7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5</w:t>
      </w:r>
      <w:r w:rsidRPr="00D34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D3432B" w:rsidRPr="00D34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Одним из ключевых аспектов, с которым сталкиваются дети с синдромом Кабуки, является значительная задержка в развитии речи. Это может проявляться в виде ограниченного словарного запаса, затруднений с формированием предложений и общей неспособности выражать свои мысли вербально. Задержка развития речи часто сопровождается и другими когнитивными нарушениями, такими как умеренно выраженная олигофрения и черты аутистического поведения.</w:t>
      </w:r>
    </w:p>
    <w:p w:rsidR="00D3432B" w:rsidRPr="00D3432B" w:rsidRDefault="00251A92" w:rsidP="00D3432B">
      <w:pPr>
        <w:pStyle w:val="3"/>
        <w:spacing w:after="300"/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 w:rsidRPr="00D3432B"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  <w:t xml:space="preserve">    </w:t>
      </w:r>
      <w:r w:rsidR="00D3432B"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  <w:t>6.</w:t>
      </w:r>
      <w:r w:rsidRPr="00D3432B"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="00D3432B" w:rsidRPr="00D3432B">
        <w:rPr>
          <w:rFonts w:ascii="Times New Roman" w:eastAsiaTheme="minorHAnsi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  <w:t>Примеры речевых затруднений</w:t>
      </w:r>
    </w:p>
    <w:p w:rsidR="00EA19AD" w:rsidRDefault="00EA19AD" w:rsidP="00EA19A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D3432B" w:rsidRPr="00D34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Речевые затруднения у </w:t>
      </w:r>
      <w:r w:rsidR="000059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детей</w:t>
      </w:r>
      <w:r w:rsidR="00D3432B" w:rsidRPr="00D34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синдромом Кабуки могут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быть абсолютно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разные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,н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апример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bookmarkStart w:id="0" w:name="_GoBack"/>
      <w:bookmarkEnd w:id="0"/>
    </w:p>
    <w:p w:rsidR="00D3432B" w:rsidRPr="00EA19AD" w:rsidRDefault="00D3432B" w:rsidP="00EA19A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A19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Нарушения артикуляции: из-за </w:t>
      </w:r>
      <w:proofErr w:type="spellStart"/>
      <w:r w:rsidRPr="00EA19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гипотонуса</w:t>
      </w:r>
      <w:proofErr w:type="spellEnd"/>
      <w:r w:rsidRPr="00EA19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мышц речевого аппарата дети могут испытывать т</w:t>
      </w:r>
      <w:r w:rsidR="00EA19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рудности с произношением звуков или слогов</w:t>
      </w:r>
      <w:proofErr w:type="gramStart"/>
      <w:r w:rsidR="00EA19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., </w:t>
      </w:r>
      <w:proofErr w:type="gramEnd"/>
      <w:r w:rsidR="00EA19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искажать слова.</w:t>
      </w:r>
    </w:p>
    <w:p w:rsidR="00D3432B" w:rsidRPr="00D3432B" w:rsidRDefault="00D3432B" w:rsidP="00D3432B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D34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Эхолалия</w:t>
      </w:r>
      <w:proofErr w:type="spellEnd"/>
      <w:r w:rsidRPr="00D34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повторение слов или фраз, услышанных от других, без понимания их значения.</w:t>
      </w:r>
    </w:p>
    <w:p w:rsidR="00005999" w:rsidRDefault="00005999" w:rsidP="00D3432B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059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Нарушения грамматического строя, связной речи. </w:t>
      </w:r>
    </w:p>
    <w:p w:rsidR="00D3432B" w:rsidRPr="00005999" w:rsidRDefault="00D3432B" w:rsidP="00D3432B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059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Затруднения в понимании и </w:t>
      </w:r>
      <w:r w:rsidR="00EA19AD" w:rsidRPr="000059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вербализации</w:t>
      </w:r>
      <w:r w:rsidRPr="000059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</w:t>
      </w:r>
      <w:r w:rsidR="00EA19AD" w:rsidRPr="000059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разных </w:t>
      </w:r>
      <w:r w:rsidRPr="000059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социальных ситуациях, что затрудняет социальную адаптацию и обучение.</w:t>
      </w:r>
    </w:p>
    <w:p w:rsidR="00D74DB3" w:rsidRDefault="00D74DB3" w:rsidP="00717BC7">
      <w:pPr>
        <w:shd w:val="clear" w:color="auto" w:fill="FFFFFF"/>
        <w:spacing w:after="100" w:afterAutospacing="1" w:line="240" w:lineRule="auto"/>
        <w:jc w:val="both"/>
        <w:textAlignment w:val="baseline"/>
      </w:pPr>
    </w:p>
    <w:p w:rsidR="00D3432B" w:rsidRPr="00D3432B" w:rsidRDefault="00D3432B" w:rsidP="00D3432B">
      <w:pPr>
        <w:spacing w:before="100" w:beforeAutospacing="1" w:after="30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3"/>
          <w:sz w:val="60"/>
          <w:szCs w:val="6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pacing w:val="3"/>
          <w:sz w:val="30"/>
          <w:szCs w:val="30"/>
          <w:lang w:eastAsia="ru-RU"/>
        </w:rPr>
        <w:t xml:space="preserve">7. </w:t>
      </w:r>
      <w:r w:rsidRPr="00D3432B">
        <w:rPr>
          <w:rFonts w:ascii="Arial" w:eastAsia="Times New Roman" w:hAnsi="Arial" w:cs="Arial"/>
          <w:b/>
          <w:bCs/>
          <w:color w:val="333333"/>
          <w:spacing w:val="3"/>
          <w:sz w:val="30"/>
          <w:szCs w:val="30"/>
          <w:lang w:eastAsia="ru-RU"/>
        </w:rPr>
        <w:t>Цели и задачи логопедических занятий</w:t>
      </w:r>
    </w:p>
    <w:p w:rsidR="00D3432B" w:rsidRPr="00D3432B" w:rsidRDefault="00D3432B" w:rsidP="00D343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</w:pPr>
      <w:r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>Основная цель логопедической работы с детьми, страдающими синдромом Кабуки, заключается в максимизации их коммуникативного потенциала. Задачи логопеда включают:</w:t>
      </w:r>
    </w:p>
    <w:p w:rsidR="00D3432B" w:rsidRPr="00D3432B" w:rsidRDefault="00D3432B" w:rsidP="00EA19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</w:pPr>
      <w:r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>Диагностика речевых и языковых нарушений, определение степени их выраженности и влияния на общее развитие ребенка.</w:t>
      </w:r>
    </w:p>
    <w:p w:rsidR="00D3432B" w:rsidRPr="00D3432B" w:rsidRDefault="00D3432B" w:rsidP="00EA19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</w:pPr>
      <w:r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>Разработка индивидуальных программ коррекции и обучения, ориентированных на устранение конкретных речевых нарушений.</w:t>
      </w:r>
    </w:p>
    <w:p w:rsidR="00D3432B" w:rsidRPr="00D3432B" w:rsidRDefault="00D3432B" w:rsidP="00EA19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</w:pPr>
      <w:r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>Обучение ребенка навыкам вербальной и невербальной коммуникации.</w:t>
      </w:r>
    </w:p>
    <w:p w:rsidR="00D3432B" w:rsidRPr="00D3432B" w:rsidRDefault="00D3432B" w:rsidP="00EA19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</w:pPr>
      <w:r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>Содействие в социальной адаптации и интеграции ребенка в общество.</w:t>
      </w:r>
    </w:p>
    <w:p w:rsidR="00D3432B" w:rsidRPr="00D3432B" w:rsidRDefault="00D3432B" w:rsidP="00EA19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</w:pPr>
      <w:r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>Проведение занятий по развитию мелкой моторики и координации, что также способствует улучшению речевой активности.</w:t>
      </w:r>
    </w:p>
    <w:p w:rsidR="00D3432B" w:rsidRPr="00D3432B" w:rsidRDefault="00D3432B" w:rsidP="00EA19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</w:pPr>
      <w:r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>Консультирование и поддержка семьи ребенка, обучение родителей методам стимуляции речевого развития дома.</w:t>
      </w:r>
    </w:p>
    <w:p w:rsidR="00D3432B" w:rsidRPr="00D3432B" w:rsidRDefault="00EA19AD" w:rsidP="00EA19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 xml:space="preserve">       </w:t>
      </w:r>
      <w:r w:rsidR="00D3432B"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>Эффективность логопедической помощи значительно зависит от ранней диагностики и своевременного начала занятий, что подчеркивает важность осведомленности специалистов и родителей о симптомах и особенностях синдрома Кабуки.</w:t>
      </w:r>
    </w:p>
    <w:p w:rsidR="00D3432B" w:rsidRPr="00D3432B" w:rsidRDefault="00D3432B" w:rsidP="00D3432B">
      <w:pPr>
        <w:spacing w:before="100" w:beforeAutospacing="1" w:after="30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3"/>
          <w:sz w:val="60"/>
          <w:szCs w:val="6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pacing w:val="3"/>
          <w:sz w:val="30"/>
          <w:szCs w:val="30"/>
          <w:lang w:eastAsia="ru-RU"/>
        </w:rPr>
        <w:lastRenderedPageBreak/>
        <w:t>8.</w:t>
      </w:r>
      <w:r w:rsidR="00FA1766">
        <w:rPr>
          <w:rFonts w:ascii="Arial" w:eastAsia="Times New Roman" w:hAnsi="Arial" w:cs="Arial"/>
          <w:b/>
          <w:bCs/>
          <w:color w:val="333333"/>
          <w:spacing w:val="3"/>
          <w:sz w:val="30"/>
          <w:szCs w:val="30"/>
          <w:lang w:eastAsia="ru-RU"/>
        </w:rPr>
        <w:t>Рекомендации для педагогов</w:t>
      </w:r>
    </w:p>
    <w:p w:rsidR="00D3432B" w:rsidRPr="00D3432B" w:rsidRDefault="008F78A6" w:rsidP="006B7E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 xml:space="preserve">      </w:t>
      </w:r>
      <w:r w:rsidR="00D3432B"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 xml:space="preserve">Поддержка и забота критически важны для детей с синдромом Кабуки. </w:t>
      </w:r>
      <w:r w:rsidR="00FA1766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>Учителя</w:t>
      </w:r>
      <w:r w:rsidR="00D3432B"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 xml:space="preserve"> должны стремиться создать в </w:t>
      </w:r>
      <w:r w:rsidR="00FA1766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 xml:space="preserve">классе </w:t>
      </w:r>
      <w:r w:rsidR="00D3432B"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 xml:space="preserve">атмосферу </w:t>
      </w:r>
      <w:r w:rsidR="00FA1766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 xml:space="preserve">поддержки и </w:t>
      </w:r>
      <w:r w:rsidR="00D3432B"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 xml:space="preserve">понимания. Важно поощрять ребенка, отмечать его успехи и </w:t>
      </w:r>
      <w:proofErr w:type="gramStart"/>
      <w:r w:rsidR="00D3432B"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>помогать ему преодолевать</w:t>
      </w:r>
      <w:proofErr w:type="gramEnd"/>
      <w:r w:rsidR="00D3432B"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 xml:space="preserve"> возникающие трудности. </w:t>
      </w:r>
      <w:r w:rsidR="00FA1766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>Взаимодействие  со специалистами</w:t>
      </w:r>
      <w:r w:rsidR="00D3432B"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 xml:space="preserve">, которые </w:t>
      </w:r>
      <w:r w:rsidR="00FA1766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 xml:space="preserve">работают с </w:t>
      </w:r>
      <w:r w:rsidR="00D3432B"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 xml:space="preserve"> дет</w:t>
      </w:r>
      <w:r w:rsidR="00FA1766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>ьми</w:t>
      </w:r>
      <w:r w:rsidR="00D3432B"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 xml:space="preserve"> с </w:t>
      </w:r>
      <w:r w:rsidR="00FA1766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>данным заболеванием</w:t>
      </w:r>
      <w:r w:rsidR="00D3432B"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>, может быть полезным, так как оно позволяет обмениваться опытом и находить новые способы решения проблем</w:t>
      </w:r>
      <w:r w:rsidR="00FA1766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 xml:space="preserve"> в обучении</w:t>
      </w:r>
      <w:r w:rsidR="00D3432B" w:rsidRPr="00D3432B"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  <w:t>. Также рекомендуется вовлекать ребенка в решение различных задач, что способствует его социальной адаптации и развитию чувства собственной значимости.</w:t>
      </w:r>
    </w:p>
    <w:p w:rsidR="00EA19AD" w:rsidRDefault="008F78A6" w:rsidP="00717BC7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Arial" w:hAnsi="Arial" w:cs="Arial"/>
          <w:color w:val="333333"/>
          <w:spacing w:val="3"/>
          <w:sz w:val="30"/>
          <w:szCs w:val="30"/>
        </w:rPr>
      </w:pPr>
      <w:r>
        <w:rPr>
          <w:rFonts w:ascii="Arial" w:hAnsi="Arial" w:cs="Arial"/>
          <w:color w:val="333333"/>
          <w:spacing w:val="3"/>
          <w:sz w:val="30"/>
          <w:szCs w:val="30"/>
        </w:rPr>
        <w:t xml:space="preserve">    </w:t>
      </w:r>
      <w:r w:rsidR="00D3432B">
        <w:rPr>
          <w:rFonts w:ascii="Arial" w:hAnsi="Arial" w:cs="Arial"/>
          <w:color w:val="333333"/>
          <w:spacing w:val="3"/>
          <w:sz w:val="30"/>
          <w:szCs w:val="30"/>
        </w:rPr>
        <w:t xml:space="preserve">  </w:t>
      </w:r>
      <w:r w:rsidR="00FA1766">
        <w:rPr>
          <w:rFonts w:ascii="Arial" w:hAnsi="Arial" w:cs="Arial"/>
          <w:color w:val="333333"/>
          <w:spacing w:val="3"/>
          <w:sz w:val="30"/>
          <w:szCs w:val="30"/>
        </w:rPr>
        <w:t>На уроках рекомендуется</w:t>
      </w:r>
      <w:r w:rsidR="00D3432B">
        <w:rPr>
          <w:rFonts w:ascii="Arial" w:hAnsi="Arial" w:cs="Arial"/>
          <w:color w:val="333333"/>
          <w:spacing w:val="3"/>
          <w:sz w:val="30"/>
          <w:szCs w:val="30"/>
        </w:rPr>
        <w:t xml:space="preserve"> регулярно </w:t>
      </w:r>
      <w:r w:rsidR="00FA1766">
        <w:rPr>
          <w:rFonts w:ascii="Arial" w:hAnsi="Arial" w:cs="Arial"/>
          <w:color w:val="333333"/>
          <w:spacing w:val="3"/>
          <w:sz w:val="30"/>
          <w:szCs w:val="30"/>
        </w:rPr>
        <w:t>выполнять</w:t>
      </w:r>
      <w:r w:rsidR="00D3432B">
        <w:rPr>
          <w:rFonts w:ascii="Arial" w:hAnsi="Arial" w:cs="Arial"/>
          <w:color w:val="333333"/>
          <w:spacing w:val="3"/>
          <w:sz w:val="30"/>
          <w:szCs w:val="30"/>
        </w:rPr>
        <w:t xml:space="preserve"> с ребенком </w:t>
      </w:r>
      <w:r w:rsidR="00FA1766">
        <w:rPr>
          <w:rFonts w:ascii="Arial" w:hAnsi="Arial" w:cs="Arial"/>
          <w:color w:val="333333"/>
          <w:spacing w:val="3"/>
          <w:sz w:val="30"/>
          <w:szCs w:val="30"/>
        </w:rPr>
        <w:t>упражнения</w:t>
      </w:r>
      <w:r w:rsidR="00D3432B">
        <w:rPr>
          <w:rFonts w:ascii="Arial" w:hAnsi="Arial" w:cs="Arial"/>
          <w:color w:val="333333"/>
          <w:spacing w:val="3"/>
          <w:sz w:val="30"/>
          <w:szCs w:val="30"/>
        </w:rPr>
        <w:t>, направленные на развитие моторики, речи и когнитивных функций. Важно учитывать индивидуальные особенности и потребности ребенка, подбирая упражнения, которые будут максимально эффективны и интересны для него. Например, можно использовать игры, которые стимулируют мелкую моторику рук или упражнения на развитие фонематического слуха.</w:t>
      </w:r>
      <w:r w:rsidR="00EA19AD" w:rsidRPr="00EA19AD">
        <w:rPr>
          <w:rFonts w:ascii="Arial" w:hAnsi="Arial" w:cs="Arial"/>
          <w:color w:val="333333"/>
          <w:spacing w:val="3"/>
          <w:sz w:val="30"/>
          <w:szCs w:val="30"/>
        </w:rPr>
        <w:t xml:space="preserve"> </w:t>
      </w:r>
    </w:p>
    <w:p w:rsidR="00D74DB3" w:rsidRDefault="00EA19AD" w:rsidP="00717BC7">
      <w:pPr>
        <w:shd w:val="clear" w:color="auto" w:fill="FFFFFF"/>
        <w:spacing w:after="100" w:afterAutospacing="1" w:line="240" w:lineRule="auto"/>
        <w:jc w:val="both"/>
        <w:textAlignment w:val="baseline"/>
      </w:pPr>
      <w:r>
        <w:rPr>
          <w:rFonts w:ascii="Arial" w:hAnsi="Arial" w:cs="Arial"/>
          <w:color w:val="333333"/>
          <w:spacing w:val="3"/>
          <w:sz w:val="30"/>
          <w:szCs w:val="30"/>
        </w:rPr>
        <w:t xml:space="preserve">    Х</w:t>
      </w:r>
      <w:r>
        <w:rPr>
          <w:rFonts w:ascii="Arial" w:hAnsi="Arial" w:cs="Arial"/>
          <w:color w:val="333333"/>
          <w:spacing w:val="3"/>
          <w:sz w:val="30"/>
          <w:szCs w:val="30"/>
        </w:rPr>
        <w:t>очу подчеркнуть важность и необходимость взаимодействия между учителями, логопедами, дефектологами, психологами, родителями и педагогами. Это позволит создать оптимальные условия для развития каждого ребенка, предоставив ему возможность полноценно взаимодействовать с окружающим миром и раскрыть свой потенциал</w:t>
      </w:r>
      <w:r>
        <w:rPr>
          <w:rFonts w:ascii="Arial" w:hAnsi="Arial" w:cs="Arial"/>
          <w:color w:val="333333"/>
          <w:spacing w:val="3"/>
          <w:sz w:val="30"/>
          <w:szCs w:val="30"/>
        </w:rPr>
        <w:t>.</w:t>
      </w:r>
    </w:p>
    <w:p w:rsidR="00EA19AD" w:rsidRDefault="00D3432B" w:rsidP="00717BC7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Arial" w:hAnsi="Arial" w:cs="Arial"/>
          <w:color w:val="333333"/>
          <w:spacing w:val="3"/>
          <w:sz w:val="30"/>
          <w:szCs w:val="30"/>
        </w:rPr>
      </w:pPr>
      <w:r w:rsidRPr="00EA19AD">
        <w:rPr>
          <w:rFonts w:ascii="Times New Roman" w:hAnsi="Times New Roman" w:cs="Times New Roman"/>
          <w:b/>
          <w:sz w:val="32"/>
          <w:szCs w:val="32"/>
        </w:rPr>
        <w:t>9.</w:t>
      </w:r>
      <w:r w:rsidR="00EA19AD" w:rsidRPr="00EA19AD">
        <w:rPr>
          <w:rFonts w:ascii="Times New Roman" w:hAnsi="Times New Roman" w:cs="Times New Roman"/>
          <w:b/>
          <w:sz w:val="32"/>
          <w:szCs w:val="32"/>
        </w:rPr>
        <w:t xml:space="preserve"> Мифы</w:t>
      </w:r>
      <w:r w:rsidR="00EA19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4DB3" w:rsidRPr="00EA19AD" w:rsidRDefault="004028FF" w:rsidP="004028FF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 w:cs="Times New Roman"/>
          <w:sz w:val="36"/>
          <w:szCs w:val="36"/>
        </w:rPr>
      </w:pPr>
      <w:r w:rsidRPr="00EA19AD">
        <w:rPr>
          <w:rStyle w:val="topic-text-token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Давайте разоблачим несколько мифов о синдроме Кабуки:</w:t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Style w:val="topic-text-token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✅ Миф №1: Синдром Кабуки – это «японская» болезнь.</w:t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Style w:val="topic-text-token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Нет, синдром не связан с японской культурой. Это просто название, связанное с внешностью.</w:t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Style w:val="topic-text-token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✅ Миф №2: Синдром Кабуки – это только про лицо.</w:t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Style w:val="topic-text-token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Нет, на самом деле синдром Кабуки влияет на развитие разных органов, от сердца до костей.</w:t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Style w:val="topic-text-token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✅ Миф №3: Все дети с синдромом Кабуки одинаковые</w:t>
      </w:r>
      <w:proofErr w:type="gramStart"/>
      <w:r w:rsidRPr="00EA19AD">
        <w:rPr>
          <w:rStyle w:val="topic-text-token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proofErr w:type="gramEnd"/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lastRenderedPageBreak/>
        <w:br/>
      </w:r>
      <w:proofErr w:type="gramStart"/>
      <w:r w:rsidRPr="00EA19AD">
        <w:rPr>
          <w:rStyle w:val="topic-text-token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</w:t>
      </w:r>
      <w:proofErr w:type="gramEnd"/>
      <w:r w:rsidRPr="00EA19AD">
        <w:rPr>
          <w:rStyle w:val="topic-text-token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ет, каждый ребенок с этим синдромом уникален. У всех разные особенности, некоторые более выраженные, некоторые менее.</w:t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Style w:val="topic-text-token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✅ Миф №4: Дети с синдромом Кабуки ничего не могут.</w:t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Style w:val="topic-text-token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Нет, дети с синдромом Кабуки могут учиться, работать, заниматься спортом, творить и радоваться жизни. Им </w:t>
      </w:r>
      <w:proofErr w:type="gramStart"/>
      <w:r w:rsidRPr="00EA19AD">
        <w:rPr>
          <w:rStyle w:val="topic-text-token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нужна</w:t>
      </w:r>
      <w:proofErr w:type="gramEnd"/>
      <w:r w:rsidRPr="00EA19AD">
        <w:rPr>
          <w:rStyle w:val="topic-text-token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только немного больше поддержки и понимания.</w:t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Style w:val="topic-text-token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✅ Миф №5: Синдром Кабуки – это приговор.</w:t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A19AD">
        <w:rPr>
          <w:rStyle w:val="topic-text-token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Нет, изучение синдрома Кабуки – это непрерывный процесс. Ученые и врачи постоянно изучают этот синдром, и с каждым днем мы узнаем все больше о его причинах, симптомах и возможных методах лечения.</w:t>
      </w:r>
    </w:p>
    <w:p w:rsidR="00D74DB3" w:rsidRPr="004028FF" w:rsidRDefault="00D74DB3" w:rsidP="00717BC7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4DB3" w:rsidRDefault="00D74DB3" w:rsidP="00717BC7">
      <w:pPr>
        <w:shd w:val="clear" w:color="auto" w:fill="FFFFFF"/>
        <w:spacing w:after="100" w:afterAutospacing="1" w:line="240" w:lineRule="auto"/>
        <w:jc w:val="both"/>
        <w:textAlignment w:val="baseline"/>
      </w:pPr>
    </w:p>
    <w:p w:rsidR="00D74DB3" w:rsidRDefault="00D74DB3" w:rsidP="00717BC7">
      <w:pPr>
        <w:shd w:val="clear" w:color="auto" w:fill="FFFFFF"/>
        <w:spacing w:after="100" w:afterAutospacing="1" w:line="240" w:lineRule="auto"/>
        <w:jc w:val="both"/>
        <w:textAlignment w:val="baseline"/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  <w:sectPr w:rsidR="004B2D4B" w:rsidSect="00175C6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2D4B" w:rsidRDefault="004B2D4B" w:rsidP="004B2D4B">
      <w:pPr>
        <w:shd w:val="clear" w:color="auto" w:fill="FFFFFF"/>
        <w:spacing w:after="0" w:line="240" w:lineRule="auto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tbl>
      <w:tblPr>
        <w:tblStyle w:val="a6"/>
        <w:tblW w:w="16014" w:type="dxa"/>
        <w:tblInd w:w="-318" w:type="dxa"/>
        <w:tblLook w:val="04A0" w:firstRow="1" w:lastRow="0" w:firstColumn="1" w:lastColumn="0" w:noHBand="0" w:noVBand="1"/>
      </w:tblPr>
      <w:tblGrid>
        <w:gridCol w:w="7807"/>
        <w:gridCol w:w="8207"/>
      </w:tblGrid>
      <w:tr w:rsidR="004B2D4B" w:rsidTr="004B2D4B">
        <w:tc>
          <w:tcPr>
            <w:tcW w:w="7807" w:type="dxa"/>
          </w:tcPr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  <w:r w:rsidRPr="00726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583D159" wp14:editId="1D0301C0">
                  <wp:simplePos x="0" y="0"/>
                  <wp:positionH relativeFrom="column">
                    <wp:posOffset>208026</wp:posOffset>
                  </wp:positionH>
                  <wp:positionV relativeFrom="paragraph">
                    <wp:posOffset>83058</wp:posOffset>
                  </wp:positionV>
                  <wp:extent cx="4352544" cy="5730240"/>
                  <wp:effectExtent l="0" t="0" r="0" b="3810"/>
                  <wp:wrapNone/>
                  <wp:docPr id="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830" cy="573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2D4B" w:rsidRDefault="004B2D4B" w:rsidP="004B2D4B">
            <w:pPr>
              <w:tabs>
                <w:tab w:val="left" w:pos="2746"/>
              </w:tabs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  <w:r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  <w:tab/>
            </w: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8207" w:type="dxa"/>
          </w:tcPr>
          <w:p w:rsidR="004B2D4B" w:rsidRDefault="004B2D4B" w:rsidP="00175C6F">
            <w:pPr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4B2D4B">
            <w:pPr>
              <w:rPr>
                <w:rFonts w:ascii="stk" w:hAnsi="stk"/>
                <w:sz w:val="33"/>
                <w:szCs w:val="33"/>
              </w:rPr>
            </w:pPr>
          </w:p>
          <w:p w:rsidR="004B2D4B" w:rsidRPr="004B2D4B" w:rsidRDefault="004B2D4B" w:rsidP="004B2D4B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  <w:r>
              <w:rPr>
                <w:rFonts w:ascii="stk" w:hAnsi="stk"/>
                <w:noProof/>
                <w:sz w:val="33"/>
                <w:szCs w:val="33"/>
                <w:lang w:eastAsia="ru-RU"/>
              </w:rPr>
              <w:drawing>
                <wp:inline distT="0" distB="0" distL="0" distR="0" wp14:anchorId="1766E1FE" wp14:editId="60F88C70">
                  <wp:extent cx="4352544" cy="545811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0296" cy="5480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tbl>
      <w:tblPr>
        <w:tblStyle w:val="a6"/>
        <w:tblW w:w="16014" w:type="dxa"/>
        <w:tblInd w:w="-318" w:type="dxa"/>
        <w:tblLook w:val="04A0" w:firstRow="1" w:lastRow="0" w:firstColumn="1" w:lastColumn="0" w:noHBand="0" w:noVBand="1"/>
      </w:tblPr>
      <w:tblGrid>
        <w:gridCol w:w="7807"/>
        <w:gridCol w:w="8207"/>
      </w:tblGrid>
      <w:tr w:rsidR="004B2D4B" w:rsidTr="00FD0021">
        <w:tc>
          <w:tcPr>
            <w:tcW w:w="7807" w:type="dxa"/>
          </w:tcPr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  <w:r w:rsidRPr="00726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E3F1419" wp14:editId="04F3017D">
                  <wp:simplePos x="0" y="0"/>
                  <wp:positionH relativeFrom="column">
                    <wp:posOffset>183642</wp:posOffset>
                  </wp:positionH>
                  <wp:positionV relativeFrom="paragraph">
                    <wp:posOffset>187071</wp:posOffset>
                  </wp:positionV>
                  <wp:extent cx="4425696" cy="6339840"/>
                  <wp:effectExtent l="0" t="0" r="0" b="3810"/>
                  <wp:wrapNone/>
                  <wp:docPr id="1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273" cy="6344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tabs>
                <w:tab w:val="left" w:pos="2746"/>
              </w:tabs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  <w:r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  <w:tab/>
            </w: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tabs>
                <w:tab w:val="left" w:pos="2669"/>
              </w:tabs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  <w:r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  <w:tab/>
            </w: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8207" w:type="dxa"/>
          </w:tcPr>
          <w:p w:rsidR="004B2D4B" w:rsidRDefault="004B2D4B" w:rsidP="00FD0021">
            <w:pPr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rPr>
                <w:rFonts w:ascii="stk" w:hAnsi="stk"/>
                <w:sz w:val="33"/>
                <w:szCs w:val="33"/>
              </w:rPr>
            </w:pPr>
            <w:r w:rsidRPr="00726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9395ABE" wp14:editId="785AD73A">
                  <wp:simplePos x="0" y="0"/>
                  <wp:positionH relativeFrom="column">
                    <wp:posOffset>356435</wp:posOffset>
                  </wp:positionH>
                  <wp:positionV relativeFrom="paragraph">
                    <wp:posOffset>202438</wp:posOffset>
                  </wp:positionV>
                  <wp:extent cx="4438070" cy="6083808"/>
                  <wp:effectExtent l="0" t="0" r="635" b="0"/>
                  <wp:wrapNone/>
                  <wp:docPr id="1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070" cy="6083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2D4B" w:rsidRDefault="004B2D4B" w:rsidP="00FD0021">
            <w:pPr>
              <w:rPr>
                <w:rFonts w:ascii="stk" w:hAnsi="stk"/>
                <w:sz w:val="33"/>
                <w:szCs w:val="33"/>
              </w:rPr>
            </w:pPr>
          </w:p>
          <w:p w:rsidR="004B2D4B" w:rsidRP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</w:tc>
      </w:tr>
    </w:tbl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6"/>
        <w:tblW w:w="16014" w:type="dxa"/>
        <w:tblInd w:w="-318" w:type="dxa"/>
        <w:tblLook w:val="04A0" w:firstRow="1" w:lastRow="0" w:firstColumn="1" w:lastColumn="0" w:noHBand="0" w:noVBand="1"/>
      </w:tblPr>
      <w:tblGrid>
        <w:gridCol w:w="7807"/>
        <w:gridCol w:w="8207"/>
      </w:tblGrid>
      <w:tr w:rsidR="004B2D4B" w:rsidTr="00FD0021">
        <w:tc>
          <w:tcPr>
            <w:tcW w:w="7807" w:type="dxa"/>
          </w:tcPr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tabs>
                <w:tab w:val="left" w:pos="2746"/>
              </w:tabs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  <w:r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  <w:tab/>
            </w:r>
          </w:p>
          <w:p w:rsidR="004B2D4B" w:rsidRDefault="004B2D4B" w:rsidP="004B2D4B">
            <w:pPr>
              <w:tabs>
                <w:tab w:val="left" w:pos="2342"/>
              </w:tabs>
              <w:ind w:left="-396"/>
              <w:jc w:val="center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CD9ED2" wp14:editId="4052C577">
                  <wp:extent cx="4389120" cy="4842981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0660" cy="484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tabs>
                <w:tab w:val="left" w:pos="2669"/>
              </w:tabs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  <w:r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  <w:tab/>
            </w: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P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b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tabs>
                <w:tab w:val="left" w:pos="3130"/>
              </w:tabs>
              <w:ind w:left="-396"/>
              <w:jc w:val="center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D6B488" wp14:editId="2CD88F36">
                  <wp:extent cx="3657600" cy="4370800"/>
                  <wp:effectExtent l="0" t="0" r="0" b="0"/>
                  <wp:docPr id="19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241" cy="438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8207" w:type="dxa"/>
          </w:tcPr>
          <w:p w:rsidR="004B2D4B" w:rsidRDefault="004B2D4B" w:rsidP="00FD0021">
            <w:pPr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tabs>
                <w:tab w:val="left" w:pos="2592"/>
              </w:tabs>
              <w:rPr>
                <w:rFonts w:ascii="stk" w:hAnsi="stk"/>
                <w:sz w:val="33"/>
                <w:szCs w:val="33"/>
              </w:rPr>
            </w:pPr>
            <w:r>
              <w:rPr>
                <w:rFonts w:ascii="stk" w:hAnsi="stk"/>
                <w:sz w:val="33"/>
                <w:szCs w:val="33"/>
              </w:rPr>
              <w:tab/>
            </w:r>
          </w:p>
          <w:p w:rsidR="004B2D4B" w:rsidRDefault="004B2D4B" w:rsidP="004B2D4B">
            <w:pPr>
              <w:tabs>
                <w:tab w:val="left" w:pos="2592"/>
              </w:tabs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4B2D4B">
            <w:pPr>
              <w:tabs>
                <w:tab w:val="left" w:pos="2592"/>
              </w:tabs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4B2D4B">
            <w:pPr>
              <w:tabs>
                <w:tab w:val="left" w:pos="2592"/>
              </w:tabs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4B2D4B">
            <w:pPr>
              <w:tabs>
                <w:tab w:val="left" w:pos="2592"/>
              </w:tabs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4B2D4B">
            <w:pPr>
              <w:tabs>
                <w:tab w:val="left" w:pos="2592"/>
              </w:tabs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FF2B94" wp14:editId="6637C074">
                  <wp:extent cx="3852672" cy="3732276"/>
                  <wp:effectExtent l="0" t="0" r="0" b="1905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47" t="10461" r="19608" b="8469"/>
                          <a:stretch/>
                        </pic:blipFill>
                        <pic:spPr bwMode="auto">
                          <a:xfrm>
                            <a:off x="0" y="0"/>
                            <a:ext cx="3866095" cy="374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3E1A90" wp14:editId="648DCE9E">
                  <wp:extent cx="4242816" cy="4242816"/>
                  <wp:effectExtent l="0" t="0" r="5715" b="5715"/>
                  <wp:docPr id="21" name="Рисунок 2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857" cy="422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D4B" w:rsidRPr="004B2D4B" w:rsidRDefault="004B2D4B" w:rsidP="004B2D4B">
            <w:pPr>
              <w:rPr>
                <w:rFonts w:ascii="stk" w:hAnsi="stk"/>
                <w:sz w:val="33"/>
                <w:szCs w:val="33"/>
              </w:rPr>
            </w:pPr>
          </w:p>
          <w:p w:rsidR="004B2D4B" w:rsidRPr="004B2D4B" w:rsidRDefault="004B2D4B" w:rsidP="004B2D4B">
            <w:pPr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4B2D4B">
            <w:pPr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4B2D4B">
            <w:pPr>
              <w:rPr>
                <w:rFonts w:ascii="stk" w:hAnsi="stk"/>
                <w:sz w:val="33"/>
                <w:szCs w:val="33"/>
              </w:rPr>
            </w:pPr>
          </w:p>
          <w:p w:rsidR="004B2D4B" w:rsidRPr="004B2D4B" w:rsidRDefault="004B2D4B" w:rsidP="004B2D4B">
            <w:pPr>
              <w:tabs>
                <w:tab w:val="left" w:pos="2208"/>
              </w:tabs>
              <w:rPr>
                <w:rFonts w:ascii="stk" w:hAnsi="stk"/>
                <w:sz w:val="33"/>
                <w:szCs w:val="33"/>
              </w:rPr>
            </w:pPr>
          </w:p>
        </w:tc>
      </w:tr>
    </w:tbl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tbl>
      <w:tblPr>
        <w:tblStyle w:val="a6"/>
        <w:tblW w:w="16014" w:type="dxa"/>
        <w:tblInd w:w="-318" w:type="dxa"/>
        <w:tblLook w:val="04A0" w:firstRow="1" w:lastRow="0" w:firstColumn="1" w:lastColumn="0" w:noHBand="0" w:noVBand="1"/>
      </w:tblPr>
      <w:tblGrid>
        <w:gridCol w:w="7807"/>
        <w:gridCol w:w="8207"/>
      </w:tblGrid>
      <w:tr w:rsidR="004B2D4B" w:rsidTr="00FD0021">
        <w:tc>
          <w:tcPr>
            <w:tcW w:w="7807" w:type="dxa"/>
          </w:tcPr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tabs>
                <w:tab w:val="left" w:pos="2746"/>
              </w:tabs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  <w:r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  <w:tab/>
            </w: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4B2D4B">
            <w:pPr>
              <w:tabs>
                <w:tab w:val="left" w:pos="2669"/>
              </w:tabs>
              <w:ind w:left="-396"/>
              <w:jc w:val="center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0C0677" wp14:editId="0F60D6B4">
                  <wp:extent cx="3021801" cy="3059761"/>
                  <wp:effectExtent l="0" t="0" r="7620" b="7620"/>
                  <wp:docPr id="24" name="Рисунок 2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549" cy="309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8207" w:type="dxa"/>
          </w:tcPr>
          <w:p w:rsidR="004B2D4B" w:rsidRDefault="004B2D4B" w:rsidP="00FD0021">
            <w:pPr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4B2D4B" w:rsidRDefault="004B2D4B" w:rsidP="00FD0021">
            <w:pPr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rPr>
                <w:rFonts w:ascii="stk" w:hAnsi="stk"/>
                <w:sz w:val="33"/>
                <w:szCs w:val="33"/>
              </w:rPr>
            </w:pPr>
          </w:p>
          <w:p w:rsidR="004B2D4B" w:rsidRDefault="004B2D4B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  <w:p w:rsidR="004B2D4B" w:rsidRPr="004B2D4B" w:rsidRDefault="004B2D4B" w:rsidP="004B2D4B">
            <w:pPr>
              <w:jc w:val="center"/>
              <w:rPr>
                <w:rFonts w:ascii="stk" w:hAnsi="stk"/>
                <w:sz w:val="33"/>
                <w:szCs w:val="33"/>
              </w:rPr>
            </w:pPr>
          </w:p>
          <w:p w:rsidR="004B2D4B" w:rsidRPr="004B2D4B" w:rsidRDefault="004B2D4B" w:rsidP="004B2D4B">
            <w:pPr>
              <w:jc w:val="center"/>
              <w:rPr>
                <w:rFonts w:ascii="stk" w:hAnsi="stk"/>
                <w:sz w:val="33"/>
                <w:szCs w:val="33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18F2FA" wp14:editId="252E333E">
                  <wp:extent cx="3889248" cy="4255008"/>
                  <wp:effectExtent l="0" t="0" r="0" b="0"/>
                  <wp:docPr id="25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5897" cy="4251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D4B" w:rsidRDefault="004B2D4B" w:rsidP="004B2D4B">
            <w:pPr>
              <w:rPr>
                <w:rFonts w:ascii="stk" w:hAnsi="stk"/>
                <w:sz w:val="33"/>
                <w:szCs w:val="33"/>
              </w:rPr>
            </w:pPr>
          </w:p>
          <w:p w:rsidR="004B2D4B" w:rsidRPr="004B2D4B" w:rsidRDefault="004B2D4B" w:rsidP="004B2D4B">
            <w:pPr>
              <w:tabs>
                <w:tab w:val="left" w:pos="3206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</w:tc>
      </w:tr>
    </w:tbl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tbl>
      <w:tblPr>
        <w:tblStyle w:val="a6"/>
        <w:tblW w:w="16014" w:type="dxa"/>
        <w:tblInd w:w="-318" w:type="dxa"/>
        <w:tblLook w:val="04A0" w:firstRow="1" w:lastRow="0" w:firstColumn="1" w:lastColumn="0" w:noHBand="0" w:noVBand="1"/>
      </w:tblPr>
      <w:tblGrid>
        <w:gridCol w:w="7807"/>
        <w:gridCol w:w="8207"/>
      </w:tblGrid>
      <w:tr w:rsidR="003A5E2C" w:rsidTr="00FD0021">
        <w:tc>
          <w:tcPr>
            <w:tcW w:w="7807" w:type="dxa"/>
          </w:tcPr>
          <w:p w:rsidR="003A5E2C" w:rsidRDefault="003A5E2C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3A5E2C" w:rsidRDefault="003A5E2C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3A5E2C" w:rsidRDefault="003A5E2C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3A5E2C" w:rsidRDefault="003A5E2C" w:rsidP="00FD0021">
            <w:pPr>
              <w:tabs>
                <w:tab w:val="left" w:pos="2746"/>
              </w:tabs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  <w:r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  <w:tab/>
            </w:r>
          </w:p>
          <w:p w:rsidR="003A5E2C" w:rsidRDefault="003A5E2C" w:rsidP="00FD0021">
            <w:pPr>
              <w:tabs>
                <w:tab w:val="left" w:pos="2669"/>
              </w:tabs>
              <w:ind w:left="-396"/>
              <w:jc w:val="center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3A5E2C" w:rsidRDefault="003A5E2C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3A5E2C" w:rsidRDefault="003A5E2C" w:rsidP="003A5E2C">
            <w:pPr>
              <w:ind w:left="-396"/>
              <w:jc w:val="center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3A5E2C" w:rsidRDefault="003A5E2C" w:rsidP="003A5E2C">
            <w:pPr>
              <w:ind w:left="-396"/>
              <w:jc w:val="center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56CB9F" wp14:editId="3D3A3C70">
                  <wp:extent cx="3560064" cy="3560064"/>
                  <wp:effectExtent l="0" t="0" r="2540" b="2540"/>
                  <wp:docPr id="29" name="Рисунок 2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169" cy="3560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E2C" w:rsidRDefault="003A5E2C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3A5E2C" w:rsidRDefault="003A5E2C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3A5E2C" w:rsidRDefault="003A5E2C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3A5E2C" w:rsidRDefault="003A5E2C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3A5E2C" w:rsidRDefault="003A5E2C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3A5E2C" w:rsidRDefault="003A5E2C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3A5E2C" w:rsidRDefault="003A5E2C" w:rsidP="00FD0021">
            <w:pPr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8207" w:type="dxa"/>
          </w:tcPr>
          <w:p w:rsidR="003A5E2C" w:rsidRDefault="003A5E2C" w:rsidP="00FD0021">
            <w:pPr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3A5E2C" w:rsidRDefault="003A5E2C" w:rsidP="00FD0021">
            <w:pPr>
              <w:rPr>
                <w:rFonts w:ascii="stk" w:hAnsi="stk"/>
                <w:sz w:val="33"/>
                <w:szCs w:val="33"/>
              </w:rPr>
            </w:pPr>
          </w:p>
          <w:p w:rsidR="003A5E2C" w:rsidRDefault="003A5E2C" w:rsidP="00FD0021">
            <w:pPr>
              <w:rPr>
                <w:rFonts w:ascii="stk" w:hAnsi="stk"/>
                <w:sz w:val="33"/>
                <w:szCs w:val="33"/>
              </w:rPr>
            </w:pPr>
          </w:p>
          <w:p w:rsidR="003A5E2C" w:rsidRDefault="003A5E2C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  <w:p w:rsidR="003A5E2C" w:rsidRPr="004B2D4B" w:rsidRDefault="003A5E2C" w:rsidP="00FD0021">
            <w:pPr>
              <w:jc w:val="center"/>
              <w:rPr>
                <w:rFonts w:ascii="stk" w:hAnsi="stk"/>
                <w:sz w:val="33"/>
                <w:szCs w:val="33"/>
              </w:rPr>
            </w:pPr>
          </w:p>
          <w:p w:rsidR="003A5E2C" w:rsidRPr="004B2D4B" w:rsidRDefault="003A5E2C" w:rsidP="00FD0021">
            <w:pPr>
              <w:jc w:val="center"/>
              <w:rPr>
                <w:rFonts w:ascii="stk" w:hAnsi="stk"/>
                <w:sz w:val="33"/>
                <w:szCs w:val="33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BCE1EA" wp14:editId="0233CF90">
                  <wp:extent cx="3889248" cy="4255008"/>
                  <wp:effectExtent l="0" t="0" r="0" b="0"/>
                  <wp:docPr id="27" name="Рисунок 2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5897" cy="4251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E2C" w:rsidRDefault="003A5E2C" w:rsidP="00FD0021">
            <w:pPr>
              <w:rPr>
                <w:rFonts w:ascii="stk" w:hAnsi="stk"/>
                <w:sz w:val="33"/>
                <w:szCs w:val="33"/>
              </w:rPr>
            </w:pPr>
          </w:p>
          <w:p w:rsidR="003A5E2C" w:rsidRPr="004B2D4B" w:rsidRDefault="003A5E2C" w:rsidP="00FD0021">
            <w:pPr>
              <w:tabs>
                <w:tab w:val="left" w:pos="3206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</w:tc>
      </w:tr>
    </w:tbl>
    <w:p w:rsidR="003A5E2C" w:rsidRDefault="003A5E2C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tbl>
      <w:tblPr>
        <w:tblStyle w:val="a6"/>
        <w:tblW w:w="16014" w:type="dxa"/>
        <w:tblInd w:w="-318" w:type="dxa"/>
        <w:tblLook w:val="04A0" w:firstRow="1" w:lastRow="0" w:firstColumn="1" w:lastColumn="0" w:noHBand="0" w:noVBand="1"/>
      </w:tblPr>
      <w:tblGrid>
        <w:gridCol w:w="7788"/>
        <w:gridCol w:w="8226"/>
      </w:tblGrid>
      <w:tr w:rsidR="003A5E2C" w:rsidTr="00E0354A">
        <w:tc>
          <w:tcPr>
            <w:tcW w:w="7788" w:type="dxa"/>
          </w:tcPr>
          <w:p w:rsidR="003A5E2C" w:rsidRDefault="003A5E2C" w:rsidP="00E0354A">
            <w:pPr>
              <w:tabs>
                <w:tab w:val="left" w:pos="2746"/>
              </w:tabs>
              <w:ind w:left="-396"/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  <w:r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  <w:tab/>
            </w: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3A5E2C" w:rsidRDefault="003A5E2C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Pr="00BA6770" w:rsidRDefault="00BA6770" w:rsidP="00BA6770">
            <w:r>
              <w:rPr>
                <w:noProof/>
                <w:lang w:eastAsia="ru-RU"/>
              </w:rPr>
              <w:tab/>
            </w: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3A5E2C">
            <w:pPr>
              <w:ind w:left="-396"/>
              <w:jc w:val="center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  <w:p w:rsidR="003A5E2C" w:rsidRDefault="003A5E2C" w:rsidP="00E0354A">
            <w:pPr>
              <w:jc w:val="both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8226" w:type="dxa"/>
          </w:tcPr>
          <w:p w:rsidR="003A5E2C" w:rsidRDefault="003A5E2C" w:rsidP="00FD0021">
            <w:pPr>
              <w:tabs>
                <w:tab w:val="left" w:pos="3418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  <w:p w:rsidR="003A5E2C" w:rsidRPr="004B2D4B" w:rsidRDefault="003A5E2C" w:rsidP="00FD0021">
            <w:pPr>
              <w:jc w:val="center"/>
              <w:rPr>
                <w:rFonts w:ascii="stk" w:hAnsi="stk"/>
                <w:sz w:val="33"/>
                <w:szCs w:val="33"/>
              </w:rPr>
            </w:pPr>
          </w:p>
          <w:p w:rsidR="003A5E2C" w:rsidRPr="004B2D4B" w:rsidRDefault="003A5E2C" w:rsidP="00FD0021">
            <w:pPr>
              <w:jc w:val="center"/>
              <w:rPr>
                <w:rFonts w:ascii="stk" w:hAnsi="stk"/>
                <w:sz w:val="33"/>
                <w:szCs w:val="33"/>
              </w:rPr>
            </w:pPr>
          </w:p>
          <w:p w:rsidR="003A5E2C" w:rsidRPr="004B2D4B" w:rsidRDefault="003A5E2C" w:rsidP="00CB2E08">
            <w:pPr>
              <w:tabs>
                <w:tab w:val="left" w:pos="3206"/>
              </w:tabs>
              <w:jc w:val="center"/>
              <w:rPr>
                <w:rFonts w:ascii="stk" w:hAnsi="stk"/>
                <w:sz w:val="33"/>
                <w:szCs w:val="33"/>
              </w:rPr>
            </w:pPr>
          </w:p>
        </w:tc>
      </w:tr>
      <w:tr w:rsidR="00E0354A" w:rsidTr="00E0354A">
        <w:tc>
          <w:tcPr>
            <w:tcW w:w="7788" w:type="dxa"/>
          </w:tcPr>
          <w:p w:rsidR="00E0354A" w:rsidRDefault="00E0354A" w:rsidP="00E0354A">
            <w:pPr>
              <w:tabs>
                <w:tab w:val="left" w:pos="2746"/>
              </w:tabs>
              <w:ind w:left="-396"/>
              <w:jc w:val="both"/>
              <w:outlineLvl w:val="0"/>
              <w:rPr>
                <w:noProof/>
                <w:lang w:eastAsia="ru-RU"/>
              </w:rPr>
            </w:pPr>
            <w:r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  <w:tab/>
            </w:r>
            <w:r>
              <w:rPr>
                <w:noProof/>
                <w:lang w:eastAsia="ru-RU"/>
              </w:rPr>
              <w:tab/>
            </w:r>
          </w:p>
          <w:p w:rsidR="00E0354A" w:rsidRDefault="00E0354A" w:rsidP="00E0354A">
            <w:pPr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E0354A">
            <w:pPr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E0354A">
            <w:pPr>
              <w:jc w:val="center"/>
              <w:outlineLvl w:val="0"/>
              <w:rPr>
                <w:noProof/>
                <w:lang w:eastAsia="ru-RU"/>
              </w:rPr>
            </w:pPr>
          </w:p>
          <w:p w:rsidR="00CB2E08" w:rsidRDefault="00CB2E08" w:rsidP="00E0354A">
            <w:pPr>
              <w:jc w:val="center"/>
              <w:outlineLvl w:val="0"/>
              <w:rPr>
                <w:rFonts w:ascii="stk" w:hAnsi="stk"/>
                <w:color w:val="415283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8226" w:type="dxa"/>
          </w:tcPr>
          <w:p w:rsidR="00E0354A" w:rsidRPr="004B2D4B" w:rsidRDefault="00E0354A" w:rsidP="00FD0021">
            <w:pPr>
              <w:jc w:val="center"/>
              <w:rPr>
                <w:rFonts w:ascii="stk" w:hAnsi="stk"/>
                <w:sz w:val="33"/>
                <w:szCs w:val="33"/>
              </w:rPr>
            </w:pPr>
          </w:p>
          <w:p w:rsidR="00E0354A" w:rsidRPr="004B2D4B" w:rsidRDefault="00CB2E08" w:rsidP="00E0354A">
            <w:pPr>
              <w:tabs>
                <w:tab w:val="left" w:pos="3206"/>
              </w:tabs>
              <w:jc w:val="center"/>
              <w:rPr>
                <w:rFonts w:ascii="stk" w:hAnsi="stk"/>
                <w:sz w:val="33"/>
                <w:szCs w:val="33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6D3F029" wp14:editId="6BB154A5">
                  <wp:extent cx="4407719" cy="5779008"/>
                  <wp:effectExtent l="0" t="0" r="0" b="0"/>
                  <wp:docPr id="44" name="Рисунок 4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0" r="8958"/>
                          <a:stretch/>
                        </pic:blipFill>
                        <pic:spPr bwMode="auto">
                          <a:xfrm>
                            <a:off x="0" y="0"/>
                            <a:ext cx="4431585" cy="581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E2C" w:rsidRDefault="003A5E2C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E0354A" w:rsidRDefault="00CE1EED" w:rsidP="00CE1EED">
      <w:pPr>
        <w:shd w:val="clear" w:color="auto" w:fill="FFFFFF"/>
        <w:spacing w:after="0" w:line="240" w:lineRule="auto"/>
        <w:ind w:left="-426" w:right="-337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  <w:sectPr w:rsidR="00E0354A" w:rsidSect="004B2D4B">
          <w:pgSz w:w="16838" w:h="11906" w:orient="landscape"/>
          <w:pgMar w:top="142" w:right="720" w:bottom="142" w:left="720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5B8ADA16" wp14:editId="78DD6012">
            <wp:extent cx="10229088" cy="7339584"/>
            <wp:effectExtent l="0" t="0" r="1270" b="0"/>
            <wp:docPr id="51" name="Рисунок 5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653" cy="734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BA6770">
      <w:pPr>
        <w:jc w:val="both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stk" w:hAnsi="stk"/>
          <w:color w:val="415283"/>
          <w:sz w:val="33"/>
          <w:szCs w:val="33"/>
          <w:shd w:val="clear" w:color="auto" w:fill="FFFFFF"/>
        </w:rPr>
      </w:pPr>
    </w:p>
    <w:p w:rsidR="004B2D4B" w:rsidRPr="00175C6F" w:rsidRDefault="004B2D4B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5C6F" w:rsidRPr="00175C6F" w:rsidRDefault="00175C6F" w:rsidP="00175C6F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75C6F" w:rsidRPr="00175C6F" w:rsidSect="00175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3FE9"/>
    <w:multiLevelType w:val="multilevel"/>
    <w:tmpl w:val="249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F5DE3"/>
    <w:multiLevelType w:val="multilevel"/>
    <w:tmpl w:val="3724CE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6E"/>
    <w:rsid w:val="00005999"/>
    <w:rsid w:val="00061833"/>
    <w:rsid w:val="00175C6F"/>
    <w:rsid w:val="00251A92"/>
    <w:rsid w:val="002B2EA4"/>
    <w:rsid w:val="003161E8"/>
    <w:rsid w:val="003A5E2C"/>
    <w:rsid w:val="003E3D72"/>
    <w:rsid w:val="004028FF"/>
    <w:rsid w:val="004509A2"/>
    <w:rsid w:val="004B2D4B"/>
    <w:rsid w:val="00671B22"/>
    <w:rsid w:val="006779A9"/>
    <w:rsid w:val="006B7E7D"/>
    <w:rsid w:val="006D676E"/>
    <w:rsid w:val="006E1546"/>
    <w:rsid w:val="00717BC7"/>
    <w:rsid w:val="007D1161"/>
    <w:rsid w:val="00837CE4"/>
    <w:rsid w:val="008F78A6"/>
    <w:rsid w:val="009E6E1C"/>
    <w:rsid w:val="00BA6770"/>
    <w:rsid w:val="00CB2E08"/>
    <w:rsid w:val="00CE1EED"/>
    <w:rsid w:val="00D3432B"/>
    <w:rsid w:val="00D74DB3"/>
    <w:rsid w:val="00E0354A"/>
    <w:rsid w:val="00E21254"/>
    <w:rsid w:val="00EA19AD"/>
    <w:rsid w:val="00FA1766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3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C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C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1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43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pic-text-token">
    <w:name w:val="topic-text-token"/>
    <w:basedOn w:val="a0"/>
    <w:rsid w:val="004028FF"/>
  </w:style>
  <w:style w:type="paragraph" w:styleId="a7">
    <w:name w:val="List Paragraph"/>
    <w:basedOn w:val="a"/>
    <w:uiPriority w:val="34"/>
    <w:qFormat/>
    <w:rsid w:val="00EA1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3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C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C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1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43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pic-text-token">
    <w:name w:val="topic-text-token"/>
    <w:basedOn w:val="a0"/>
    <w:rsid w:val="004028FF"/>
  </w:style>
  <w:style w:type="paragraph" w:styleId="a7">
    <w:name w:val="List Paragraph"/>
    <w:basedOn w:val="a"/>
    <w:uiPriority w:val="34"/>
    <w:qFormat/>
    <w:rsid w:val="00EA1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dlineplus.gov/genetics/condition/kabuki-syndrome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Юля</dc:creator>
  <cp:keywords/>
  <dc:description/>
  <cp:lastModifiedBy>Илюхина Юля</cp:lastModifiedBy>
  <cp:revision>9</cp:revision>
  <cp:lastPrinted>2025-02-06T06:05:00Z</cp:lastPrinted>
  <dcterms:created xsi:type="dcterms:W3CDTF">2024-12-02T08:25:00Z</dcterms:created>
  <dcterms:modified xsi:type="dcterms:W3CDTF">2025-02-06T06:06:00Z</dcterms:modified>
</cp:coreProperties>
</file>