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96" w:rsidRPr="00067AC4" w:rsidRDefault="005A5E96" w:rsidP="005A5E96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5A5E96" w:rsidRPr="00067AC4" w:rsidRDefault="005A5E96" w:rsidP="005A5E96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5A5E96" w:rsidRDefault="005A5E96" w:rsidP="005A5E96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5A5E96" w:rsidRPr="00067AC4" w:rsidRDefault="005A5E96" w:rsidP="005A5E96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5A5E96" w:rsidRPr="00067AC4" w:rsidRDefault="005A5E96" w:rsidP="005A5E96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5A5E96" w:rsidRPr="00067AC4" w:rsidRDefault="005A5E96" w:rsidP="005A5E96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5A5E96" w:rsidRPr="00067AC4" w:rsidRDefault="005A5E96" w:rsidP="005A5E96">
      <w:pPr>
        <w:autoSpaceDE w:val="0"/>
        <w:autoSpaceDN w:val="0"/>
        <w:adjustRightInd w:val="0"/>
        <w:spacing w:line="276" w:lineRule="auto"/>
        <w:jc w:val="center"/>
        <w:rPr>
          <w:color w:val="000000" w:themeColor="text1"/>
          <w:sz w:val="28"/>
          <w:szCs w:val="28"/>
        </w:rPr>
      </w:pPr>
      <w:r w:rsidRPr="00067AC4">
        <w:rPr>
          <w:color w:val="000000" w:themeColor="text1"/>
          <w:sz w:val="28"/>
          <w:szCs w:val="28"/>
        </w:rPr>
        <w:t xml:space="preserve"> «Лучшие практики </w:t>
      </w:r>
      <w:r>
        <w:rPr>
          <w:color w:val="000000" w:themeColor="text1"/>
          <w:sz w:val="28"/>
          <w:szCs w:val="28"/>
        </w:rPr>
        <w:t xml:space="preserve">и программы </w:t>
      </w:r>
      <w:r w:rsidRPr="00067AC4">
        <w:rPr>
          <w:color w:val="000000" w:themeColor="text1"/>
          <w:sz w:val="28"/>
          <w:szCs w:val="28"/>
        </w:rPr>
        <w:t>наставничества»</w:t>
      </w:r>
    </w:p>
    <w:p w:rsidR="005A5E96" w:rsidRPr="00067AC4" w:rsidRDefault="005A5E96" w:rsidP="005A5E96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 w:themeColor="text1"/>
          <w:sz w:val="28"/>
          <w:szCs w:val="28"/>
        </w:rPr>
      </w:pPr>
    </w:p>
    <w:p w:rsidR="005A5E96" w:rsidRPr="00067AC4" w:rsidRDefault="005A5E96" w:rsidP="005A5E96">
      <w:pPr>
        <w:autoSpaceDE w:val="0"/>
        <w:autoSpaceDN w:val="0"/>
        <w:adjustRightInd w:val="0"/>
        <w:spacing w:line="276" w:lineRule="auto"/>
        <w:jc w:val="center"/>
        <w:rPr>
          <w:color w:val="000000" w:themeColor="text1"/>
          <w:sz w:val="28"/>
          <w:szCs w:val="28"/>
        </w:rPr>
      </w:pPr>
      <w:r w:rsidRPr="00067AC4">
        <w:rPr>
          <w:b/>
          <w:bCs/>
          <w:color w:val="000000" w:themeColor="text1"/>
          <w:sz w:val="28"/>
          <w:szCs w:val="28"/>
        </w:rPr>
        <w:t>Номинация:</w:t>
      </w:r>
      <w:r>
        <w:rPr>
          <w:b/>
          <w:bCs/>
          <w:color w:val="000000" w:themeColor="text1"/>
          <w:sz w:val="28"/>
          <w:szCs w:val="28"/>
        </w:rPr>
        <w:t xml:space="preserve"> "</w:t>
      </w:r>
      <w:r>
        <w:rPr>
          <w:color w:val="000000" w:themeColor="text1"/>
          <w:sz w:val="28"/>
          <w:szCs w:val="28"/>
        </w:rPr>
        <w:t>Наставник для педагога"</w:t>
      </w:r>
    </w:p>
    <w:p w:rsidR="005A5E96" w:rsidRPr="00067AC4" w:rsidRDefault="005A5E96" w:rsidP="005A5E96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5A5E96" w:rsidRPr="00067AC4" w:rsidRDefault="005A5E96" w:rsidP="005A5E96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 w:themeColor="text1"/>
          <w:sz w:val="28"/>
          <w:szCs w:val="28"/>
        </w:rPr>
      </w:pPr>
    </w:p>
    <w:p w:rsidR="005A5E96" w:rsidRPr="00067AC4" w:rsidRDefault="00711A7A" w:rsidP="005A5E96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</w:t>
      </w:r>
      <w:r w:rsidR="005A5E96" w:rsidRPr="00067AC4">
        <w:rPr>
          <w:b/>
          <w:bCs/>
          <w:color w:val="000000" w:themeColor="text1"/>
          <w:sz w:val="28"/>
          <w:szCs w:val="28"/>
        </w:rPr>
        <w:t>Форма наставничества:</w:t>
      </w:r>
      <w:r w:rsidR="005A5E96" w:rsidRPr="00067AC4">
        <w:rPr>
          <w:color w:val="000000" w:themeColor="text1"/>
          <w:sz w:val="28"/>
          <w:szCs w:val="28"/>
        </w:rPr>
        <w:t xml:space="preserve"> «</w:t>
      </w:r>
      <w:r w:rsidR="005A5E96">
        <w:rPr>
          <w:color w:val="000000" w:themeColor="text1"/>
          <w:sz w:val="28"/>
          <w:szCs w:val="28"/>
        </w:rPr>
        <w:t>Учитель - учитель</w:t>
      </w:r>
      <w:r w:rsidR="005A5E96" w:rsidRPr="00067AC4">
        <w:rPr>
          <w:color w:val="000000" w:themeColor="text1"/>
          <w:sz w:val="28"/>
          <w:szCs w:val="28"/>
        </w:rPr>
        <w:t>»</w:t>
      </w:r>
    </w:p>
    <w:p w:rsidR="005A5E96" w:rsidRPr="00067AC4" w:rsidRDefault="005A5E96" w:rsidP="005A5E96">
      <w:p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5A5E96" w:rsidRPr="00067AC4" w:rsidRDefault="005A5E96" w:rsidP="005A5E96">
      <w:pPr>
        <w:tabs>
          <w:tab w:val="left" w:pos="5103"/>
        </w:tabs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5A5E96" w:rsidRDefault="005A5E96" w:rsidP="005A5E96">
      <w:pPr>
        <w:tabs>
          <w:tab w:val="left" w:pos="5103"/>
        </w:tabs>
        <w:autoSpaceDE w:val="0"/>
        <w:autoSpaceDN w:val="0"/>
        <w:adjustRightInd w:val="0"/>
        <w:spacing w:line="276" w:lineRule="auto"/>
        <w:ind w:firstLine="5670"/>
        <w:jc w:val="both"/>
        <w:rPr>
          <w:color w:val="000000" w:themeColor="text1"/>
          <w:sz w:val="28"/>
          <w:szCs w:val="28"/>
        </w:rPr>
      </w:pPr>
    </w:p>
    <w:p w:rsidR="005A5E96" w:rsidRPr="00067AC4" w:rsidRDefault="005A5E96" w:rsidP="005A5E96">
      <w:pPr>
        <w:tabs>
          <w:tab w:val="left" w:pos="5103"/>
        </w:tabs>
        <w:autoSpaceDE w:val="0"/>
        <w:autoSpaceDN w:val="0"/>
        <w:adjustRightInd w:val="0"/>
        <w:spacing w:line="276" w:lineRule="auto"/>
        <w:ind w:firstLine="5670"/>
        <w:jc w:val="both"/>
        <w:rPr>
          <w:color w:val="000000" w:themeColor="text1"/>
          <w:sz w:val="28"/>
          <w:szCs w:val="28"/>
        </w:rPr>
      </w:pPr>
    </w:p>
    <w:p w:rsidR="005A5E96" w:rsidRDefault="005A5E96" w:rsidP="005A5E96">
      <w:pPr>
        <w:tabs>
          <w:tab w:val="left" w:pos="5103"/>
        </w:tabs>
        <w:autoSpaceDE w:val="0"/>
        <w:autoSpaceDN w:val="0"/>
        <w:adjustRightInd w:val="0"/>
        <w:spacing w:line="276" w:lineRule="auto"/>
        <w:ind w:firstLine="5670"/>
        <w:jc w:val="both"/>
        <w:rPr>
          <w:color w:val="000000" w:themeColor="text1"/>
          <w:sz w:val="28"/>
          <w:szCs w:val="28"/>
        </w:rPr>
      </w:pPr>
    </w:p>
    <w:p w:rsidR="005A5E96" w:rsidRPr="00067AC4" w:rsidRDefault="005A5E96" w:rsidP="005A5E96">
      <w:pPr>
        <w:tabs>
          <w:tab w:val="left" w:pos="5103"/>
        </w:tabs>
        <w:autoSpaceDE w:val="0"/>
        <w:autoSpaceDN w:val="0"/>
        <w:adjustRightInd w:val="0"/>
        <w:spacing w:line="276" w:lineRule="auto"/>
        <w:ind w:firstLine="5670"/>
        <w:jc w:val="both"/>
        <w:rPr>
          <w:color w:val="000000" w:themeColor="text1"/>
          <w:sz w:val="28"/>
          <w:szCs w:val="28"/>
        </w:rPr>
      </w:pPr>
    </w:p>
    <w:p w:rsidR="005A5E96" w:rsidRPr="00AE6BD3" w:rsidRDefault="005A5E96" w:rsidP="005A5E96">
      <w:pPr>
        <w:tabs>
          <w:tab w:val="left" w:pos="5103"/>
        </w:tabs>
        <w:autoSpaceDE w:val="0"/>
        <w:autoSpaceDN w:val="0"/>
        <w:adjustRightInd w:val="0"/>
        <w:spacing w:line="276" w:lineRule="auto"/>
        <w:ind w:firstLine="5670"/>
        <w:jc w:val="right"/>
        <w:rPr>
          <w:color w:val="000000" w:themeColor="text1"/>
          <w:sz w:val="28"/>
          <w:szCs w:val="28"/>
        </w:rPr>
      </w:pPr>
    </w:p>
    <w:p w:rsidR="005A5E96" w:rsidRPr="00067AC4" w:rsidRDefault="005A5E96" w:rsidP="005A5E96">
      <w:pPr>
        <w:tabs>
          <w:tab w:val="left" w:pos="3510"/>
        </w:tabs>
        <w:autoSpaceDE w:val="0"/>
        <w:autoSpaceDN w:val="0"/>
        <w:adjustRightInd w:val="0"/>
        <w:spacing w:line="276" w:lineRule="auto"/>
        <w:rPr>
          <w:color w:val="000000" w:themeColor="text1"/>
          <w:sz w:val="28"/>
          <w:szCs w:val="28"/>
        </w:rPr>
      </w:pPr>
    </w:p>
    <w:p w:rsidR="005A5E96" w:rsidRPr="00067AC4" w:rsidRDefault="005A5E96" w:rsidP="005A5E96">
      <w:pPr>
        <w:tabs>
          <w:tab w:val="left" w:pos="3510"/>
        </w:tabs>
        <w:autoSpaceDE w:val="0"/>
        <w:autoSpaceDN w:val="0"/>
        <w:adjustRightInd w:val="0"/>
        <w:spacing w:line="276" w:lineRule="auto"/>
        <w:rPr>
          <w:color w:val="000000" w:themeColor="text1"/>
          <w:sz w:val="28"/>
          <w:szCs w:val="28"/>
        </w:rPr>
      </w:pPr>
    </w:p>
    <w:p w:rsidR="005A5E96" w:rsidRDefault="005A5E96" w:rsidP="005A5E96">
      <w:pPr>
        <w:tabs>
          <w:tab w:val="left" w:pos="3510"/>
        </w:tabs>
        <w:autoSpaceDE w:val="0"/>
        <w:autoSpaceDN w:val="0"/>
        <w:adjustRightInd w:val="0"/>
        <w:spacing w:line="276" w:lineRule="auto"/>
        <w:rPr>
          <w:color w:val="000000" w:themeColor="text1"/>
          <w:sz w:val="28"/>
          <w:szCs w:val="28"/>
        </w:rPr>
      </w:pPr>
    </w:p>
    <w:p w:rsidR="005A5E96" w:rsidRDefault="005A5E96" w:rsidP="005A5E96">
      <w:pPr>
        <w:tabs>
          <w:tab w:val="left" w:pos="3510"/>
        </w:tabs>
        <w:autoSpaceDE w:val="0"/>
        <w:autoSpaceDN w:val="0"/>
        <w:adjustRightInd w:val="0"/>
        <w:spacing w:line="276" w:lineRule="auto"/>
        <w:rPr>
          <w:color w:val="000000" w:themeColor="text1"/>
          <w:sz w:val="28"/>
          <w:szCs w:val="28"/>
        </w:rPr>
      </w:pPr>
    </w:p>
    <w:p w:rsidR="005A5E96" w:rsidRDefault="005A5E96" w:rsidP="005A5E96">
      <w:pPr>
        <w:tabs>
          <w:tab w:val="left" w:pos="3510"/>
        </w:tabs>
        <w:autoSpaceDE w:val="0"/>
        <w:autoSpaceDN w:val="0"/>
        <w:adjustRightInd w:val="0"/>
        <w:spacing w:line="276" w:lineRule="auto"/>
        <w:rPr>
          <w:color w:val="000000" w:themeColor="text1"/>
          <w:sz w:val="28"/>
          <w:szCs w:val="28"/>
        </w:rPr>
      </w:pPr>
    </w:p>
    <w:p w:rsidR="005A5E96" w:rsidRDefault="005A5E96" w:rsidP="005A5E96">
      <w:pPr>
        <w:tabs>
          <w:tab w:val="left" w:pos="3510"/>
        </w:tabs>
        <w:autoSpaceDE w:val="0"/>
        <w:autoSpaceDN w:val="0"/>
        <w:adjustRightInd w:val="0"/>
        <w:spacing w:line="276" w:lineRule="auto"/>
        <w:rPr>
          <w:color w:val="000000" w:themeColor="text1"/>
          <w:sz w:val="28"/>
          <w:szCs w:val="28"/>
        </w:rPr>
      </w:pPr>
    </w:p>
    <w:p w:rsidR="005A5E96" w:rsidRDefault="005A5E96" w:rsidP="005A5E96">
      <w:pPr>
        <w:tabs>
          <w:tab w:val="left" w:pos="3510"/>
        </w:tabs>
        <w:autoSpaceDE w:val="0"/>
        <w:autoSpaceDN w:val="0"/>
        <w:adjustRightInd w:val="0"/>
        <w:spacing w:line="276" w:lineRule="auto"/>
        <w:rPr>
          <w:color w:val="000000" w:themeColor="text1"/>
          <w:sz w:val="28"/>
          <w:szCs w:val="28"/>
        </w:rPr>
      </w:pPr>
    </w:p>
    <w:p w:rsidR="005A5E96" w:rsidRDefault="005A5E96" w:rsidP="005A5E96">
      <w:pPr>
        <w:tabs>
          <w:tab w:val="left" w:pos="3510"/>
        </w:tabs>
        <w:autoSpaceDE w:val="0"/>
        <w:autoSpaceDN w:val="0"/>
        <w:adjustRightInd w:val="0"/>
        <w:spacing w:line="276" w:lineRule="auto"/>
        <w:rPr>
          <w:color w:val="000000" w:themeColor="text1"/>
          <w:sz w:val="28"/>
          <w:szCs w:val="28"/>
        </w:rPr>
      </w:pPr>
    </w:p>
    <w:p w:rsidR="005A5E96" w:rsidRDefault="005A5E96" w:rsidP="005A5E96">
      <w:pPr>
        <w:tabs>
          <w:tab w:val="left" w:pos="3510"/>
        </w:tabs>
        <w:autoSpaceDE w:val="0"/>
        <w:autoSpaceDN w:val="0"/>
        <w:adjustRightInd w:val="0"/>
        <w:spacing w:line="276" w:lineRule="auto"/>
        <w:rPr>
          <w:color w:val="000000" w:themeColor="text1"/>
          <w:sz w:val="28"/>
          <w:szCs w:val="28"/>
        </w:rPr>
      </w:pPr>
    </w:p>
    <w:p w:rsidR="005A5E96" w:rsidRPr="00067AC4" w:rsidRDefault="005A5E96" w:rsidP="005A5E96">
      <w:pPr>
        <w:tabs>
          <w:tab w:val="left" w:pos="3510"/>
        </w:tabs>
        <w:autoSpaceDE w:val="0"/>
        <w:autoSpaceDN w:val="0"/>
        <w:adjustRightInd w:val="0"/>
        <w:spacing w:line="276" w:lineRule="auto"/>
        <w:rPr>
          <w:color w:val="000000" w:themeColor="text1"/>
          <w:sz w:val="28"/>
          <w:szCs w:val="28"/>
        </w:rPr>
      </w:pPr>
    </w:p>
    <w:p w:rsidR="005A5E96" w:rsidRDefault="005A5E96" w:rsidP="005A5E96">
      <w:pPr>
        <w:tabs>
          <w:tab w:val="left" w:pos="3510"/>
        </w:tabs>
        <w:autoSpaceDE w:val="0"/>
        <w:autoSpaceDN w:val="0"/>
        <w:adjustRightInd w:val="0"/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BB5130" w:rsidRDefault="00BB5130" w:rsidP="005A5E96">
      <w:pPr>
        <w:tabs>
          <w:tab w:val="left" w:pos="3510"/>
        </w:tabs>
        <w:autoSpaceDE w:val="0"/>
        <w:autoSpaceDN w:val="0"/>
        <w:adjustRightInd w:val="0"/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711A7A" w:rsidRDefault="00711A7A" w:rsidP="005A5E96">
      <w:pPr>
        <w:tabs>
          <w:tab w:val="left" w:pos="3510"/>
        </w:tabs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711A7A" w:rsidRDefault="00711A7A" w:rsidP="005A5E96">
      <w:pPr>
        <w:tabs>
          <w:tab w:val="left" w:pos="3510"/>
        </w:tabs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711A7A" w:rsidRDefault="00711A7A" w:rsidP="005A5E96">
      <w:pPr>
        <w:tabs>
          <w:tab w:val="left" w:pos="3510"/>
        </w:tabs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711A7A" w:rsidRDefault="00711A7A" w:rsidP="005A5E96">
      <w:pPr>
        <w:tabs>
          <w:tab w:val="left" w:pos="3510"/>
        </w:tabs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711A7A" w:rsidRDefault="00711A7A" w:rsidP="005A5E96">
      <w:pPr>
        <w:tabs>
          <w:tab w:val="left" w:pos="3510"/>
        </w:tabs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711A7A" w:rsidRDefault="00711A7A" w:rsidP="005A5E96">
      <w:pPr>
        <w:tabs>
          <w:tab w:val="left" w:pos="3510"/>
        </w:tabs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711A7A" w:rsidRDefault="00711A7A" w:rsidP="005A5E96">
      <w:pPr>
        <w:tabs>
          <w:tab w:val="left" w:pos="3510"/>
        </w:tabs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711A7A" w:rsidRDefault="00711A7A" w:rsidP="005A5E96">
      <w:pPr>
        <w:tabs>
          <w:tab w:val="left" w:pos="3510"/>
        </w:tabs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711A7A" w:rsidRDefault="00711A7A" w:rsidP="005A5E96">
      <w:pPr>
        <w:tabs>
          <w:tab w:val="left" w:pos="3510"/>
        </w:tabs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0A12EF" w:rsidRPr="000A12EF" w:rsidRDefault="000A12EF" w:rsidP="005A5E96">
      <w:pPr>
        <w:tabs>
          <w:tab w:val="left" w:pos="3510"/>
        </w:tabs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0A12EF">
        <w:rPr>
          <w:b/>
          <w:color w:val="000000" w:themeColor="text1"/>
          <w:sz w:val="28"/>
          <w:szCs w:val="28"/>
        </w:rPr>
        <w:t>Содержание</w:t>
      </w:r>
    </w:p>
    <w:p w:rsidR="000A12EF" w:rsidRDefault="000A12EF" w:rsidP="005E7891">
      <w:pPr>
        <w:pStyle w:val="a6"/>
        <w:spacing w:before="0" w:after="0" w:line="360" w:lineRule="auto"/>
        <w:ind w:firstLine="708"/>
        <w:jc w:val="center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A12EF" w:rsidRDefault="000A12EF" w:rsidP="005E7891">
      <w:pPr>
        <w:pStyle w:val="a6"/>
        <w:spacing w:before="0" w:after="0" w:line="360" w:lineRule="auto"/>
        <w:ind w:firstLine="708"/>
        <w:jc w:val="center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 w:rsidRPr="0000622F">
        <w:rPr>
          <w:bCs/>
          <w:color w:val="000000"/>
          <w:sz w:val="28"/>
          <w:szCs w:val="28"/>
          <w:shd w:val="clear" w:color="auto" w:fill="FFFFFF"/>
        </w:rPr>
        <w:t>1.</w:t>
      </w:r>
      <w:r>
        <w:rPr>
          <w:bCs/>
          <w:color w:val="000000"/>
          <w:sz w:val="28"/>
          <w:szCs w:val="28"/>
          <w:shd w:val="clear" w:color="auto" w:fill="FFFFFF"/>
        </w:rPr>
        <w:t>Введение..............................................................................................</w:t>
      </w:r>
      <w:r w:rsidR="0000622F">
        <w:rPr>
          <w:bCs/>
          <w:color w:val="000000"/>
          <w:sz w:val="28"/>
          <w:szCs w:val="28"/>
          <w:shd w:val="clear" w:color="auto" w:fill="FFFFFF"/>
        </w:rPr>
        <w:t xml:space="preserve"> 3стр.</w:t>
      </w:r>
    </w:p>
    <w:p w:rsidR="0000622F" w:rsidRDefault="0000622F" w:rsidP="005E7891">
      <w:pPr>
        <w:pStyle w:val="a6"/>
        <w:spacing w:before="0" w:after="0" w:line="360" w:lineRule="auto"/>
        <w:ind w:firstLine="708"/>
        <w:jc w:val="center"/>
        <w:textAlignment w:val="baseline"/>
        <w:rPr>
          <w:bCs/>
          <w:color w:val="000000"/>
          <w:sz w:val="28"/>
          <w:szCs w:val="28"/>
          <w:shd w:val="clear" w:color="auto" w:fill="FFFFFF"/>
        </w:rPr>
      </w:pPr>
    </w:p>
    <w:p w:rsidR="0000622F" w:rsidRDefault="0000622F" w:rsidP="005E7891">
      <w:pPr>
        <w:pStyle w:val="a6"/>
        <w:spacing w:before="0" w:after="0" w:line="360" w:lineRule="auto"/>
        <w:ind w:firstLine="708"/>
        <w:jc w:val="center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2. Основная часть ............................................................................... 5 стр.</w:t>
      </w:r>
    </w:p>
    <w:p w:rsidR="0000622F" w:rsidRDefault="0000622F" w:rsidP="005E7891">
      <w:pPr>
        <w:pStyle w:val="a6"/>
        <w:spacing w:before="0" w:after="0" w:line="360" w:lineRule="auto"/>
        <w:ind w:firstLine="708"/>
        <w:jc w:val="center"/>
        <w:textAlignment w:val="baseline"/>
        <w:rPr>
          <w:bCs/>
          <w:color w:val="000000"/>
          <w:sz w:val="28"/>
          <w:szCs w:val="28"/>
          <w:shd w:val="clear" w:color="auto" w:fill="FFFFFF"/>
        </w:rPr>
      </w:pPr>
    </w:p>
    <w:p w:rsidR="0000622F" w:rsidRDefault="0000622F" w:rsidP="005E7891">
      <w:pPr>
        <w:pStyle w:val="a6"/>
        <w:spacing w:before="0" w:after="0" w:line="360" w:lineRule="auto"/>
        <w:ind w:firstLine="708"/>
        <w:jc w:val="center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3.Заключение..........................................................................................  12 стр.</w:t>
      </w:r>
    </w:p>
    <w:p w:rsidR="0000622F" w:rsidRDefault="0000622F" w:rsidP="005E7891">
      <w:pPr>
        <w:pStyle w:val="a6"/>
        <w:spacing w:before="0" w:after="0" w:line="360" w:lineRule="auto"/>
        <w:ind w:firstLine="708"/>
        <w:jc w:val="center"/>
        <w:textAlignment w:val="baseline"/>
        <w:rPr>
          <w:bCs/>
          <w:color w:val="000000"/>
          <w:sz w:val="28"/>
          <w:szCs w:val="28"/>
          <w:shd w:val="clear" w:color="auto" w:fill="FFFFFF"/>
        </w:rPr>
      </w:pPr>
    </w:p>
    <w:p w:rsidR="0000622F" w:rsidRPr="000A12EF" w:rsidRDefault="0000622F" w:rsidP="005E7891">
      <w:pPr>
        <w:pStyle w:val="a6"/>
        <w:spacing w:before="0" w:after="0" w:line="360" w:lineRule="auto"/>
        <w:ind w:firstLine="708"/>
        <w:jc w:val="center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4.Библиографический справочник.....................................................13 стр.</w:t>
      </w:r>
    </w:p>
    <w:p w:rsidR="000A12EF" w:rsidRDefault="000A12EF" w:rsidP="005E7891">
      <w:pPr>
        <w:pStyle w:val="a6"/>
        <w:spacing w:before="0" w:after="0" w:line="360" w:lineRule="auto"/>
        <w:ind w:firstLine="708"/>
        <w:jc w:val="center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A12EF" w:rsidRDefault="000A12EF" w:rsidP="005E7891">
      <w:pPr>
        <w:pStyle w:val="a6"/>
        <w:spacing w:before="0" w:after="0" w:line="360" w:lineRule="auto"/>
        <w:ind w:firstLine="708"/>
        <w:jc w:val="center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A12EF" w:rsidRDefault="000A12EF" w:rsidP="005E7891">
      <w:pPr>
        <w:pStyle w:val="a6"/>
        <w:spacing w:before="0" w:after="0" w:line="360" w:lineRule="auto"/>
        <w:ind w:firstLine="708"/>
        <w:jc w:val="center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A12EF" w:rsidRDefault="000A12EF" w:rsidP="005E7891">
      <w:pPr>
        <w:pStyle w:val="a6"/>
        <w:spacing w:before="0" w:after="0" w:line="360" w:lineRule="auto"/>
        <w:ind w:firstLine="708"/>
        <w:jc w:val="center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A12EF" w:rsidRDefault="000A12EF" w:rsidP="005E7891">
      <w:pPr>
        <w:pStyle w:val="a6"/>
        <w:spacing w:before="0" w:after="0" w:line="360" w:lineRule="auto"/>
        <w:ind w:firstLine="708"/>
        <w:jc w:val="center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A12EF" w:rsidRDefault="000A12EF" w:rsidP="005E7891">
      <w:pPr>
        <w:pStyle w:val="a6"/>
        <w:spacing w:before="0" w:after="0" w:line="360" w:lineRule="auto"/>
        <w:ind w:firstLine="708"/>
        <w:jc w:val="center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A12EF" w:rsidRDefault="000A12EF" w:rsidP="005E7891">
      <w:pPr>
        <w:pStyle w:val="a6"/>
        <w:spacing w:before="0" w:after="0" w:line="360" w:lineRule="auto"/>
        <w:ind w:firstLine="708"/>
        <w:jc w:val="center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A12EF" w:rsidRDefault="000A12EF" w:rsidP="005E7891">
      <w:pPr>
        <w:pStyle w:val="a6"/>
        <w:spacing w:before="0" w:after="0" w:line="360" w:lineRule="auto"/>
        <w:ind w:firstLine="708"/>
        <w:jc w:val="center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A12EF" w:rsidRDefault="000A12EF" w:rsidP="005E7891">
      <w:pPr>
        <w:pStyle w:val="a6"/>
        <w:spacing w:before="0" w:after="0" w:line="360" w:lineRule="auto"/>
        <w:ind w:firstLine="708"/>
        <w:jc w:val="center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A12EF" w:rsidRDefault="000A12EF" w:rsidP="005E7891">
      <w:pPr>
        <w:pStyle w:val="a6"/>
        <w:spacing w:before="0" w:after="0" w:line="360" w:lineRule="auto"/>
        <w:ind w:firstLine="708"/>
        <w:jc w:val="center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A12EF" w:rsidRDefault="000A12EF" w:rsidP="005E7891">
      <w:pPr>
        <w:pStyle w:val="a6"/>
        <w:spacing w:before="0" w:after="0" w:line="360" w:lineRule="auto"/>
        <w:ind w:firstLine="708"/>
        <w:jc w:val="center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A12EF" w:rsidRDefault="000A12EF" w:rsidP="005E7891">
      <w:pPr>
        <w:pStyle w:val="a6"/>
        <w:spacing w:before="0" w:after="0" w:line="360" w:lineRule="auto"/>
        <w:ind w:firstLine="708"/>
        <w:jc w:val="center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A12EF" w:rsidRDefault="000A12EF" w:rsidP="005E7891">
      <w:pPr>
        <w:pStyle w:val="a6"/>
        <w:spacing w:before="0" w:after="0" w:line="360" w:lineRule="auto"/>
        <w:ind w:firstLine="708"/>
        <w:jc w:val="center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A12EF" w:rsidRDefault="000A12EF" w:rsidP="005E7891">
      <w:pPr>
        <w:pStyle w:val="a6"/>
        <w:spacing w:before="0" w:after="0" w:line="360" w:lineRule="auto"/>
        <w:ind w:firstLine="708"/>
        <w:jc w:val="center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A12EF" w:rsidRDefault="000A12EF" w:rsidP="005E7891">
      <w:pPr>
        <w:pStyle w:val="a6"/>
        <w:spacing w:before="0" w:after="0" w:line="360" w:lineRule="auto"/>
        <w:ind w:firstLine="708"/>
        <w:jc w:val="center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A12EF" w:rsidRDefault="000A12EF" w:rsidP="005E7891">
      <w:pPr>
        <w:pStyle w:val="a6"/>
        <w:spacing w:before="0" w:after="0" w:line="360" w:lineRule="auto"/>
        <w:ind w:firstLine="708"/>
        <w:jc w:val="center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A12EF" w:rsidRDefault="000A12EF" w:rsidP="005E7891">
      <w:pPr>
        <w:pStyle w:val="a6"/>
        <w:spacing w:before="0" w:after="0" w:line="360" w:lineRule="auto"/>
        <w:ind w:firstLine="708"/>
        <w:jc w:val="center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A12EF" w:rsidRDefault="000A12EF" w:rsidP="005E7891">
      <w:pPr>
        <w:pStyle w:val="a6"/>
        <w:spacing w:before="0" w:after="0" w:line="360" w:lineRule="auto"/>
        <w:ind w:firstLine="708"/>
        <w:jc w:val="center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A12EF" w:rsidRDefault="000A12EF" w:rsidP="005E7891">
      <w:pPr>
        <w:pStyle w:val="a6"/>
        <w:spacing w:before="0" w:after="0" w:line="360" w:lineRule="auto"/>
        <w:ind w:firstLine="708"/>
        <w:jc w:val="center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A12EF" w:rsidRDefault="000A12EF" w:rsidP="005E7891">
      <w:pPr>
        <w:pStyle w:val="a6"/>
        <w:spacing w:before="0" w:after="0" w:line="360" w:lineRule="auto"/>
        <w:ind w:firstLine="708"/>
        <w:jc w:val="center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A12EF" w:rsidRDefault="000A12EF" w:rsidP="005E7891">
      <w:pPr>
        <w:pStyle w:val="a6"/>
        <w:spacing w:before="0" w:after="0" w:line="360" w:lineRule="auto"/>
        <w:ind w:firstLine="708"/>
        <w:jc w:val="center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:rsidR="009C5C65" w:rsidRDefault="009C5C65" w:rsidP="005E7891">
      <w:pPr>
        <w:pStyle w:val="a6"/>
        <w:spacing w:before="0" w:after="0" w:line="360" w:lineRule="auto"/>
        <w:ind w:firstLine="708"/>
        <w:jc w:val="center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Вступление</w:t>
      </w:r>
    </w:p>
    <w:p w:rsidR="001143B1" w:rsidRDefault="001143B1" w:rsidP="005E7891">
      <w:pPr>
        <w:pStyle w:val="a6"/>
        <w:spacing w:before="0" w:after="0" w:line="360" w:lineRule="auto"/>
        <w:ind w:firstLine="708"/>
        <w:jc w:val="center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Учитель – наставник, воспитатель, друг</w:t>
      </w:r>
    </w:p>
    <w:p w:rsidR="001143B1" w:rsidRPr="00C70C31" w:rsidRDefault="001143B1" w:rsidP="0049111A">
      <w:pPr>
        <w:pStyle w:val="a6"/>
        <w:spacing w:before="0" w:after="0" w:line="360" w:lineRule="auto"/>
        <w:ind w:firstLine="708"/>
        <w:jc w:val="right"/>
        <w:textAlignment w:val="baseline"/>
        <w:rPr>
          <w:bCs/>
          <w:i/>
          <w:color w:val="000000"/>
          <w:sz w:val="28"/>
          <w:szCs w:val="28"/>
          <w:shd w:val="clear" w:color="auto" w:fill="FFFFFF"/>
        </w:rPr>
      </w:pPr>
      <w:r w:rsidRPr="00C70C31">
        <w:rPr>
          <w:bCs/>
          <w:i/>
          <w:color w:val="000000"/>
          <w:sz w:val="28"/>
          <w:szCs w:val="28"/>
          <w:shd w:val="clear" w:color="auto" w:fill="FFFFFF"/>
        </w:rPr>
        <w:t>Уча других, мы учимся сами</w:t>
      </w:r>
    </w:p>
    <w:p w:rsidR="001143B1" w:rsidRDefault="004E4E7A" w:rsidP="0049111A">
      <w:pPr>
        <w:pStyle w:val="a6"/>
        <w:spacing w:before="0" w:after="0" w:line="360" w:lineRule="auto"/>
        <w:ind w:firstLine="708"/>
        <w:jc w:val="right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 w:rsidRPr="00C70C31">
        <w:rPr>
          <w:bCs/>
          <w:i/>
          <w:color w:val="000000"/>
          <w:sz w:val="28"/>
          <w:szCs w:val="28"/>
          <w:shd w:val="clear" w:color="auto" w:fill="FFFFFF"/>
        </w:rPr>
        <w:t>Сенек</w:t>
      </w:r>
      <w:r w:rsidR="005E7891">
        <w:rPr>
          <w:bCs/>
          <w:i/>
          <w:color w:val="000000"/>
          <w:sz w:val="28"/>
          <w:szCs w:val="28"/>
          <w:shd w:val="clear" w:color="auto" w:fill="FFFFFF"/>
        </w:rPr>
        <w:t>а</w:t>
      </w:r>
    </w:p>
    <w:p w:rsidR="00303D1D" w:rsidRDefault="00EE5BC9" w:rsidP="00303D1D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222222"/>
          <w:spacing w:val="5"/>
          <w:sz w:val="28"/>
          <w:szCs w:val="28"/>
        </w:rPr>
      </w:pPr>
      <w:r w:rsidRPr="00C54232">
        <w:rPr>
          <w:rFonts w:eastAsia="SimSun"/>
          <w:sz w:val="28"/>
          <w:szCs w:val="28"/>
          <w:lang w:eastAsia="zh-CN"/>
        </w:rPr>
        <w:t>Школ</w:t>
      </w:r>
      <w:r w:rsidR="00C54232" w:rsidRPr="00C54232">
        <w:rPr>
          <w:rFonts w:eastAsia="SimSun"/>
          <w:sz w:val="28"/>
          <w:szCs w:val="28"/>
          <w:lang w:eastAsia="zh-CN"/>
        </w:rPr>
        <w:t xml:space="preserve">а как образовательный институт </w:t>
      </w:r>
      <w:r w:rsidRPr="00C54232">
        <w:rPr>
          <w:rFonts w:eastAsia="SimSun"/>
          <w:sz w:val="28"/>
          <w:szCs w:val="28"/>
          <w:lang w:eastAsia="zh-CN"/>
        </w:rPr>
        <w:t xml:space="preserve"> одна из первых претерпевает значительные изменения. Современная школа постоянно нуждается в молодом поколении педагогов, готовых наполнить образовательный процесс своими идеями. Анализируя ситуацию в образовании </w:t>
      </w:r>
      <w:r w:rsidR="00711A7A">
        <w:rPr>
          <w:rFonts w:eastAsia="SimSun"/>
          <w:sz w:val="28"/>
          <w:szCs w:val="28"/>
          <w:lang w:eastAsia="zh-CN"/>
        </w:rPr>
        <w:t xml:space="preserve">нашего </w:t>
      </w:r>
      <w:r w:rsidRPr="00C54232">
        <w:rPr>
          <w:rFonts w:eastAsia="SimSun"/>
          <w:sz w:val="28"/>
          <w:szCs w:val="28"/>
          <w:lang w:eastAsia="zh-CN"/>
        </w:rPr>
        <w:t xml:space="preserve"> района, вижу следующие проблемы: неудержимое старение кадров, острая нужда в учителях математики, химии, русского, английского и немецкого языков, отсутствие жилья для молодых педагогов, небольшая зарплата при большой нагрузке. </w:t>
      </w:r>
      <w:r w:rsidR="00E76C1B" w:rsidRPr="00C54232">
        <w:rPr>
          <w:rFonts w:eastAsia="SimSun"/>
          <w:sz w:val="28"/>
          <w:szCs w:val="28"/>
          <w:lang w:eastAsia="zh-CN"/>
        </w:rPr>
        <w:t>И</w:t>
      </w:r>
      <w:r w:rsidRPr="00C54232">
        <w:rPr>
          <w:rFonts w:eastAsia="SimSun"/>
          <w:sz w:val="28"/>
          <w:szCs w:val="28"/>
          <w:lang w:eastAsia="zh-CN"/>
        </w:rPr>
        <w:t xml:space="preserve"> в то же время не может не радовать</w:t>
      </w:r>
      <w:r w:rsidR="00E76C1B" w:rsidRPr="00C54232">
        <w:rPr>
          <w:rFonts w:eastAsia="SimSun"/>
          <w:sz w:val="28"/>
          <w:szCs w:val="28"/>
          <w:lang w:eastAsia="zh-CN"/>
        </w:rPr>
        <w:t xml:space="preserve"> то</w:t>
      </w:r>
      <w:r w:rsidRPr="00C54232">
        <w:rPr>
          <w:rFonts w:eastAsia="SimSun"/>
          <w:sz w:val="28"/>
          <w:szCs w:val="28"/>
          <w:lang w:eastAsia="zh-CN"/>
        </w:rPr>
        <w:t>, что 44 молодых специалиста в последние 3 года пришли в образовательные организации нашего района</w:t>
      </w:r>
      <w:r w:rsidR="00812C74" w:rsidRPr="00C54232">
        <w:rPr>
          <w:rFonts w:eastAsia="SimSun"/>
          <w:sz w:val="28"/>
          <w:szCs w:val="28"/>
          <w:lang w:eastAsia="zh-CN"/>
        </w:rPr>
        <w:t>, в том числе 7 специалистов – в нашу школу</w:t>
      </w:r>
      <w:r w:rsidRPr="00C54232">
        <w:rPr>
          <w:rFonts w:eastAsia="SimSun"/>
          <w:sz w:val="28"/>
          <w:szCs w:val="28"/>
          <w:lang w:eastAsia="zh-CN"/>
        </w:rPr>
        <w:t>.</w:t>
      </w:r>
      <w:r w:rsidR="000A1E59">
        <w:rPr>
          <w:rFonts w:eastAsia="SimSun"/>
          <w:sz w:val="28"/>
          <w:szCs w:val="28"/>
          <w:lang w:eastAsia="zh-CN"/>
        </w:rPr>
        <w:t xml:space="preserve"> </w:t>
      </w:r>
      <w:r w:rsidR="00E76C1B" w:rsidRPr="00C54232">
        <w:rPr>
          <w:rFonts w:eastAsia="SimSun"/>
          <w:sz w:val="28"/>
          <w:szCs w:val="28"/>
          <w:lang w:eastAsia="zh-CN"/>
        </w:rPr>
        <w:t xml:space="preserve">Как </w:t>
      </w:r>
      <w:r w:rsidR="00E76C1B" w:rsidRPr="00C54232">
        <w:rPr>
          <w:rStyle w:val="c1"/>
          <w:color w:val="000000"/>
          <w:sz w:val="28"/>
          <w:szCs w:val="28"/>
        </w:rPr>
        <w:t>закрепить на месте работы или в должности педагога молодого</w:t>
      </w:r>
      <w:r w:rsidR="00812C74" w:rsidRPr="00C54232">
        <w:rPr>
          <w:rStyle w:val="c1"/>
          <w:color w:val="000000"/>
          <w:sz w:val="28"/>
          <w:szCs w:val="28"/>
        </w:rPr>
        <w:t xml:space="preserve"> учителя</w:t>
      </w:r>
      <w:r w:rsidR="00E76C1B" w:rsidRPr="00C54232">
        <w:rPr>
          <w:rStyle w:val="c1"/>
          <w:color w:val="000000"/>
          <w:sz w:val="28"/>
          <w:szCs w:val="28"/>
        </w:rPr>
        <w:t>? Ответ вроде бы на поверхности: повышение профессионального потенциала и уровня молодого педагога, создание комфортной профессиональной среды внутри учебного заведения, позволяющей реализовывать актуальные педагогические задачи, наставничество. Государство определило</w:t>
      </w:r>
      <w:r w:rsidR="00912868" w:rsidRPr="00C54232">
        <w:rPr>
          <w:rStyle w:val="c1"/>
          <w:color w:val="000000"/>
          <w:sz w:val="28"/>
          <w:szCs w:val="28"/>
        </w:rPr>
        <w:t xml:space="preserve"> ведущую роль наставничества в федеральном проекте «Современная школа» </w:t>
      </w:r>
      <w:r w:rsidR="00E76C1B" w:rsidRPr="00C54232">
        <w:rPr>
          <w:rStyle w:val="c1"/>
          <w:color w:val="000000"/>
          <w:sz w:val="28"/>
          <w:szCs w:val="28"/>
        </w:rPr>
        <w:t>национального проекта  «Образование»</w:t>
      </w:r>
      <w:r w:rsidR="003D73D1">
        <w:rPr>
          <w:rStyle w:val="c1"/>
          <w:color w:val="000000"/>
          <w:sz w:val="28"/>
          <w:szCs w:val="28"/>
        </w:rPr>
        <w:t xml:space="preserve"> (</w:t>
      </w:r>
      <w:r w:rsidR="003D73D1" w:rsidRPr="00C54232">
        <w:rPr>
          <w:rStyle w:val="c1"/>
          <w:color w:val="000000"/>
          <w:sz w:val="28"/>
          <w:szCs w:val="28"/>
        </w:rPr>
        <w:t>Целевая модель наставничества</w:t>
      </w:r>
      <w:r w:rsidR="003D73D1">
        <w:rPr>
          <w:rStyle w:val="c1"/>
          <w:color w:val="000000"/>
          <w:sz w:val="28"/>
          <w:szCs w:val="28"/>
        </w:rPr>
        <w:t xml:space="preserve"> - р</w:t>
      </w:r>
      <w:r w:rsidR="00912868" w:rsidRPr="00C54232">
        <w:rPr>
          <w:rStyle w:val="c1"/>
          <w:color w:val="000000"/>
          <w:sz w:val="28"/>
          <w:szCs w:val="28"/>
        </w:rPr>
        <w:t>аспоряжение Министерства Просвещения Российской Федерации № Р-145 от 25.12.2019г</w:t>
      </w:r>
      <w:r w:rsidR="003D73D1">
        <w:rPr>
          <w:rStyle w:val="c1"/>
          <w:color w:val="000000"/>
          <w:sz w:val="28"/>
          <w:szCs w:val="28"/>
        </w:rPr>
        <w:t>)</w:t>
      </w:r>
      <w:r w:rsidR="00812C74" w:rsidRPr="00C54232">
        <w:rPr>
          <w:rStyle w:val="c1"/>
          <w:color w:val="000000"/>
          <w:sz w:val="28"/>
          <w:szCs w:val="28"/>
        </w:rPr>
        <w:t>.</w:t>
      </w:r>
      <w:r w:rsidR="00C54232" w:rsidRPr="00621485">
        <w:rPr>
          <w:color w:val="222222"/>
          <w:spacing w:val="5"/>
          <w:sz w:val="28"/>
          <w:szCs w:val="28"/>
        </w:rPr>
        <w:t>Согласно </w:t>
      </w:r>
      <w:hyperlink r:id="rId8" w:tgtFrame="_blank" w:history="1">
        <w:r w:rsidR="00C54232" w:rsidRPr="00621485">
          <w:rPr>
            <w:color w:val="000000"/>
            <w:spacing w:val="5"/>
            <w:sz w:val="28"/>
            <w:szCs w:val="28"/>
            <w:bdr w:val="none" w:sz="0" w:space="0" w:color="auto" w:frame="1"/>
          </w:rPr>
          <w:t>федеральному проекту «Учитель будущего»</w:t>
        </w:r>
      </w:hyperlink>
      <w:r w:rsidR="00C54232" w:rsidRPr="00621485">
        <w:rPr>
          <w:color w:val="222222"/>
          <w:spacing w:val="5"/>
          <w:sz w:val="28"/>
          <w:szCs w:val="28"/>
        </w:rPr>
        <w:t>, планируется внедрить национальную систему учительского роста педагогических работников, в том числе внести изменения в номенклатуру должностей</w:t>
      </w:r>
      <w:r w:rsidR="00CE0ADA">
        <w:rPr>
          <w:color w:val="222222"/>
          <w:spacing w:val="5"/>
          <w:sz w:val="28"/>
          <w:szCs w:val="28"/>
        </w:rPr>
        <w:t>, где появится новая должность «учитель-наставник»</w:t>
      </w:r>
      <w:r w:rsidR="00C54232" w:rsidRPr="00621485">
        <w:rPr>
          <w:color w:val="222222"/>
          <w:spacing w:val="5"/>
          <w:sz w:val="28"/>
          <w:szCs w:val="28"/>
        </w:rPr>
        <w:t xml:space="preserve">. </w:t>
      </w:r>
      <w:r w:rsidR="00CE0ADA">
        <w:rPr>
          <w:color w:val="222222"/>
          <w:spacing w:val="5"/>
          <w:sz w:val="28"/>
          <w:szCs w:val="28"/>
        </w:rPr>
        <w:t>Также п</w:t>
      </w:r>
      <w:r w:rsidR="00C54232" w:rsidRPr="00621485">
        <w:rPr>
          <w:color w:val="222222"/>
          <w:spacing w:val="5"/>
          <w:sz w:val="28"/>
          <w:szCs w:val="28"/>
        </w:rPr>
        <w:t>редполагается, что 70% учителей в возрасте до 35 лет будут задействованы в различных формах поддержки и сопровождения в первые 3 года работы.</w:t>
      </w:r>
    </w:p>
    <w:p w:rsidR="00303D1D" w:rsidRDefault="00C54232" w:rsidP="00303D1D">
      <w:pPr>
        <w:shd w:val="clear" w:color="auto" w:fill="FFFFFF"/>
        <w:spacing w:line="360" w:lineRule="auto"/>
        <w:ind w:firstLine="709"/>
        <w:jc w:val="both"/>
        <w:textAlignment w:val="baseline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Противоречие вижу в том, что </w:t>
      </w:r>
      <w:r w:rsidR="006C5AF0">
        <w:rPr>
          <w:rStyle w:val="c1"/>
          <w:color w:val="000000"/>
          <w:sz w:val="28"/>
          <w:szCs w:val="28"/>
        </w:rPr>
        <w:t>на сегодня определена документальная база наставничества, но в реальной ситуации, в условиях школы утерян опыт работы наставника</w:t>
      </w:r>
      <w:r w:rsidR="00CE0ADA">
        <w:rPr>
          <w:rStyle w:val="c1"/>
          <w:color w:val="000000"/>
          <w:sz w:val="28"/>
          <w:szCs w:val="28"/>
        </w:rPr>
        <w:t>, в частности</w:t>
      </w:r>
      <w:r w:rsidR="006C5AF0">
        <w:rPr>
          <w:rStyle w:val="c1"/>
          <w:color w:val="000000"/>
          <w:sz w:val="28"/>
          <w:szCs w:val="28"/>
        </w:rPr>
        <w:t xml:space="preserve"> с молодым педагогом, а новый опыт требует осмысления, систематизации.</w:t>
      </w:r>
    </w:p>
    <w:p w:rsidR="009C5C65" w:rsidRDefault="00303D1D" w:rsidP="00303D1D">
      <w:pPr>
        <w:shd w:val="clear" w:color="auto" w:fill="FFFFFF"/>
        <w:spacing w:line="360" w:lineRule="auto"/>
        <w:ind w:firstLine="709"/>
        <w:jc w:val="both"/>
        <w:textAlignment w:val="baseline"/>
        <w:rPr>
          <w:rStyle w:val="c1"/>
          <w:bCs/>
          <w:i/>
          <w:iCs/>
          <w:sz w:val="28"/>
          <w:szCs w:val="28"/>
          <w:vertAlign w:val="superscript"/>
        </w:rPr>
      </w:pPr>
      <w:r>
        <w:rPr>
          <w:rStyle w:val="c1"/>
          <w:color w:val="000000"/>
          <w:sz w:val="28"/>
          <w:szCs w:val="28"/>
        </w:rPr>
        <w:t>И</w:t>
      </w:r>
      <w:r w:rsidR="006C5AF0">
        <w:rPr>
          <w:rStyle w:val="c1"/>
          <w:color w:val="000000"/>
          <w:sz w:val="28"/>
          <w:szCs w:val="28"/>
        </w:rPr>
        <w:t>так, н</w:t>
      </w:r>
      <w:r w:rsidR="00BD307A" w:rsidRPr="00EE5BC9">
        <w:rPr>
          <w:rStyle w:val="c1"/>
          <w:color w:val="000000"/>
          <w:sz w:val="28"/>
          <w:szCs w:val="28"/>
        </w:rPr>
        <w:t xml:space="preserve">аставничество в </w:t>
      </w:r>
      <w:r w:rsidR="00BD307A">
        <w:rPr>
          <w:rStyle w:val="c1"/>
          <w:color w:val="000000"/>
          <w:sz w:val="28"/>
          <w:szCs w:val="28"/>
        </w:rPr>
        <w:t xml:space="preserve">нормативных документах </w:t>
      </w:r>
      <w:r w:rsidR="00BD307A" w:rsidRPr="00EE5BC9">
        <w:rPr>
          <w:rStyle w:val="c1"/>
          <w:color w:val="000000"/>
          <w:sz w:val="28"/>
          <w:szCs w:val="28"/>
        </w:rPr>
        <w:t xml:space="preserve">рассматривается как </w:t>
      </w:r>
      <w:r w:rsidR="001934F0" w:rsidRPr="001934F0">
        <w:rPr>
          <w:rStyle w:val="c1"/>
          <w:bCs/>
          <w:sz w:val="28"/>
          <w:szCs w:val="28"/>
        </w:rPr>
        <w:t xml:space="preserve">универсальная технология передачи жизненного, личностного и профессионального опыта, формирования навыков, компетенций и ценностей через неформальное </w:t>
      </w:r>
      <w:proofErr w:type="spellStart"/>
      <w:r w:rsidR="001934F0" w:rsidRPr="001934F0">
        <w:rPr>
          <w:rStyle w:val="c1"/>
          <w:bCs/>
          <w:sz w:val="28"/>
          <w:szCs w:val="28"/>
        </w:rPr>
        <w:t>взаимообогащающее</w:t>
      </w:r>
      <w:proofErr w:type="spellEnd"/>
      <w:r w:rsidR="001934F0" w:rsidRPr="001934F0">
        <w:rPr>
          <w:rStyle w:val="c1"/>
          <w:bCs/>
          <w:sz w:val="28"/>
          <w:szCs w:val="28"/>
        </w:rPr>
        <w:t xml:space="preserve"> общение, основанное на доверии и партнерстве.</w:t>
      </w:r>
      <w:r w:rsidR="00BD307A" w:rsidRPr="00EE5BC9">
        <w:rPr>
          <w:rStyle w:val="c1"/>
          <w:color w:val="000000"/>
          <w:sz w:val="28"/>
          <w:szCs w:val="28"/>
        </w:rPr>
        <w:t xml:space="preserve"> Педагог в роли наставника отвечает на вызов</w:t>
      </w:r>
      <w:r w:rsidR="001934F0">
        <w:rPr>
          <w:rStyle w:val="c1"/>
          <w:color w:val="000000"/>
          <w:sz w:val="28"/>
          <w:szCs w:val="28"/>
        </w:rPr>
        <w:t>ы</w:t>
      </w:r>
      <w:r w:rsidR="00BD307A" w:rsidRPr="00EE5BC9">
        <w:rPr>
          <w:rStyle w:val="c1"/>
          <w:color w:val="000000"/>
          <w:sz w:val="28"/>
          <w:szCs w:val="28"/>
        </w:rPr>
        <w:t xml:space="preserve"> времени</w:t>
      </w:r>
      <w:r w:rsidR="001934F0">
        <w:rPr>
          <w:rStyle w:val="c1"/>
          <w:color w:val="000000"/>
          <w:sz w:val="28"/>
          <w:szCs w:val="28"/>
        </w:rPr>
        <w:t xml:space="preserve">, когда </w:t>
      </w:r>
      <w:r w:rsidR="001934F0" w:rsidRPr="001934F0">
        <w:rPr>
          <w:rStyle w:val="c1"/>
          <w:bCs/>
          <w:sz w:val="28"/>
          <w:szCs w:val="28"/>
        </w:rPr>
        <w:t>«</w:t>
      </w:r>
      <w:r w:rsidR="001934F0" w:rsidRPr="001934F0">
        <w:rPr>
          <w:rStyle w:val="c1"/>
          <w:bCs/>
          <w:i/>
          <w:iCs/>
          <w:sz w:val="28"/>
          <w:szCs w:val="28"/>
        </w:rPr>
        <w:t>конкурентным преимуществом становится гибкость и умение учиться у людей с другим опытом и взглядом, умение „</w:t>
      </w:r>
      <w:proofErr w:type="spellStart"/>
      <w:r w:rsidR="001934F0" w:rsidRPr="001934F0">
        <w:rPr>
          <w:rStyle w:val="c1"/>
          <w:bCs/>
          <w:i/>
          <w:iCs/>
          <w:sz w:val="28"/>
          <w:szCs w:val="28"/>
        </w:rPr>
        <w:t>пересобирать</w:t>
      </w:r>
      <w:proofErr w:type="spellEnd"/>
      <w:r w:rsidR="001934F0" w:rsidRPr="001934F0">
        <w:rPr>
          <w:rStyle w:val="c1"/>
          <w:bCs/>
          <w:i/>
          <w:iCs/>
          <w:sz w:val="28"/>
          <w:szCs w:val="28"/>
        </w:rPr>
        <w:t xml:space="preserve">“ свои знания — </w:t>
      </w:r>
      <w:proofErr w:type="spellStart"/>
      <w:r w:rsidR="001934F0" w:rsidRPr="001934F0">
        <w:rPr>
          <w:rStyle w:val="c1"/>
          <w:bCs/>
          <w:i/>
          <w:iCs/>
          <w:sz w:val="28"/>
          <w:szCs w:val="28"/>
        </w:rPr>
        <w:t>расширятьсебя</w:t>
      </w:r>
      <w:proofErr w:type="spellEnd"/>
      <w:r w:rsidR="001934F0" w:rsidRPr="001934F0">
        <w:rPr>
          <w:rStyle w:val="c1"/>
          <w:bCs/>
          <w:i/>
          <w:iCs/>
          <w:sz w:val="28"/>
          <w:szCs w:val="28"/>
        </w:rPr>
        <w:t>!»</w:t>
      </w:r>
      <w:r w:rsidR="001934F0">
        <w:rPr>
          <w:rStyle w:val="c1"/>
          <w:bCs/>
          <w:i/>
          <w:iCs/>
          <w:sz w:val="28"/>
          <w:szCs w:val="28"/>
        </w:rPr>
        <w:t>.</w:t>
      </w:r>
      <w:r w:rsidR="001934F0" w:rsidRPr="001934F0">
        <w:rPr>
          <w:rStyle w:val="c1"/>
          <w:bCs/>
          <w:i/>
          <w:iCs/>
          <w:sz w:val="28"/>
          <w:szCs w:val="28"/>
          <w:vertAlign w:val="superscript"/>
        </w:rPr>
        <w:t>1</w:t>
      </w:r>
      <w:r w:rsidR="001934F0" w:rsidRPr="001934F0">
        <w:rPr>
          <w:rStyle w:val="c1"/>
          <w:bCs/>
          <w:i/>
          <w:iCs/>
          <w:sz w:val="28"/>
          <w:szCs w:val="28"/>
        </w:rPr>
        <w:t>Игорь Рыбаков, председатель совета и </w:t>
      </w:r>
      <w:proofErr w:type="spellStart"/>
      <w:r w:rsidR="001934F0" w:rsidRPr="001934F0">
        <w:rPr>
          <w:rStyle w:val="c1"/>
          <w:bCs/>
          <w:i/>
          <w:iCs/>
          <w:sz w:val="28"/>
          <w:szCs w:val="28"/>
        </w:rPr>
        <w:t>сооснователь</w:t>
      </w:r>
      <w:proofErr w:type="spellEnd"/>
      <w:r w:rsidR="001934F0" w:rsidRPr="001934F0">
        <w:rPr>
          <w:rStyle w:val="c1"/>
          <w:bCs/>
          <w:i/>
          <w:iCs/>
          <w:sz w:val="28"/>
          <w:szCs w:val="28"/>
        </w:rPr>
        <w:t xml:space="preserve"> Рыбаков Фонда</w:t>
      </w:r>
      <w:r w:rsidR="001934F0">
        <w:rPr>
          <w:rStyle w:val="c1"/>
          <w:bCs/>
          <w:i/>
          <w:iCs/>
          <w:sz w:val="28"/>
          <w:szCs w:val="28"/>
        </w:rPr>
        <w:t xml:space="preserve"> (</w:t>
      </w:r>
      <w:proofErr w:type="spellStart"/>
      <w:r w:rsidR="00413B77">
        <w:fldChar w:fldCharType="begin"/>
      </w:r>
      <w:r w:rsidR="00413B77">
        <w:instrText>HYPERLINK "https://mentori.ru/"</w:instrText>
      </w:r>
      <w:r w:rsidR="00413B77">
        <w:fldChar w:fldCharType="separate"/>
      </w:r>
      <w:r w:rsidR="001934F0" w:rsidRPr="001934F0">
        <w:rPr>
          <w:rStyle w:val="ae"/>
          <w:bCs/>
          <w:i/>
          <w:iCs/>
          <w:sz w:val="28"/>
          <w:szCs w:val="28"/>
        </w:rPr>
        <w:t>Ментори</w:t>
      </w:r>
      <w:proofErr w:type="spellEnd"/>
      <w:r w:rsidR="001934F0" w:rsidRPr="001934F0">
        <w:rPr>
          <w:rStyle w:val="ae"/>
          <w:bCs/>
          <w:i/>
          <w:iCs/>
          <w:sz w:val="28"/>
          <w:szCs w:val="28"/>
        </w:rPr>
        <w:t>, НРЦН</w:t>
      </w:r>
      <w:r w:rsidR="00413B77">
        <w:fldChar w:fldCharType="end"/>
      </w:r>
      <w:r w:rsidR="001934F0">
        <w:rPr>
          <w:rStyle w:val="c1"/>
          <w:bCs/>
          <w:i/>
          <w:iCs/>
          <w:sz w:val="28"/>
          <w:szCs w:val="28"/>
        </w:rPr>
        <w:t>)</w:t>
      </w:r>
      <w:r w:rsidR="001934F0" w:rsidRPr="001934F0">
        <w:rPr>
          <w:rStyle w:val="c1"/>
          <w:bCs/>
          <w:sz w:val="28"/>
          <w:szCs w:val="28"/>
        </w:rPr>
        <w:t>.</w:t>
      </w:r>
    </w:p>
    <w:p w:rsidR="003D0909" w:rsidRDefault="003D0909" w:rsidP="00303D1D">
      <w:pPr>
        <w:shd w:val="clear" w:color="auto" w:fill="FFFFFF"/>
        <w:spacing w:line="360" w:lineRule="auto"/>
        <w:ind w:firstLine="709"/>
        <w:jc w:val="both"/>
        <w:textAlignment w:val="baseline"/>
        <w:rPr>
          <w:rStyle w:val="c1"/>
          <w:color w:val="000000"/>
          <w:sz w:val="28"/>
          <w:szCs w:val="28"/>
        </w:rPr>
      </w:pPr>
    </w:p>
    <w:p w:rsidR="003D0909" w:rsidRDefault="003D0909" w:rsidP="00303D1D">
      <w:pPr>
        <w:shd w:val="clear" w:color="auto" w:fill="FFFFFF"/>
        <w:spacing w:line="360" w:lineRule="auto"/>
        <w:ind w:firstLine="709"/>
        <w:jc w:val="both"/>
        <w:textAlignment w:val="baseline"/>
        <w:rPr>
          <w:rStyle w:val="c1"/>
          <w:color w:val="000000"/>
          <w:sz w:val="28"/>
          <w:szCs w:val="28"/>
        </w:rPr>
      </w:pPr>
    </w:p>
    <w:p w:rsidR="003D0909" w:rsidRDefault="003D0909" w:rsidP="00303D1D">
      <w:pPr>
        <w:shd w:val="clear" w:color="auto" w:fill="FFFFFF"/>
        <w:spacing w:line="360" w:lineRule="auto"/>
        <w:ind w:firstLine="709"/>
        <w:jc w:val="both"/>
        <w:textAlignment w:val="baseline"/>
        <w:rPr>
          <w:rStyle w:val="c1"/>
          <w:color w:val="000000"/>
          <w:sz w:val="28"/>
          <w:szCs w:val="28"/>
        </w:rPr>
      </w:pPr>
    </w:p>
    <w:p w:rsidR="003D0909" w:rsidRDefault="003D0909" w:rsidP="00303D1D">
      <w:pPr>
        <w:shd w:val="clear" w:color="auto" w:fill="FFFFFF"/>
        <w:spacing w:line="360" w:lineRule="auto"/>
        <w:ind w:firstLine="709"/>
        <w:jc w:val="both"/>
        <w:textAlignment w:val="baseline"/>
        <w:rPr>
          <w:rStyle w:val="c1"/>
          <w:color w:val="000000"/>
          <w:sz w:val="28"/>
          <w:szCs w:val="28"/>
        </w:rPr>
      </w:pPr>
    </w:p>
    <w:p w:rsidR="003D0909" w:rsidRDefault="003D0909" w:rsidP="00303D1D">
      <w:pPr>
        <w:shd w:val="clear" w:color="auto" w:fill="FFFFFF"/>
        <w:spacing w:line="360" w:lineRule="auto"/>
        <w:ind w:firstLine="709"/>
        <w:jc w:val="both"/>
        <w:textAlignment w:val="baseline"/>
        <w:rPr>
          <w:rStyle w:val="c1"/>
          <w:color w:val="000000"/>
          <w:sz w:val="28"/>
          <w:szCs w:val="28"/>
        </w:rPr>
      </w:pPr>
    </w:p>
    <w:p w:rsidR="003D0909" w:rsidRDefault="003D0909" w:rsidP="00303D1D">
      <w:pPr>
        <w:shd w:val="clear" w:color="auto" w:fill="FFFFFF"/>
        <w:spacing w:line="360" w:lineRule="auto"/>
        <w:ind w:firstLine="709"/>
        <w:jc w:val="both"/>
        <w:textAlignment w:val="baseline"/>
        <w:rPr>
          <w:rStyle w:val="c1"/>
          <w:color w:val="000000"/>
          <w:sz w:val="28"/>
          <w:szCs w:val="28"/>
        </w:rPr>
      </w:pPr>
    </w:p>
    <w:p w:rsidR="003D0909" w:rsidRDefault="003D0909" w:rsidP="00303D1D">
      <w:pPr>
        <w:shd w:val="clear" w:color="auto" w:fill="FFFFFF"/>
        <w:spacing w:line="360" w:lineRule="auto"/>
        <w:ind w:firstLine="709"/>
        <w:jc w:val="both"/>
        <w:textAlignment w:val="baseline"/>
        <w:rPr>
          <w:rStyle w:val="c1"/>
          <w:color w:val="000000"/>
          <w:sz w:val="28"/>
          <w:szCs w:val="28"/>
        </w:rPr>
      </w:pPr>
    </w:p>
    <w:p w:rsidR="003D0909" w:rsidRDefault="003D0909" w:rsidP="00303D1D">
      <w:pPr>
        <w:shd w:val="clear" w:color="auto" w:fill="FFFFFF"/>
        <w:spacing w:line="360" w:lineRule="auto"/>
        <w:ind w:firstLine="709"/>
        <w:jc w:val="both"/>
        <w:textAlignment w:val="baseline"/>
        <w:rPr>
          <w:rStyle w:val="c1"/>
          <w:color w:val="000000"/>
          <w:sz w:val="28"/>
          <w:szCs w:val="28"/>
        </w:rPr>
      </w:pPr>
    </w:p>
    <w:p w:rsidR="003D0909" w:rsidRDefault="003D0909" w:rsidP="00303D1D">
      <w:pPr>
        <w:shd w:val="clear" w:color="auto" w:fill="FFFFFF"/>
        <w:spacing w:line="360" w:lineRule="auto"/>
        <w:ind w:firstLine="709"/>
        <w:jc w:val="both"/>
        <w:textAlignment w:val="baseline"/>
        <w:rPr>
          <w:rStyle w:val="c1"/>
          <w:color w:val="000000"/>
          <w:sz w:val="28"/>
          <w:szCs w:val="28"/>
        </w:rPr>
      </w:pPr>
    </w:p>
    <w:p w:rsidR="003D0909" w:rsidRDefault="003D0909" w:rsidP="00303D1D">
      <w:pPr>
        <w:shd w:val="clear" w:color="auto" w:fill="FFFFFF"/>
        <w:spacing w:line="360" w:lineRule="auto"/>
        <w:ind w:firstLine="709"/>
        <w:jc w:val="both"/>
        <w:textAlignment w:val="baseline"/>
        <w:rPr>
          <w:rStyle w:val="c1"/>
          <w:color w:val="000000"/>
          <w:sz w:val="28"/>
          <w:szCs w:val="28"/>
        </w:rPr>
      </w:pPr>
    </w:p>
    <w:p w:rsidR="003D0909" w:rsidRDefault="003D0909" w:rsidP="00303D1D">
      <w:pPr>
        <w:shd w:val="clear" w:color="auto" w:fill="FFFFFF"/>
        <w:spacing w:line="360" w:lineRule="auto"/>
        <w:ind w:firstLine="709"/>
        <w:jc w:val="both"/>
        <w:textAlignment w:val="baseline"/>
        <w:rPr>
          <w:rStyle w:val="c1"/>
          <w:color w:val="000000"/>
          <w:sz w:val="28"/>
          <w:szCs w:val="28"/>
        </w:rPr>
      </w:pPr>
    </w:p>
    <w:p w:rsidR="003D0909" w:rsidRDefault="003D0909" w:rsidP="00303D1D">
      <w:pPr>
        <w:shd w:val="clear" w:color="auto" w:fill="FFFFFF"/>
        <w:spacing w:line="360" w:lineRule="auto"/>
        <w:ind w:firstLine="709"/>
        <w:jc w:val="both"/>
        <w:textAlignment w:val="baseline"/>
        <w:rPr>
          <w:rStyle w:val="c1"/>
          <w:color w:val="000000"/>
          <w:sz w:val="28"/>
          <w:szCs w:val="28"/>
        </w:rPr>
      </w:pPr>
    </w:p>
    <w:p w:rsidR="003D0909" w:rsidRDefault="003D0909" w:rsidP="00303D1D">
      <w:pPr>
        <w:shd w:val="clear" w:color="auto" w:fill="FFFFFF"/>
        <w:spacing w:line="360" w:lineRule="auto"/>
        <w:ind w:firstLine="709"/>
        <w:jc w:val="both"/>
        <w:textAlignment w:val="baseline"/>
        <w:rPr>
          <w:rStyle w:val="c1"/>
          <w:color w:val="000000"/>
          <w:sz w:val="28"/>
          <w:szCs w:val="28"/>
        </w:rPr>
      </w:pPr>
    </w:p>
    <w:p w:rsidR="001075B8" w:rsidRDefault="001075B8" w:rsidP="003D0909">
      <w:pPr>
        <w:shd w:val="clear" w:color="auto" w:fill="FFFFFF"/>
        <w:spacing w:line="360" w:lineRule="auto"/>
        <w:ind w:firstLine="709"/>
        <w:jc w:val="center"/>
        <w:textAlignment w:val="baseline"/>
        <w:rPr>
          <w:rStyle w:val="c1"/>
          <w:b/>
          <w:color w:val="000000"/>
          <w:sz w:val="28"/>
          <w:szCs w:val="28"/>
        </w:rPr>
      </w:pPr>
    </w:p>
    <w:p w:rsidR="00936A1F" w:rsidRDefault="00936A1F" w:rsidP="003D0909">
      <w:pPr>
        <w:shd w:val="clear" w:color="auto" w:fill="FFFFFF"/>
        <w:spacing w:line="360" w:lineRule="auto"/>
        <w:ind w:firstLine="709"/>
        <w:jc w:val="center"/>
        <w:textAlignment w:val="baseline"/>
        <w:rPr>
          <w:rStyle w:val="c1"/>
          <w:b/>
          <w:color w:val="000000"/>
          <w:sz w:val="28"/>
          <w:szCs w:val="28"/>
        </w:rPr>
      </w:pPr>
    </w:p>
    <w:p w:rsidR="00936A1F" w:rsidRDefault="00936A1F" w:rsidP="003D0909">
      <w:pPr>
        <w:shd w:val="clear" w:color="auto" w:fill="FFFFFF"/>
        <w:spacing w:line="360" w:lineRule="auto"/>
        <w:ind w:firstLine="709"/>
        <w:jc w:val="center"/>
        <w:textAlignment w:val="baseline"/>
        <w:rPr>
          <w:rStyle w:val="c1"/>
          <w:b/>
          <w:color w:val="000000"/>
          <w:sz w:val="28"/>
          <w:szCs w:val="28"/>
        </w:rPr>
      </w:pPr>
    </w:p>
    <w:p w:rsidR="00936A1F" w:rsidRDefault="00936A1F" w:rsidP="003D0909">
      <w:pPr>
        <w:shd w:val="clear" w:color="auto" w:fill="FFFFFF"/>
        <w:spacing w:line="360" w:lineRule="auto"/>
        <w:ind w:firstLine="709"/>
        <w:jc w:val="center"/>
        <w:textAlignment w:val="baseline"/>
        <w:rPr>
          <w:rStyle w:val="c1"/>
          <w:b/>
          <w:color w:val="000000"/>
          <w:sz w:val="28"/>
          <w:szCs w:val="28"/>
        </w:rPr>
      </w:pPr>
    </w:p>
    <w:p w:rsidR="00936A1F" w:rsidRDefault="00936A1F" w:rsidP="003D0909">
      <w:pPr>
        <w:shd w:val="clear" w:color="auto" w:fill="FFFFFF"/>
        <w:spacing w:line="360" w:lineRule="auto"/>
        <w:ind w:firstLine="709"/>
        <w:jc w:val="center"/>
        <w:textAlignment w:val="baseline"/>
        <w:rPr>
          <w:rStyle w:val="c1"/>
          <w:b/>
          <w:color w:val="000000"/>
          <w:sz w:val="28"/>
          <w:szCs w:val="28"/>
        </w:rPr>
      </w:pPr>
    </w:p>
    <w:p w:rsidR="00936A1F" w:rsidRPr="003D0909" w:rsidRDefault="00936A1F" w:rsidP="003D0909">
      <w:pPr>
        <w:shd w:val="clear" w:color="auto" w:fill="FFFFFF"/>
        <w:spacing w:line="360" w:lineRule="auto"/>
        <w:ind w:firstLine="709"/>
        <w:jc w:val="center"/>
        <w:textAlignment w:val="baseline"/>
        <w:rPr>
          <w:rStyle w:val="c1"/>
          <w:b/>
          <w:color w:val="000000"/>
          <w:sz w:val="28"/>
          <w:szCs w:val="28"/>
        </w:rPr>
      </w:pPr>
    </w:p>
    <w:p w:rsidR="009C5C65" w:rsidRDefault="009C5C65" w:rsidP="003D0909">
      <w:pPr>
        <w:shd w:val="clear" w:color="auto" w:fill="FFFFFF"/>
        <w:spacing w:line="360" w:lineRule="auto"/>
        <w:ind w:firstLine="709"/>
        <w:jc w:val="center"/>
        <w:textAlignment w:val="baseline"/>
        <w:rPr>
          <w:rStyle w:val="c1"/>
          <w:b/>
          <w:color w:val="000000"/>
          <w:sz w:val="28"/>
          <w:szCs w:val="28"/>
        </w:rPr>
      </w:pPr>
      <w:r w:rsidRPr="003D0909">
        <w:rPr>
          <w:rStyle w:val="c1"/>
          <w:b/>
          <w:color w:val="000000"/>
          <w:sz w:val="28"/>
          <w:szCs w:val="28"/>
        </w:rPr>
        <w:t>Основная часть</w:t>
      </w:r>
    </w:p>
    <w:p w:rsidR="003D0909" w:rsidRPr="003D0909" w:rsidRDefault="003D0909" w:rsidP="003D0909">
      <w:pPr>
        <w:shd w:val="clear" w:color="auto" w:fill="FFFFFF"/>
        <w:spacing w:line="360" w:lineRule="auto"/>
        <w:ind w:firstLine="709"/>
        <w:jc w:val="center"/>
        <w:textAlignment w:val="baseline"/>
        <w:rPr>
          <w:rStyle w:val="c1"/>
          <w:b/>
          <w:color w:val="000000"/>
          <w:sz w:val="28"/>
          <w:szCs w:val="28"/>
        </w:rPr>
      </w:pPr>
    </w:p>
    <w:p w:rsidR="000A1E59" w:rsidRDefault="00BD307A" w:rsidP="000A1E59">
      <w:pPr>
        <w:shd w:val="clear" w:color="auto" w:fill="FFFFFF"/>
        <w:spacing w:line="360" w:lineRule="auto"/>
        <w:ind w:firstLine="709"/>
        <w:jc w:val="both"/>
        <w:textAlignment w:val="baseline"/>
        <w:rPr>
          <w:rStyle w:val="c1"/>
          <w:color w:val="000000"/>
          <w:sz w:val="28"/>
          <w:szCs w:val="28"/>
        </w:rPr>
      </w:pPr>
      <w:r w:rsidRPr="00EE5BC9">
        <w:rPr>
          <w:rStyle w:val="c1"/>
          <w:color w:val="000000"/>
          <w:sz w:val="28"/>
          <w:szCs w:val="28"/>
        </w:rPr>
        <w:t>Основными формами наставничества являются:</w:t>
      </w:r>
      <w:r w:rsidR="00303D1D">
        <w:rPr>
          <w:rStyle w:val="c1"/>
          <w:color w:val="000000"/>
          <w:sz w:val="28"/>
          <w:szCs w:val="28"/>
        </w:rPr>
        <w:t xml:space="preserve"> «ученик – ученик», «учитель – учитель», «студент – ученик», «работодатель - ученик», </w:t>
      </w:r>
      <w:r w:rsidRPr="00EE5BC9">
        <w:rPr>
          <w:rStyle w:val="c1"/>
          <w:color w:val="000000"/>
          <w:sz w:val="28"/>
          <w:szCs w:val="28"/>
        </w:rPr>
        <w:t xml:space="preserve">«работодатель  - студент».Эти формы основаны на универсальной технологии передачи опыта, знаний, формирования навыков, компетенций, </w:t>
      </w:r>
      <w:proofErr w:type="spellStart"/>
      <w:r>
        <w:rPr>
          <w:rStyle w:val="c1"/>
          <w:color w:val="000000"/>
          <w:sz w:val="28"/>
          <w:szCs w:val="28"/>
        </w:rPr>
        <w:t>метакомпетенций</w:t>
      </w:r>
      <w:proofErr w:type="spellEnd"/>
      <w:r>
        <w:rPr>
          <w:rStyle w:val="c1"/>
          <w:color w:val="000000"/>
          <w:sz w:val="28"/>
          <w:szCs w:val="28"/>
        </w:rPr>
        <w:t xml:space="preserve"> и </w:t>
      </w:r>
      <w:r w:rsidRPr="00EE5BC9">
        <w:rPr>
          <w:rStyle w:val="c1"/>
          <w:color w:val="000000"/>
          <w:sz w:val="28"/>
          <w:szCs w:val="28"/>
        </w:rPr>
        <w:t xml:space="preserve">ценностей через неформальное </w:t>
      </w:r>
      <w:proofErr w:type="spellStart"/>
      <w:r>
        <w:rPr>
          <w:rStyle w:val="c1"/>
          <w:color w:val="000000"/>
          <w:sz w:val="28"/>
          <w:szCs w:val="28"/>
        </w:rPr>
        <w:t>взаимообогащающее</w:t>
      </w:r>
      <w:proofErr w:type="spellEnd"/>
      <w:r w:rsidR="000A1E59">
        <w:rPr>
          <w:rStyle w:val="c1"/>
          <w:color w:val="000000"/>
          <w:sz w:val="28"/>
          <w:szCs w:val="28"/>
        </w:rPr>
        <w:t xml:space="preserve"> </w:t>
      </w:r>
      <w:r w:rsidRPr="00EE5BC9">
        <w:rPr>
          <w:rStyle w:val="c1"/>
          <w:color w:val="000000"/>
          <w:sz w:val="28"/>
          <w:szCs w:val="28"/>
        </w:rPr>
        <w:t>общение, основанное на доверии и партнерстве.</w:t>
      </w:r>
      <w:r w:rsidR="000A1E59">
        <w:rPr>
          <w:rStyle w:val="c1"/>
          <w:color w:val="000000"/>
          <w:sz w:val="28"/>
          <w:szCs w:val="28"/>
        </w:rPr>
        <w:t xml:space="preserve"> </w:t>
      </w:r>
      <w:r w:rsidRPr="00EE5BC9">
        <w:rPr>
          <w:rStyle w:val="c1"/>
          <w:color w:val="000000"/>
          <w:sz w:val="28"/>
          <w:szCs w:val="28"/>
        </w:rPr>
        <w:t>Более подробно хочу остановиться на форме - «учитель – учитель», познакомить с е</w:t>
      </w:r>
      <w:r w:rsidR="00354FFB">
        <w:rPr>
          <w:rStyle w:val="c1"/>
          <w:color w:val="000000"/>
          <w:sz w:val="28"/>
          <w:szCs w:val="28"/>
        </w:rPr>
        <w:t>ё</w:t>
      </w:r>
      <w:r w:rsidRPr="00EE5BC9">
        <w:rPr>
          <w:rStyle w:val="c1"/>
          <w:color w:val="000000"/>
          <w:sz w:val="28"/>
          <w:szCs w:val="28"/>
        </w:rPr>
        <w:t xml:space="preserve"> реализацией в </w:t>
      </w:r>
      <w:r w:rsidR="00354FFB">
        <w:rPr>
          <w:rStyle w:val="c1"/>
          <w:color w:val="000000"/>
          <w:sz w:val="28"/>
          <w:szCs w:val="28"/>
        </w:rPr>
        <w:t>моей педагогической практике</w:t>
      </w:r>
      <w:r w:rsidRPr="00EE5BC9">
        <w:rPr>
          <w:rStyle w:val="c1"/>
          <w:color w:val="000000"/>
          <w:sz w:val="28"/>
          <w:szCs w:val="28"/>
        </w:rPr>
        <w:t>.</w:t>
      </w:r>
    </w:p>
    <w:p w:rsidR="00B91453" w:rsidRPr="000A1E59" w:rsidRDefault="000A1E59" w:rsidP="000A1E59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Два года являюсь </w:t>
      </w:r>
      <w:r w:rsidR="005A7F74">
        <w:rPr>
          <w:color w:val="000000"/>
          <w:sz w:val="28"/>
          <w:szCs w:val="28"/>
          <w:shd w:val="clear" w:color="auto" w:fill="FFFFFF"/>
        </w:rPr>
        <w:t xml:space="preserve"> наставником молодого учителя английского языка. Считаю, б</w:t>
      </w:r>
      <w:r w:rsidR="00A67312" w:rsidRPr="00A67312">
        <w:rPr>
          <w:color w:val="000000"/>
          <w:sz w:val="28"/>
          <w:szCs w:val="28"/>
          <w:shd w:val="clear" w:color="auto" w:fill="FFFFFF"/>
        </w:rPr>
        <w:t>ыть современным учителем-наставником трудно, но прекрасно. Наставник старается быть интересной личностью, справедливым и строгим, понимающим не только своих учеников, но и своих молодых коллег.</w:t>
      </w:r>
      <w:r w:rsidR="008F4739">
        <w:rPr>
          <w:color w:val="000000"/>
          <w:sz w:val="28"/>
          <w:szCs w:val="28"/>
          <w:shd w:val="clear" w:color="auto" w:fill="FFFFFF"/>
        </w:rPr>
        <w:t xml:space="preserve"> Он ещё и  счастливый человек. </w:t>
      </w:r>
      <w:r w:rsidR="00A67312" w:rsidRPr="00A67312">
        <w:rPr>
          <w:color w:val="000000"/>
          <w:sz w:val="28"/>
          <w:szCs w:val="28"/>
          <w:shd w:val="clear" w:color="auto" w:fill="FFFFFF"/>
        </w:rPr>
        <w:t>Ведь только у счастливого учителя могут быть счастливые ученики! Став наставником, я пытаюсь донести эти истины до мо</w:t>
      </w:r>
      <w:r w:rsidR="00637463">
        <w:rPr>
          <w:color w:val="000000"/>
          <w:sz w:val="28"/>
          <w:szCs w:val="28"/>
          <w:shd w:val="clear" w:color="auto" w:fill="FFFFFF"/>
        </w:rPr>
        <w:t>ей</w:t>
      </w:r>
      <w:r w:rsidR="00A67312" w:rsidRPr="00A67312">
        <w:rPr>
          <w:color w:val="000000"/>
          <w:sz w:val="28"/>
          <w:szCs w:val="28"/>
          <w:shd w:val="clear" w:color="auto" w:fill="FFFFFF"/>
        </w:rPr>
        <w:t xml:space="preserve"> молод</w:t>
      </w:r>
      <w:r w:rsidR="00637463">
        <w:rPr>
          <w:color w:val="000000"/>
          <w:sz w:val="28"/>
          <w:szCs w:val="28"/>
          <w:shd w:val="clear" w:color="auto" w:fill="FFFFFF"/>
        </w:rPr>
        <w:t xml:space="preserve">ой </w:t>
      </w:r>
      <w:r w:rsidR="00A67312" w:rsidRPr="00A67312">
        <w:rPr>
          <w:color w:val="000000"/>
          <w:sz w:val="28"/>
          <w:szCs w:val="28"/>
          <w:shd w:val="clear" w:color="auto" w:fill="FFFFFF"/>
        </w:rPr>
        <w:t>коллег</w:t>
      </w:r>
      <w:r w:rsidR="00637463">
        <w:rPr>
          <w:color w:val="000000"/>
          <w:sz w:val="28"/>
          <w:szCs w:val="28"/>
          <w:shd w:val="clear" w:color="auto" w:fill="FFFFFF"/>
        </w:rPr>
        <w:t>и</w:t>
      </w:r>
      <w:r w:rsidR="00A67312" w:rsidRPr="00A67312">
        <w:rPr>
          <w:color w:val="000000"/>
          <w:sz w:val="28"/>
          <w:szCs w:val="28"/>
          <w:shd w:val="clear" w:color="auto" w:fill="FFFFFF"/>
        </w:rPr>
        <w:t xml:space="preserve">. На мой взгляд, наставник </w:t>
      </w:r>
      <w:r w:rsidR="00BC2397">
        <w:rPr>
          <w:color w:val="000000"/>
          <w:sz w:val="28"/>
          <w:szCs w:val="28"/>
          <w:shd w:val="clear" w:color="auto" w:fill="FFFFFF"/>
        </w:rPr>
        <w:t>не должен творить копию себя, а</w:t>
      </w:r>
      <w:r w:rsidR="00A67312" w:rsidRPr="00A67312">
        <w:rPr>
          <w:color w:val="000000"/>
          <w:sz w:val="28"/>
          <w:szCs w:val="28"/>
          <w:shd w:val="clear" w:color="auto" w:fill="FFFFFF"/>
        </w:rPr>
        <w:t xml:space="preserve"> уважать индивидуальность, делиться тем, что накопил.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37463" w:rsidRPr="00637463">
        <w:rPr>
          <w:color w:val="000000"/>
          <w:sz w:val="28"/>
          <w:szCs w:val="28"/>
          <w:shd w:val="clear" w:color="auto" w:fill="FFFFFF"/>
        </w:rPr>
        <w:t>Прежде всего, необходимо выстроить отношения доверия и взаимопонимания между наставником и молодым педагогом. Если молодой педагог доверяет тебе, то он на любом этапе возникшей проблемы обязательно спросит совета, выслушает рекомендации, проанализирует</w:t>
      </w:r>
      <w:r w:rsidR="001C3139">
        <w:rPr>
          <w:color w:val="000000"/>
          <w:sz w:val="28"/>
          <w:szCs w:val="28"/>
          <w:shd w:val="clear" w:color="auto" w:fill="FFFFFF"/>
        </w:rPr>
        <w:t xml:space="preserve"> их</w:t>
      </w:r>
      <w:r w:rsidR="00637463" w:rsidRPr="00637463">
        <w:rPr>
          <w:color w:val="000000"/>
          <w:sz w:val="28"/>
          <w:szCs w:val="28"/>
          <w:shd w:val="clear" w:color="auto" w:fill="FFFFFF"/>
        </w:rPr>
        <w:t xml:space="preserve"> и </w:t>
      </w:r>
      <w:r w:rsidR="001C3139">
        <w:rPr>
          <w:color w:val="000000"/>
          <w:sz w:val="28"/>
          <w:szCs w:val="28"/>
          <w:shd w:val="clear" w:color="auto" w:fill="FFFFFF"/>
        </w:rPr>
        <w:t>таким образом</w:t>
      </w:r>
      <w:r w:rsidR="00637463" w:rsidRPr="00637463">
        <w:rPr>
          <w:color w:val="000000"/>
          <w:sz w:val="28"/>
          <w:szCs w:val="28"/>
          <w:shd w:val="clear" w:color="auto" w:fill="FFFFFF"/>
        </w:rPr>
        <w:t xml:space="preserve"> найдет выход из создавшегося положения. </w:t>
      </w:r>
    </w:p>
    <w:p w:rsidR="0054298A" w:rsidRDefault="0054298A" w:rsidP="0049111A">
      <w:pPr>
        <w:pStyle w:val="a6"/>
        <w:spacing w:before="0" w:after="0" w:line="360" w:lineRule="auto"/>
        <w:ind w:right="-2" w:firstLine="708"/>
        <w:jc w:val="both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Исходя из опыта,</w:t>
      </w:r>
      <w:r w:rsidR="00BD307A">
        <w:rPr>
          <w:bCs/>
          <w:color w:val="000000"/>
          <w:sz w:val="28"/>
          <w:szCs w:val="28"/>
          <w:shd w:val="clear" w:color="auto" w:fill="FFFFFF"/>
        </w:rPr>
        <w:t xml:space="preserve"> увидела, что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наибольшие трудности в адаптации и выработке собственной системы преподавания молодые учителя испытывают на двух этапах своего профессионального развития: на предварительной фазе (1</w:t>
      </w:r>
      <w:r w:rsidR="00BD307A">
        <w:rPr>
          <w:bCs/>
          <w:color w:val="000000"/>
          <w:sz w:val="28"/>
          <w:szCs w:val="28"/>
          <w:shd w:val="clear" w:color="auto" w:fill="FFFFFF"/>
        </w:rPr>
        <w:t>-й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год работы) и на фазе вхождения в профессию (2</w:t>
      </w:r>
      <w:r w:rsidR="00BD307A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>
        <w:rPr>
          <w:bCs/>
          <w:color w:val="000000"/>
          <w:sz w:val="28"/>
          <w:szCs w:val="28"/>
          <w:shd w:val="clear" w:color="auto" w:fill="FFFFFF"/>
        </w:rPr>
        <w:t>3</w:t>
      </w:r>
      <w:r w:rsidR="00BD307A">
        <w:rPr>
          <w:bCs/>
          <w:color w:val="000000"/>
          <w:sz w:val="28"/>
          <w:szCs w:val="28"/>
          <w:shd w:val="clear" w:color="auto" w:fill="FFFFFF"/>
        </w:rPr>
        <w:t>-й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год работы). Особенностью труда начинающих педагогов является то, что они с первого дня </w:t>
      </w:r>
      <w:r>
        <w:rPr>
          <w:bCs/>
          <w:color w:val="000000"/>
          <w:sz w:val="28"/>
          <w:szCs w:val="28"/>
          <w:shd w:val="clear" w:color="auto" w:fill="FFFFFF"/>
        </w:rPr>
        <w:lastRenderedPageBreak/>
        <w:t>работы имеют те же самые обязанности и несут ту же ответственность, что и учителя с многолетним стажем, а обучающиеся, родители, коллеги ожидают от них столь же безупречного профессионализма.</w:t>
      </w:r>
      <w:r w:rsidR="000A1E5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197BEC">
        <w:rPr>
          <w:bCs/>
          <w:color w:val="000000"/>
          <w:sz w:val="28"/>
          <w:szCs w:val="28"/>
          <w:shd w:val="clear" w:color="auto" w:fill="FFFFFF"/>
        </w:rPr>
        <w:t xml:space="preserve">Мой опыт </w:t>
      </w:r>
      <w:r w:rsidR="00197BEC" w:rsidRPr="005C5820">
        <w:rPr>
          <w:bCs/>
          <w:color w:val="000000"/>
          <w:sz w:val="28"/>
          <w:szCs w:val="28"/>
          <w:shd w:val="clear" w:color="auto" w:fill="FFFFFF"/>
        </w:rPr>
        <w:t>работы с молодым</w:t>
      </w:r>
      <w:r w:rsidR="001C3139">
        <w:rPr>
          <w:bCs/>
          <w:color w:val="000000"/>
          <w:sz w:val="28"/>
          <w:szCs w:val="28"/>
          <w:shd w:val="clear" w:color="auto" w:fill="FFFFFF"/>
        </w:rPr>
        <w:t>и педагога</w:t>
      </w:r>
      <w:r w:rsidRPr="005C5820">
        <w:rPr>
          <w:bCs/>
          <w:color w:val="000000"/>
          <w:sz w:val="28"/>
          <w:szCs w:val="28"/>
          <w:shd w:val="clear" w:color="auto" w:fill="FFFFFF"/>
        </w:rPr>
        <w:t>м</w:t>
      </w:r>
      <w:r w:rsidR="00711A7A">
        <w:rPr>
          <w:bCs/>
          <w:color w:val="000000"/>
          <w:sz w:val="28"/>
          <w:szCs w:val="28"/>
          <w:shd w:val="clear" w:color="auto" w:fill="FFFFFF"/>
        </w:rPr>
        <w:t xml:space="preserve">и, </w:t>
      </w:r>
      <w:r w:rsidR="001C3139">
        <w:rPr>
          <w:bCs/>
          <w:color w:val="000000"/>
          <w:sz w:val="28"/>
          <w:szCs w:val="28"/>
          <w:shd w:val="clear" w:color="auto" w:fill="FFFFFF"/>
        </w:rPr>
        <w:t>в частности,</w:t>
      </w:r>
      <w:r w:rsidR="00711A7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5C5820">
        <w:rPr>
          <w:bCs/>
          <w:color w:val="000000"/>
          <w:sz w:val="28"/>
          <w:szCs w:val="28"/>
          <w:shd w:val="clear" w:color="auto" w:fill="FFFFFF"/>
        </w:rPr>
        <w:t>показывает, что наибольшие сложности у начинающего учителя вызыва</w:t>
      </w:r>
      <w:r w:rsidR="001C3139">
        <w:rPr>
          <w:bCs/>
          <w:color w:val="000000"/>
          <w:sz w:val="28"/>
          <w:szCs w:val="28"/>
          <w:shd w:val="clear" w:color="auto" w:fill="FFFFFF"/>
        </w:rPr>
        <w:t>ют</w:t>
      </w:r>
      <w:r w:rsidRPr="005C5820">
        <w:rPr>
          <w:bCs/>
          <w:color w:val="000000"/>
          <w:sz w:val="28"/>
          <w:szCs w:val="28"/>
          <w:shd w:val="clear" w:color="auto" w:fill="FFFFFF"/>
        </w:rPr>
        <w:t xml:space="preserve"> вопросы</w:t>
      </w:r>
      <w:r w:rsidR="0033255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5C5820" w:rsidRPr="005C5820">
        <w:rPr>
          <w:color w:val="000000"/>
          <w:sz w:val="28"/>
          <w:szCs w:val="28"/>
        </w:rPr>
        <w:t>организации дифференцированной и индивидуальной работы (ра</w:t>
      </w:r>
      <w:r w:rsidR="001C3139">
        <w:rPr>
          <w:color w:val="000000"/>
          <w:sz w:val="28"/>
          <w:szCs w:val="28"/>
        </w:rPr>
        <w:t>бота с детьми разных категорий), выбор методов, приё</w:t>
      </w:r>
      <w:r w:rsidR="005C5820" w:rsidRPr="005C5820">
        <w:rPr>
          <w:color w:val="000000"/>
          <w:sz w:val="28"/>
          <w:szCs w:val="28"/>
        </w:rPr>
        <w:t>мов, технологий, разработка прогр</w:t>
      </w:r>
      <w:r w:rsidR="001C3139">
        <w:rPr>
          <w:color w:val="000000"/>
          <w:sz w:val="28"/>
          <w:szCs w:val="28"/>
        </w:rPr>
        <w:t>аммы по предмету и составление календарно-тематического планирования</w:t>
      </w:r>
      <w:r w:rsidR="005C5820" w:rsidRPr="005C5820">
        <w:rPr>
          <w:color w:val="000000"/>
          <w:sz w:val="28"/>
          <w:szCs w:val="28"/>
        </w:rPr>
        <w:t>, работа с родителями,</w:t>
      </w:r>
      <w:r w:rsidR="000A1E59">
        <w:rPr>
          <w:color w:val="000000"/>
          <w:sz w:val="28"/>
          <w:szCs w:val="28"/>
        </w:rPr>
        <w:t xml:space="preserve"> </w:t>
      </w:r>
      <w:r w:rsidR="005C5820" w:rsidRPr="005C5820">
        <w:rPr>
          <w:color w:val="000000"/>
          <w:sz w:val="28"/>
          <w:szCs w:val="28"/>
        </w:rPr>
        <w:t xml:space="preserve">организации урока (введение материала, отработка, оценивание и т. </w:t>
      </w:r>
      <w:proofErr w:type="spellStart"/>
      <w:r w:rsidR="005C5820" w:rsidRPr="005C5820">
        <w:rPr>
          <w:color w:val="000000"/>
          <w:sz w:val="28"/>
          <w:szCs w:val="28"/>
        </w:rPr>
        <w:t>д</w:t>
      </w:r>
      <w:proofErr w:type="spellEnd"/>
      <w:r w:rsidR="005C5820" w:rsidRPr="005C5820">
        <w:rPr>
          <w:color w:val="000000"/>
          <w:sz w:val="28"/>
          <w:szCs w:val="28"/>
        </w:rPr>
        <w:t>)</w:t>
      </w:r>
      <w:r w:rsidR="001C3139">
        <w:rPr>
          <w:color w:val="000000"/>
          <w:sz w:val="28"/>
          <w:szCs w:val="28"/>
        </w:rPr>
        <w:t>.</w:t>
      </w:r>
      <w:r w:rsidR="00B55EDB">
        <w:rPr>
          <w:bCs/>
          <w:color w:val="000000"/>
          <w:sz w:val="28"/>
          <w:szCs w:val="28"/>
          <w:shd w:val="clear" w:color="auto" w:fill="FFFFFF"/>
        </w:rPr>
        <w:t>Эти проблемы</w:t>
      </w:r>
      <w:r w:rsidR="000A1E5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1C3139">
        <w:rPr>
          <w:bCs/>
          <w:color w:val="000000"/>
          <w:sz w:val="28"/>
          <w:szCs w:val="28"/>
          <w:shd w:val="clear" w:color="auto" w:fill="FFFFFF"/>
        </w:rPr>
        <w:t xml:space="preserve">у молодого специалиста </w:t>
      </w:r>
      <w:r>
        <w:rPr>
          <w:bCs/>
          <w:color w:val="000000"/>
          <w:sz w:val="28"/>
          <w:szCs w:val="28"/>
          <w:shd w:val="clear" w:color="auto" w:fill="FFFFFF"/>
        </w:rPr>
        <w:t>воз</w:t>
      </w:r>
      <w:r w:rsidR="00F61ACC">
        <w:rPr>
          <w:bCs/>
          <w:color w:val="000000"/>
          <w:sz w:val="28"/>
          <w:szCs w:val="28"/>
          <w:shd w:val="clear" w:color="auto" w:fill="FFFFFF"/>
        </w:rPr>
        <w:t xml:space="preserve">никли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в связи с тем, что </w:t>
      </w:r>
      <w:r w:rsidR="00711A7A">
        <w:rPr>
          <w:bCs/>
          <w:color w:val="000000"/>
          <w:sz w:val="28"/>
          <w:szCs w:val="28"/>
          <w:shd w:val="clear" w:color="auto" w:fill="FFFFFF"/>
        </w:rPr>
        <w:t xml:space="preserve">мой наставляемый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имеет достаточные знания, но недостаточные умения, так как </w:t>
      </w:r>
      <w:r w:rsidR="00F61ACC">
        <w:rPr>
          <w:bCs/>
          <w:color w:val="000000"/>
          <w:sz w:val="28"/>
          <w:szCs w:val="28"/>
          <w:shd w:val="clear" w:color="auto" w:fill="FFFFFF"/>
        </w:rPr>
        <w:t xml:space="preserve">у нее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ещё не сформированы профессионально значимые качества. Поэтому оказание методической помощи молодым </w:t>
      </w:r>
      <w:r w:rsidR="001C3139">
        <w:rPr>
          <w:bCs/>
          <w:color w:val="000000"/>
          <w:sz w:val="28"/>
          <w:szCs w:val="28"/>
          <w:shd w:val="clear" w:color="auto" w:fill="FFFFFF"/>
        </w:rPr>
        <w:t>педагога</w:t>
      </w:r>
      <w:r>
        <w:rPr>
          <w:bCs/>
          <w:color w:val="000000"/>
          <w:sz w:val="28"/>
          <w:szCs w:val="28"/>
          <w:shd w:val="clear" w:color="auto" w:fill="FFFFFF"/>
        </w:rPr>
        <w:t>м традиционно является одной из самой важной составляющей работы школы.</w:t>
      </w:r>
    </w:p>
    <w:p w:rsidR="00C70C31" w:rsidRDefault="001C3139" w:rsidP="0049111A">
      <w:pPr>
        <w:pStyle w:val="a6"/>
        <w:spacing w:before="0" w:after="0" w:line="360" w:lineRule="auto"/>
        <w:ind w:right="-2" w:firstLine="708"/>
        <w:jc w:val="both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Свою работу с молодым</w:t>
      </w:r>
      <w:r w:rsidR="0054298A">
        <w:rPr>
          <w:bCs/>
          <w:color w:val="000000"/>
          <w:sz w:val="28"/>
          <w:szCs w:val="28"/>
          <w:shd w:val="clear" w:color="auto" w:fill="FFFFFF"/>
        </w:rPr>
        <w:t xml:space="preserve"> специалистом я выстраива</w:t>
      </w:r>
      <w:r w:rsidR="00675F93">
        <w:rPr>
          <w:bCs/>
          <w:color w:val="000000"/>
          <w:sz w:val="28"/>
          <w:szCs w:val="28"/>
          <w:shd w:val="clear" w:color="auto" w:fill="FFFFFF"/>
        </w:rPr>
        <w:t>ю</w:t>
      </w:r>
      <w:r w:rsidR="0054298A">
        <w:rPr>
          <w:bCs/>
          <w:color w:val="000000"/>
          <w:sz w:val="28"/>
          <w:szCs w:val="28"/>
          <w:shd w:val="clear" w:color="auto" w:fill="FFFFFF"/>
        </w:rPr>
        <w:t xml:space="preserve"> в три этапа:</w:t>
      </w:r>
    </w:p>
    <w:p w:rsidR="0054298A" w:rsidRPr="00B91453" w:rsidRDefault="0054298A" w:rsidP="008F4739">
      <w:pPr>
        <w:pStyle w:val="a6"/>
        <w:spacing w:before="0" w:after="0" w:line="360" w:lineRule="auto"/>
        <w:ind w:right="-2" w:firstLine="708"/>
        <w:jc w:val="both"/>
        <w:textAlignment w:val="baseline"/>
        <w:rPr>
          <w:sz w:val="28"/>
          <w:szCs w:val="28"/>
        </w:rPr>
      </w:pPr>
      <w:r>
        <w:rPr>
          <w:kern w:val="1"/>
          <w:sz w:val="28"/>
          <w:szCs w:val="28"/>
        </w:rPr>
        <w:t xml:space="preserve">На первом этапе – </w:t>
      </w:r>
      <w:proofErr w:type="spellStart"/>
      <w:r>
        <w:rPr>
          <w:i/>
          <w:kern w:val="1"/>
          <w:sz w:val="28"/>
          <w:szCs w:val="28"/>
        </w:rPr>
        <w:t>адаптационном</w:t>
      </w:r>
      <w:r w:rsidR="001C3139">
        <w:rPr>
          <w:i/>
          <w:kern w:val="1"/>
          <w:sz w:val="28"/>
          <w:szCs w:val="28"/>
        </w:rPr>
        <w:t>-</w:t>
      </w:r>
      <w:r>
        <w:rPr>
          <w:kern w:val="1"/>
          <w:sz w:val="28"/>
          <w:szCs w:val="28"/>
        </w:rPr>
        <w:t>определя</w:t>
      </w:r>
      <w:r w:rsidR="001C3139">
        <w:rPr>
          <w:kern w:val="1"/>
          <w:sz w:val="28"/>
          <w:szCs w:val="28"/>
        </w:rPr>
        <w:t>ю</w:t>
      </w:r>
      <w:proofErr w:type="spellEnd"/>
      <w:r>
        <w:rPr>
          <w:kern w:val="1"/>
          <w:sz w:val="28"/>
          <w:szCs w:val="28"/>
        </w:rPr>
        <w:t xml:space="preserve"> круг обязанностей и полномочий молодого специалиста, а также выявля</w:t>
      </w:r>
      <w:r w:rsidR="001C3139">
        <w:rPr>
          <w:kern w:val="1"/>
          <w:sz w:val="28"/>
          <w:szCs w:val="28"/>
        </w:rPr>
        <w:t>ю</w:t>
      </w:r>
      <w:r>
        <w:rPr>
          <w:kern w:val="1"/>
          <w:sz w:val="28"/>
          <w:szCs w:val="28"/>
        </w:rPr>
        <w:t xml:space="preserve"> недостатки в его умениях и навыках, чтобы выработать программу адаптации. </w:t>
      </w:r>
      <w:r>
        <w:rPr>
          <w:sz w:val="28"/>
          <w:szCs w:val="28"/>
        </w:rPr>
        <w:t>Практика организации  помощи молод</w:t>
      </w:r>
      <w:r w:rsidR="00675F93">
        <w:rPr>
          <w:sz w:val="28"/>
          <w:szCs w:val="28"/>
        </w:rPr>
        <w:t xml:space="preserve">ому </w:t>
      </w:r>
      <w:r>
        <w:rPr>
          <w:sz w:val="28"/>
          <w:szCs w:val="28"/>
        </w:rPr>
        <w:t>специалист</w:t>
      </w:r>
      <w:r w:rsidR="00675F93">
        <w:rPr>
          <w:sz w:val="28"/>
          <w:szCs w:val="28"/>
        </w:rPr>
        <w:t>у</w:t>
      </w:r>
      <w:r>
        <w:rPr>
          <w:sz w:val="28"/>
          <w:szCs w:val="28"/>
        </w:rPr>
        <w:t xml:space="preserve"> показ</w:t>
      </w:r>
      <w:r w:rsidR="00675F93">
        <w:rPr>
          <w:sz w:val="28"/>
          <w:szCs w:val="28"/>
        </w:rPr>
        <w:t>ала</w:t>
      </w:r>
      <w:r>
        <w:rPr>
          <w:sz w:val="28"/>
          <w:szCs w:val="28"/>
        </w:rPr>
        <w:t xml:space="preserve">, что без диагностики нельзя оптимально управлять какими бы то ни было педагогическими процессами. Смысл диагностирования состоит в том, чтобы получить реальную и по возможности наглядную картину действительности. </w:t>
      </w:r>
      <w:r w:rsidR="00646B1F" w:rsidRPr="00AB011B">
        <w:rPr>
          <w:sz w:val="28"/>
          <w:szCs w:val="28"/>
        </w:rPr>
        <w:t>На данном этапе педагог-наставник должен помнить, что наставничество – это постоянный диалог, межличностная коммуникация. Таким образом, педагогу-наставнику необходимо помнить о терпении и целеустремлѐнности</w:t>
      </w:r>
      <w:r w:rsidR="00AB011B">
        <w:rPr>
          <w:sz w:val="28"/>
          <w:szCs w:val="28"/>
        </w:rPr>
        <w:t>.</w:t>
      </w:r>
      <w:r w:rsidR="000A1E59">
        <w:rPr>
          <w:sz w:val="28"/>
          <w:szCs w:val="28"/>
        </w:rPr>
        <w:t xml:space="preserve"> </w:t>
      </w:r>
      <w:r w:rsidR="00675F93" w:rsidRPr="00AB011B">
        <w:rPr>
          <w:sz w:val="28"/>
          <w:szCs w:val="28"/>
        </w:rPr>
        <w:t>Данный д</w:t>
      </w:r>
      <w:r w:rsidRPr="00AB011B">
        <w:rPr>
          <w:sz w:val="28"/>
          <w:szCs w:val="28"/>
        </w:rPr>
        <w:t>иагностический подход позвол</w:t>
      </w:r>
      <w:r w:rsidR="00F61ACC" w:rsidRPr="00AB011B">
        <w:rPr>
          <w:sz w:val="28"/>
          <w:szCs w:val="28"/>
        </w:rPr>
        <w:t>ил нам</w:t>
      </w:r>
      <w:r w:rsidRPr="00AB011B">
        <w:rPr>
          <w:sz w:val="28"/>
          <w:szCs w:val="28"/>
        </w:rPr>
        <w:t>:</w:t>
      </w:r>
      <w:r w:rsidR="000A1E59">
        <w:rPr>
          <w:sz w:val="28"/>
          <w:szCs w:val="28"/>
        </w:rPr>
        <w:t xml:space="preserve"> </w:t>
      </w:r>
      <w:r>
        <w:rPr>
          <w:sz w:val="28"/>
          <w:szCs w:val="28"/>
        </w:rPr>
        <w:t>точно учесть потребности педагога по всем направлениям развития педагогического мастерства;</w:t>
      </w:r>
      <w:r w:rsidR="000A1E59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объективно оценить промежуточные и конечные результаты;</w:t>
      </w:r>
      <w:r w:rsidR="000A1E5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определить перспективы создания наиболее благоприятных условий для развития творческой деятельности;</w:t>
      </w:r>
      <w:r w:rsidR="000A1E59">
        <w:rPr>
          <w:sz w:val="28"/>
          <w:szCs w:val="28"/>
        </w:rPr>
        <w:t xml:space="preserve"> </w:t>
      </w:r>
      <w:r>
        <w:rPr>
          <w:sz w:val="28"/>
          <w:szCs w:val="28"/>
        </w:rPr>
        <w:t>наметить программу роста педагогического мастерства молодого специалиста;</w:t>
      </w:r>
      <w:r w:rsidR="000A1E59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учесть при организации методической работы не только проблему взаимопомощи в овладении профессиональными знаниями, но и аспекты психологической совместимости;</w:t>
      </w:r>
      <w:r w:rsidR="000A1E59">
        <w:rPr>
          <w:sz w:val="28"/>
          <w:szCs w:val="28"/>
        </w:rPr>
        <w:t xml:space="preserve"> </w:t>
      </w:r>
      <w:r w:rsidRPr="00B91453">
        <w:rPr>
          <w:sz w:val="28"/>
          <w:szCs w:val="28"/>
        </w:rPr>
        <w:t>обеспечить тесную взаимосвязь методической работы с повышением общего культ</w:t>
      </w:r>
      <w:r w:rsidR="00B91453" w:rsidRPr="00B91453">
        <w:rPr>
          <w:sz w:val="28"/>
          <w:szCs w:val="28"/>
        </w:rPr>
        <w:t>урного уровня молодых педагогов.</w:t>
      </w:r>
    </w:p>
    <w:p w:rsidR="0054298A" w:rsidRPr="009F2049" w:rsidRDefault="0054298A" w:rsidP="009F204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Диагностирование выявляет возможности молодого специалиста и позволяет оценить результаты обучения, которое он получил в сравнении с требованиями, предъявляемыми к современному педагогу. Для </w:t>
      </w:r>
      <w:r w:rsidR="00711A7A">
        <w:rPr>
          <w:sz w:val="28"/>
          <w:szCs w:val="28"/>
        </w:rPr>
        <w:t xml:space="preserve">молодого педагога </w:t>
      </w:r>
      <w:r>
        <w:rPr>
          <w:sz w:val="28"/>
          <w:szCs w:val="28"/>
        </w:rPr>
        <w:t xml:space="preserve"> были предложены различные анкеты</w:t>
      </w:r>
      <w:r w:rsidRPr="00E06E0A">
        <w:rPr>
          <w:sz w:val="28"/>
          <w:szCs w:val="28"/>
        </w:rPr>
        <w:t>(</w:t>
      </w:r>
      <w:hyperlink r:id="rId9" w:history="1">
        <w:r w:rsidR="009F2049" w:rsidRPr="00D8327F">
          <w:rPr>
            <w:rStyle w:val="ae"/>
            <w:sz w:val="28"/>
            <w:szCs w:val="28"/>
          </w:rPr>
          <w:t>Приложение 1</w:t>
        </w:r>
      </w:hyperlink>
      <w:r w:rsidR="00303D1D">
        <w:rPr>
          <w:rStyle w:val="ae"/>
          <w:sz w:val="28"/>
          <w:szCs w:val="28"/>
        </w:rPr>
        <w:t>)</w:t>
      </w:r>
      <w:r w:rsidRPr="00E06E0A">
        <w:rPr>
          <w:sz w:val="28"/>
          <w:szCs w:val="28"/>
        </w:rPr>
        <w:t>.</w:t>
      </w:r>
    </w:p>
    <w:p w:rsidR="0032725B" w:rsidRPr="009F2049" w:rsidRDefault="0054298A" w:rsidP="00621C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kern w:val="1"/>
          <w:sz w:val="28"/>
          <w:szCs w:val="28"/>
        </w:rPr>
        <w:t>На втором этап</w:t>
      </w:r>
      <w:r w:rsidR="005C5820">
        <w:rPr>
          <w:kern w:val="1"/>
          <w:sz w:val="28"/>
          <w:szCs w:val="28"/>
        </w:rPr>
        <w:t>е</w:t>
      </w:r>
      <w:r>
        <w:rPr>
          <w:kern w:val="1"/>
          <w:sz w:val="28"/>
          <w:szCs w:val="28"/>
        </w:rPr>
        <w:t xml:space="preserve"> – </w:t>
      </w:r>
      <w:r>
        <w:rPr>
          <w:i/>
          <w:kern w:val="1"/>
          <w:sz w:val="28"/>
          <w:szCs w:val="28"/>
        </w:rPr>
        <w:t>основном (проектировочном)</w:t>
      </w:r>
      <w:r w:rsidR="001C3139">
        <w:rPr>
          <w:i/>
          <w:kern w:val="1"/>
          <w:sz w:val="28"/>
          <w:szCs w:val="28"/>
        </w:rPr>
        <w:t>-</w:t>
      </w:r>
      <w:r w:rsidR="005C5820">
        <w:rPr>
          <w:kern w:val="1"/>
          <w:sz w:val="28"/>
          <w:szCs w:val="28"/>
        </w:rPr>
        <w:t xml:space="preserve"> разраб</w:t>
      </w:r>
      <w:r w:rsidR="002B585D">
        <w:rPr>
          <w:kern w:val="1"/>
          <w:sz w:val="28"/>
          <w:szCs w:val="28"/>
        </w:rPr>
        <w:t>о</w:t>
      </w:r>
      <w:r w:rsidR="005C5820">
        <w:rPr>
          <w:kern w:val="1"/>
          <w:sz w:val="28"/>
          <w:szCs w:val="28"/>
        </w:rPr>
        <w:t>тали</w:t>
      </w:r>
      <w:r>
        <w:rPr>
          <w:kern w:val="1"/>
          <w:sz w:val="28"/>
          <w:szCs w:val="28"/>
        </w:rPr>
        <w:t xml:space="preserve"> и </w:t>
      </w:r>
      <w:r w:rsidR="002B585D">
        <w:rPr>
          <w:kern w:val="1"/>
          <w:sz w:val="28"/>
          <w:szCs w:val="28"/>
        </w:rPr>
        <w:t xml:space="preserve">сейчас </w:t>
      </w:r>
      <w:r>
        <w:rPr>
          <w:kern w:val="1"/>
          <w:sz w:val="28"/>
          <w:szCs w:val="28"/>
        </w:rPr>
        <w:t>реализуем программу адаптации, осуществляем корректировку профессиональных умений</w:t>
      </w:r>
      <w:r w:rsidR="001C3139">
        <w:rPr>
          <w:kern w:val="1"/>
          <w:sz w:val="28"/>
          <w:szCs w:val="28"/>
        </w:rPr>
        <w:t xml:space="preserve"> молодого учителя, разработали </w:t>
      </w:r>
      <w:r>
        <w:rPr>
          <w:kern w:val="1"/>
          <w:sz w:val="28"/>
          <w:szCs w:val="28"/>
        </w:rPr>
        <w:t>индивидуальный план его профессионального становления и развития, который помогает выстроить собственную</w:t>
      </w:r>
      <w:r w:rsidR="00646B1F">
        <w:rPr>
          <w:kern w:val="1"/>
          <w:sz w:val="28"/>
          <w:szCs w:val="28"/>
        </w:rPr>
        <w:t xml:space="preserve"> программу самосовершенствования</w:t>
      </w:r>
      <w:r w:rsidR="00646B1F" w:rsidRPr="00483BA4">
        <w:rPr>
          <w:kern w:val="1"/>
          <w:sz w:val="28"/>
          <w:szCs w:val="28"/>
        </w:rPr>
        <w:t>.</w:t>
      </w:r>
      <w:r w:rsidR="0032725B" w:rsidRPr="00483BA4">
        <w:rPr>
          <w:sz w:val="28"/>
          <w:szCs w:val="28"/>
        </w:rPr>
        <w:t>(</w:t>
      </w:r>
      <w:hyperlink r:id="rId10" w:history="1">
        <w:r w:rsidR="009F2049" w:rsidRPr="00D8327F">
          <w:rPr>
            <w:rStyle w:val="ae"/>
            <w:sz w:val="28"/>
            <w:szCs w:val="28"/>
          </w:rPr>
          <w:t>Приложение 2</w:t>
        </w:r>
      </w:hyperlink>
      <w:r w:rsidR="0032725B" w:rsidRPr="00483BA4">
        <w:rPr>
          <w:sz w:val="28"/>
          <w:szCs w:val="28"/>
        </w:rPr>
        <w:t>)</w:t>
      </w:r>
      <w:r w:rsidR="0042626F">
        <w:rPr>
          <w:sz w:val="28"/>
          <w:szCs w:val="28"/>
        </w:rPr>
        <w:t>.</w:t>
      </w:r>
      <w:r w:rsidR="001C3139" w:rsidRPr="00483BA4">
        <w:rPr>
          <w:sz w:val="28"/>
          <w:szCs w:val="28"/>
        </w:rPr>
        <w:t xml:space="preserve"> Это э</w:t>
      </w:r>
      <w:r w:rsidR="0032725B" w:rsidRPr="00483BA4">
        <w:rPr>
          <w:sz w:val="28"/>
          <w:szCs w:val="28"/>
        </w:rPr>
        <w:t>тап, на котором</w:t>
      </w:r>
      <w:r w:rsidR="00646B1F" w:rsidRPr="00483BA4">
        <w:rPr>
          <w:sz w:val="28"/>
          <w:szCs w:val="28"/>
        </w:rPr>
        <w:t xml:space="preserve"> используются</w:t>
      </w:r>
      <w:r w:rsidR="00646B1F" w:rsidRPr="00AB011B">
        <w:rPr>
          <w:sz w:val="28"/>
          <w:szCs w:val="28"/>
        </w:rPr>
        <w:t xml:space="preserve"> информационные и творческие методы решения задач: проблемные, инверсионные, способствующие развитию гибкого, оригинального мышления. Большую эффективность по сравнению с традиционными формами работы имеют новые </w:t>
      </w:r>
      <w:r w:rsidR="00646B1F" w:rsidRPr="00955E60">
        <w:rPr>
          <w:sz w:val="28"/>
          <w:szCs w:val="28"/>
        </w:rPr>
        <w:t xml:space="preserve">нетрадиционные или модернизированные формы и методы: </w:t>
      </w:r>
      <w:r w:rsidR="00955E60" w:rsidRPr="00955E60">
        <w:rPr>
          <w:sz w:val="28"/>
          <w:szCs w:val="28"/>
        </w:rPr>
        <w:t>технология сотрудничества,</w:t>
      </w:r>
      <w:r w:rsidR="00711A7A">
        <w:rPr>
          <w:sz w:val="28"/>
          <w:szCs w:val="28"/>
        </w:rPr>
        <w:t xml:space="preserve"> </w:t>
      </w:r>
      <w:proofErr w:type="spellStart"/>
      <w:r w:rsidR="00955E60" w:rsidRPr="00955E60">
        <w:rPr>
          <w:rStyle w:val="c1c5"/>
          <w:sz w:val="28"/>
          <w:szCs w:val="28"/>
        </w:rPr>
        <w:t>коучинг</w:t>
      </w:r>
      <w:proofErr w:type="spellEnd"/>
      <w:r w:rsidR="009E13EC">
        <w:rPr>
          <w:sz w:val="28"/>
          <w:szCs w:val="28"/>
        </w:rPr>
        <w:t xml:space="preserve">, </w:t>
      </w:r>
      <w:r w:rsidR="00955E60" w:rsidRPr="00955E60">
        <w:rPr>
          <w:sz w:val="28"/>
          <w:szCs w:val="28"/>
        </w:rPr>
        <w:t>кейс-метод,</w:t>
      </w:r>
      <w:r w:rsidR="00711A7A">
        <w:rPr>
          <w:sz w:val="28"/>
          <w:szCs w:val="28"/>
        </w:rPr>
        <w:t xml:space="preserve"> </w:t>
      </w:r>
      <w:proofErr w:type="spellStart"/>
      <w:r w:rsidR="00955E60" w:rsidRPr="00955E60">
        <w:rPr>
          <w:spacing w:val="-1"/>
          <w:sz w:val="28"/>
          <w:szCs w:val="28"/>
        </w:rPr>
        <w:t>квик</w:t>
      </w:r>
      <w:proofErr w:type="spellEnd"/>
      <w:r w:rsidR="00955E60" w:rsidRPr="00955E60">
        <w:rPr>
          <w:spacing w:val="-1"/>
          <w:sz w:val="28"/>
          <w:szCs w:val="28"/>
        </w:rPr>
        <w:t xml:space="preserve"> – настройка,</w:t>
      </w:r>
      <w:r w:rsidR="00711A7A">
        <w:rPr>
          <w:spacing w:val="-1"/>
          <w:sz w:val="28"/>
          <w:szCs w:val="28"/>
        </w:rPr>
        <w:t xml:space="preserve"> </w:t>
      </w:r>
      <w:r w:rsidR="00646B1F" w:rsidRPr="00955E60">
        <w:rPr>
          <w:sz w:val="28"/>
          <w:szCs w:val="28"/>
        </w:rPr>
        <w:t>психологические</w:t>
      </w:r>
      <w:r w:rsidR="00646B1F" w:rsidRPr="00AB011B">
        <w:rPr>
          <w:sz w:val="28"/>
          <w:szCs w:val="28"/>
        </w:rPr>
        <w:t xml:space="preserve"> тренинги,</w:t>
      </w:r>
      <w:r w:rsidR="00955E60">
        <w:rPr>
          <w:sz w:val="28"/>
          <w:szCs w:val="28"/>
        </w:rPr>
        <w:t xml:space="preserve"> педагогические </w:t>
      </w:r>
      <w:r w:rsidR="00646B1F" w:rsidRPr="00AB011B">
        <w:rPr>
          <w:sz w:val="28"/>
          <w:szCs w:val="28"/>
          <w:lang w:val="en-US"/>
        </w:rPr>
        <w:t>on</w:t>
      </w:r>
      <w:r w:rsidR="00646B1F" w:rsidRPr="00AB011B">
        <w:rPr>
          <w:sz w:val="28"/>
          <w:szCs w:val="28"/>
        </w:rPr>
        <w:t>-</w:t>
      </w:r>
      <w:proofErr w:type="spellStart"/>
      <w:r w:rsidR="00646B1F" w:rsidRPr="00AB011B">
        <w:rPr>
          <w:sz w:val="28"/>
          <w:szCs w:val="28"/>
          <w:lang w:val="en-US"/>
        </w:rPr>
        <w:t>linecafe</w:t>
      </w:r>
      <w:proofErr w:type="spellEnd"/>
      <w:r w:rsidR="00646B1F" w:rsidRPr="00AB011B">
        <w:rPr>
          <w:sz w:val="28"/>
          <w:szCs w:val="28"/>
        </w:rPr>
        <w:t xml:space="preserve">, творческие лаборатории, психолого-педагогические деловые игры, диспуты, круглые столы совместно с родителями и учениками, «мозговые штурмы», разработка и презентация моделей уроков, презентация себя как учителя, классного руководителя. Молодому специалисту я предложила </w:t>
      </w:r>
      <w:r w:rsidR="0032725B">
        <w:rPr>
          <w:sz w:val="28"/>
          <w:szCs w:val="28"/>
        </w:rPr>
        <w:t xml:space="preserve">на этом этапе </w:t>
      </w:r>
      <w:r w:rsidR="00646B1F" w:rsidRPr="00AB011B">
        <w:rPr>
          <w:sz w:val="28"/>
          <w:szCs w:val="28"/>
        </w:rPr>
        <w:t xml:space="preserve">изучить памятки по темам «Основные требования к личностно-ориентированному подходу на занятиях», «Самоанализ занятия», «Как написать конспект занятия?», «Как подготовить современное занятие с использованием ИКТ?», «Как анализировать проведенное занятие?», «Структура занятия». Организовала консультации по составлению перспективных планов и программ, созданию сценариев совместных </w:t>
      </w:r>
      <w:r w:rsidR="00646B1F" w:rsidRPr="00AB011B">
        <w:rPr>
          <w:sz w:val="28"/>
          <w:szCs w:val="28"/>
        </w:rPr>
        <w:lastRenderedPageBreak/>
        <w:t xml:space="preserve">мероприятий с родителями и др. Организовала участие молодого педагога в практикумах по планированию собственной методической работы и работы с детьми, проектированию методической структуры </w:t>
      </w:r>
      <w:r w:rsidR="00AB011B">
        <w:rPr>
          <w:sz w:val="28"/>
          <w:szCs w:val="28"/>
        </w:rPr>
        <w:t>урока</w:t>
      </w:r>
      <w:r w:rsidR="00646B1F" w:rsidRPr="00AB011B">
        <w:rPr>
          <w:sz w:val="28"/>
          <w:szCs w:val="28"/>
        </w:rPr>
        <w:t xml:space="preserve"> в зависимости от его типа и вида, оптимизации выбора методов и средств обучения при организации различных видов </w:t>
      </w:r>
      <w:r w:rsidR="00AB011B">
        <w:rPr>
          <w:sz w:val="28"/>
          <w:szCs w:val="28"/>
        </w:rPr>
        <w:t>уроков</w:t>
      </w:r>
      <w:r w:rsidR="00646B1F" w:rsidRPr="00AB011B">
        <w:rPr>
          <w:sz w:val="28"/>
          <w:szCs w:val="28"/>
        </w:rPr>
        <w:t xml:space="preserve">. Мы обсудили, как можно создать систему мониторинга: критерии и показатели; разработка и анализ анкет, </w:t>
      </w:r>
      <w:proofErr w:type="spellStart"/>
      <w:r w:rsidR="00646B1F" w:rsidRPr="00AB011B">
        <w:rPr>
          <w:sz w:val="28"/>
          <w:szCs w:val="28"/>
        </w:rPr>
        <w:t>опросников</w:t>
      </w:r>
      <w:proofErr w:type="spellEnd"/>
      <w:r w:rsidR="00646B1F" w:rsidRPr="00AB011B">
        <w:rPr>
          <w:sz w:val="28"/>
          <w:szCs w:val="28"/>
        </w:rPr>
        <w:t xml:space="preserve"> и тестов; разработка сценариев открытых занятий; составление методических рекомендаций. Все вышеперечисленное ускорило процесс вхождения молодого специалиста в образовательную педагогическую среду</w:t>
      </w:r>
      <w:r w:rsidR="00646B1F" w:rsidRPr="00483BA4">
        <w:rPr>
          <w:sz w:val="28"/>
          <w:szCs w:val="28"/>
        </w:rPr>
        <w:t xml:space="preserve">. </w:t>
      </w:r>
      <w:r w:rsidR="0032725B" w:rsidRPr="00483BA4">
        <w:rPr>
          <w:sz w:val="28"/>
          <w:szCs w:val="28"/>
        </w:rPr>
        <w:t>(</w:t>
      </w:r>
      <w:hyperlink r:id="rId11" w:history="1">
        <w:r w:rsidR="009F2049" w:rsidRPr="00D8327F">
          <w:rPr>
            <w:rStyle w:val="ae"/>
            <w:sz w:val="28"/>
            <w:szCs w:val="28"/>
          </w:rPr>
          <w:t>Приложение 3</w:t>
        </w:r>
      </w:hyperlink>
      <w:r w:rsidR="001654BE">
        <w:rPr>
          <w:sz w:val="28"/>
          <w:szCs w:val="28"/>
        </w:rPr>
        <w:t xml:space="preserve">) </w:t>
      </w:r>
      <w:r w:rsidR="00BA6B6A" w:rsidRPr="00483BA4">
        <w:rPr>
          <w:sz w:val="28"/>
          <w:szCs w:val="28"/>
        </w:rPr>
        <w:t>«Памятки по подготовке урочной и внеурочной деятельности»</w:t>
      </w:r>
      <w:r w:rsidR="0032725B" w:rsidRPr="00483BA4">
        <w:rPr>
          <w:sz w:val="28"/>
          <w:szCs w:val="28"/>
        </w:rPr>
        <w:t>)</w:t>
      </w:r>
    </w:p>
    <w:p w:rsidR="00BE3409" w:rsidRDefault="00711A7A" w:rsidP="00621C4A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Молодая учительница </w:t>
      </w:r>
      <w:r w:rsidR="00646B1F" w:rsidRPr="00AB011B">
        <w:rPr>
          <w:sz w:val="28"/>
          <w:szCs w:val="28"/>
        </w:rPr>
        <w:t>почувствовала себя увереннее, закрепилось ее убеждение в правильном выборе профессии. Каждая деятельность бессмысленна, если в ее результате не создается некий продукт, или нет каких-либо достижений. И в личном плане педагога-наставника и молодого специалиста обязательно должен быть список результатов, которых необходимо достичь за определенный срок. Результатами деятельнос</w:t>
      </w:r>
      <w:r w:rsidR="00BE3409">
        <w:rPr>
          <w:sz w:val="28"/>
          <w:szCs w:val="28"/>
        </w:rPr>
        <w:t>ти наставничества для нас стало</w:t>
      </w:r>
      <w:r w:rsidR="00646B1F" w:rsidRPr="00AB011B">
        <w:rPr>
          <w:sz w:val="28"/>
          <w:szCs w:val="28"/>
        </w:rPr>
        <w:t xml:space="preserve"> повышение качества самообразования молодого педагога; разработанные или изданные методические материалы, программы, сценарии, проекты, дидактические игры; разра</w:t>
      </w:r>
      <w:r w:rsidR="00BE3409">
        <w:rPr>
          <w:sz w:val="28"/>
          <w:szCs w:val="28"/>
        </w:rPr>
        <w:t>ботка новых форм, методов и приё</w:t>
      </w:r>
      <w:r w:rsidR="00646B1F" w:rsidRPr="00AB011B">
        <w:rPr>
          <w:sz w:val="28"/>
          <w:szCs w:val="28"/>
        </w:rPr>
        <w:t xml:space="preserve">мов обучения; доклады, выступления на мероприятиях разного уровня; разработка дидактических материалов, анкет, наглядностей; отзывы на проведенные занятия, мероприятия. Общим итогом наставничества явилось создание </w:t>
      </w:r>
      <w:proofErr w:type="spellStart"/>
      <w:r w:rsidR="00646B1F" w:rsidRPr="00AB011B">
        <w:rPr>
          <w:sz w:val="28"/>
          <w:szCs w:val="28"/>
        </w:rPr>
        <w:t>пор</w:t>
      </w:r>
      <w:r w:rsidR="00BE3409">
        <w:rPr>
          <w:sz w:val="28"/>
          <w:szCs w:val="28"/>
        </w:rPr>
        <w:t>тфолио</w:t>
      </w:r>
      <w:proofErr w:type="spellEnd"/>
      <w:r w:rsidR="00BE3409">
        <w:rPr>
          <w:sz w:val="28"/>
          <w:szCs w:val="28"/>
        </w:rPr>
        <w:t xml:space="preserve"> молодого специалиста и её</w:t>
      </w:r>
      <w:r w:rsidR="00646B1F" w:rsidRPr="00AB011B">
        <w:rPr>
          <w:sz w:val="28"/>
          <w:szCs w:val="28"/>
        </w:rPr>
        <w:t xml:space="preserve"> стремление пройти атте</w:t>
      </w:r>
      <w:r>
        <w:rPr>
          <w:sz w:val="28"/>
          <w:szCs w:val="28"/>
        </w:rPr>
        <w:t xml:space="preserve">стацию для получения категории, а спустя 2 года поступила в аспирантуру для получения </w:t>
      </w:r>
      <w:r w:rsidR="00332603">
        <w:rPr>
          <w:sz w:val="28"/>
          <w:szCs w:val="28"/>
        </w:rPr>
        <w:t>новой квалификации "</w:t>
      </w:r>
      <w:proofErr w:type="spellStart"/>
      <w:r w:rsidR="00332603">
        <w:rPr>
          <w:sz w:val="28"/>
          <w:szCs w:val="28"/>
        </w:rPr>
        <w:t>Преподаватель-исследовататель</w:t>
      </w:r>
      <w:proofErr w:type="spellEnd"/>
      <w:r w:rsidR="00332603">
        <w:rPr>
          <w:sz w:val="28"/>
          <w:szCs w:val="28"/>
        </w:rPr>
        <w:t>"</w:t>
      </w:r>
      <w:r w:rsidR="00D76016">
        <w:rPr>
          <w:sz w:val="28"/>
          <w:szCs w:val="28"/>
        </w:rPr>
        <w:t>и достойно защитила свою диссертационную работу.</w:t>
      </w:r>
    </w:p>
    <w:p w:rsidR="00646B1F" w:rsidRPr="0032725B" w:rsidRDefault="00646B1F" w:rsidP="0049111A">
      <w:pPr>
        <w:pStyle w:val="ad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011B">
        <w:rPr>
          <w:sz w:val="28"/>
          <w:szCs w:val="28"/>
        </w:rPr>
        <w:t xml:space="preserve">Рекомендации: </w:t>
      </w:r>
      <w:r w:rsidR="00BB468D">
        <w:rPr>
          <w:sz w:val="28"/>
          <w:szCs w:val="28"/>
        </w:rPr>
        <w:t>с</w:t>
      </w:r>
      <w:r w:rsidRPr="00AB011B">
        <w:rPr>
          <w:sz w:val="28"/>
          <w:szCs w:val="28"/>
        </w:rPr>
        <w:t xml:space="preserve"> целью повышения эффективности наставничества необходимо знакомить педагога с прогнозированием и проектированием совместной деятельности. При этом немаловажно учитывать такие факторы, </w:t>
      </w:r>
      <w:r w:rsidRPr="00AB011B">
        <w:rPr>
          <w:sz w:val="28"/>
          <w:szCs w:val="28"/>
        </w:rPr>
        <w:lastRenderedPageBreak/>
        <w:t>как интеллект, трудолюбие, наличие цели, высокий уровень мотивации молодого педагога.</w:t>
      </w:r>
    </w:p>
    <w:p w:rsidR="00936E08" w:rsidRDefault="00F61ACC" w:rsidP="004911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11B">
        <w:rPr>
          <w:bCs/>
          <w:color w:val="000000"/>
          <w:sz w:val="28"/>
          <w:szCs w:val="28"/>
        </w:rPr>
        <w:t xml:space="preserve">Для реализации индивидуального плана использую следующие формы </w:t>
      </w:r>
      <w:r w:rsidRPr="00F61ACC">
        <w:rPr>
          <w:bCs/>
          <w:color w:val="000000"/>
          <w:sz w:val="28"/>
          <w:szCs w:val="28"/>
        </w:rPr>
        <w:t>работ:</w:t>
      </w:r>
      <w:r w:rsidR="00873141">
        <w:rPr>
          <w:bCs/>
          <w:color w:val="000000"/>
          <w:sz w:val="28"/>
          <w:szCs w:val="28"/>
        </w:rPr>
        <w:t xml:space="preserve"> </w:t>
      </w:r>
      <w:r w:rsidRPr="00F61ACC">
        <w:rPr>
          <w:color w:val="000000"/>
          <w:sz w:val="28"/>
          <w:szCs w:val="28"/>
        </w:rPr>
        <w:t>и</w:t>
      </w:r>
      <w:r w:rsidR="00BE3409">
        <w:rPr>
          <w:color w:val="000000"/>
          <w:sz w:val="28"/>
          <w:szCs w:val="28"/>
        </w:rPr>
        <w:t xml:space="preserve">ндивидуальная; коллективная; </w:t>
      </w:r>
      <w:r w:rsidRPr="0032725B">
        <w:rPr>
          <w:color w:val="000000"/>
          <w:sz w:val="28"/>
          <w:szCs w:val="28"/>
        </w:rPr>
        <w:t>г</w:t>
      </w:r>
      <w:r w:rsidR="00BE3409">
        <w:rPr>
          <w:color w:val="000000"/>
          <w:sz w:val="28"/>
          <w:szCs w:val="28"/>
        </w:rPr>
        <w:t>рупповая</w:t>
      </w:r>
      <w:r w:rsidRPr="0032725B">
        <w:rPr>
          <w:color w:val="000000"/>
          <w:sz w:val="28"/>
          <w:szCs w:val="28"/>
        </w:rPr>
        <w:t>.</w:t>
      </w:r>
    </w:p>
    <w:p w:rsidR="00C86AAB" w:rsidRPr="0032725B" w:rsidRDefault="00C86AAB" w:rsidP="004911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725B">
        <w:rPr>
          <w:sz w:val="28"/>
          <w:szCs w:val="28"/>
        </w:rPr>
        <w:t>В педагогической реальности существуют различные виды наставничества, для меня наиболее результативным является прямое индивидуальное и открытое наставничество, предполагающее непосредственный контакт с педагогом, двустороннее взаимодействие, общение в различной обстановке: как на рабочем месте, так и по т</w:t>
      </w:r>
      <w:r w:rsidR="00873141">
        <w:rPr>
          <w:sz w:val="28"/>
          <w:szCs w:val="28"/>
        </w:rPr>
        <w:t>елефону, через социальные сети</w:t>
      </w:r>
      <w:r w:rsidRPr="0032725B">
        <w:rPr>
          <w:sz w:val="28"/>
          <w:szCs w:val="28"/>
        </w:rPr>
        <w:t>. Обеспечить такой вид наставничества непросто, но возможно</w:t>
      </w:r>
      <w:r w:rsidR="0032414D">
        <w:rPr>
          <w:sz w:val="28"/>
          <w:szCs w:val="28"/>
        </w:rPr>
        <w:t>.</w:t>
      </w:r>
    </w:p>
    <w:p w:rsidR="00F61ACC" w:rsidRPr="00F61ACC" w:rsidRDefault="00F61ACC" w:rsidP="00AB5BA6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Наиболее эффективными формами работы с молодыми специалистами </w:t>
      </w:r>
      <w:r w:rsidR="00BE3409">
        <w:rPr>
          <w:bCs/>
          <w:color w:val="000000"/>
          <w:sz w:val="28"/>
          <w:szCs w:val="28"/>
          <w:shd w:val="clear" w:color="auto" w:fill="FFFFFF"/>
        </w:rPr>
        <w:t xml:space="preserve">в моей практике </w:t>
      </w:r>
      <w:r>
        <w:rPr>
          <w:bCs/>
          <w:color w:val="000000"/>
          <w:sz w:val="28"/>
          <w:szCs w:val="28"/>
          <w:shd w:val="clear" w:color="auto" w:fill="FFFFFF"/>
        </w:rPr>
        <w:t>стали:</w:t>
      </w:r>
      <w:r w:rsidR="000A1E5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организация для молодых специалистов  мастер-классов;</w:t>
      </w:r>
      <w:r w:rsidR="000A1E5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консультации с привлечением учителей высшей и первой категорий;</w:t>
      </w:r>
      <w:r w:rsidR="0087314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AB5BA6">
        <w:rPr>
          <w:bCs/>
          <w:color w:val="000000"/>
          <w:sz w:val="28"/>
          <w:szCs w:val="28"/>
          <w:shd w:val="clear" w:color="auto" w:fill="FFFFFF"/>
        </w:rPr>
        <w:t>вовлечение в работу районного методического объединения молодых учителей</w:t>
      </w:r>
      <w:r w:rsidR="00AB5BA6" w:rsidRPr="00AB5BA6"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AB5BA6">
        <w:rPr>
          <w:bCs/>
          <w:color w:val="000000"/>
          <w:sz w:val="28"/>
          <w:szCs w:val="28"/>
          <w:shd w:val="clear" w:color="auto" w:fill="FFFFFF"/>
        </w:rPr>
        <w:t>ознакомление с опытом других учителей, внедрение передового педагогического опыта;</w:t>
      </w:r>
      <w:r w:rsidR="0087314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подготовка к выступлению с сообщениями, презентациями методических разработок</w:t>
      </w:r>
      <w:r w:rsidR="00BC2397">
        <w:rPr>
          <w:bCs/>
          <w:color w:val="000000"/>
          <w:sz w:val="28"/>
          <w:szCs w:val="28"/>
          <w:shd w:val="clear" w:color="auto" w:fill="FFFFFF"/>
        </w:rPr>
        <w:t xml:space="preserve"> на ш</w:t>
      </w:r>
      <w:r w:rsidR="00411E31">
        <w:rPr>
          <w:bCs/>
          <w:color w:val="000000"/>
          <w:sz w:val="28"/>
          <w:szCs w:val="28"/>
          <w:shd w:val="clear" w:color="auto" w:fill="FFFFFF"/>
        </w:rPr>
        <w:t xml:space="preserve">кольном </w:t>
      </w:r>
      <w:r w:rsidR="00BC2397">
        <w:rPr>
          <w:bCs/>
          <w:color w:val="000000"/>
          <w:sz w:val="28"/>
          <w:szCs w:val="28"/>
          <w:shd w:val="clear" w:color="auto" w:fill="FFFFFF"/>
        </w:rPr>
        <w:t>м</w:t>
      </w:r>
      <w:r w:rsidR="00411E31">
        <w:rPr>
          <w:bCs/>
          <w:color w:val="000000"/>
          <w:sz w:val="28"/>
          <w:szCs w:val="28"/>
          <w:shd w:val="clear" w:color="auto" w:fill="FFFFFF"/>
        </w:rPr>
        <w:t>етодическом</w:t>
      </w:r>
      <w:r w:rsidR="00BC2397">
        <w:rPr>
          <w:bCs/>
          <w:color w:val="000000"/>
          <w:sz w:val="28"/>
          <w:szCs w:val="28"/>
          <w:shd w:val="clear" w:color="auto" w:fill="FFFFFF"/>
        </w:rPr>
        <w:t xml:space="preserve"> и р</w:t>
      </w:r>
      <w:r w:rsidR="00411E31">
        <w:rPr>
          <w:bCs/>
          <w:color w:val="000000"/>
          <w:sz w:val="28"/>
          <w:szCs w:val="28"/>
          <w:shd w:val="clear" w:color="auto" w:fill="FFFFFF"/>
        </w:rPr>
        <w:t>айонном методическом об</w:t>
      </w:r>
      <w:r w:rsidR="00BE3409">
        <w:rPr>
          <w:bCs/>
          <w:color w:val="000000"/>
          <w:sz w:val="28"/>
          <w:szCs w:val="28"/>
          <w:shd w:val="clear" w:color="auto" w:fill="FFFFFF"/>
        </w:rPr>
        <w:t>ъ</w:t>
      </w:r>
      <w:r w:rsidR="00411E31">
        <w:rPr>
          <w:bCs/>
          <w:color w:val="000000"/>
          <w:sz w:val="28"/>
          <w:szCs w:val="28"/>
          <w:shd w:val="clear" w:color="auto" w:fill="FFFFFF"/>
        </w:rPr>
        <w:t>единениях;</w:t>
      </w:r>
      <w:r w:rsidR="0087314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посещение уроков;</w:t>
      </w:r>
      <w:r w:rsidR="0087314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F61ACC">
        <w:rPr>
          <w:bCs/>
          <w:color w:val="000000"/>
          <w:sz w:val="28"/>
          <w:szCs w:val="28"/>
          <w:shd w:val="clear" w:color="auto" w:fill="FFFFFF"/>
        </w:rPr>
        <w:t>мониторинг адаптации молодых специалистов;</w:t>
      </w:r>
      <w:r w:rsidR="0087314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F61ACC">
        <w:rPr>
          <w:bCs/>
          <w:color w:val="000000"/>
          <w:sz w:val="28"/>
          <w:szCs w:val="28"/>
          <w:shd w:val="clear" w:color="auto" w:fill="FFFFFF"/>
        </w:rPr>
        <w:t>знакомство с новинками методической литературы;</w:t>
      </w:r>
      <w:r w:rsidR="0087314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F61ACC">
        <w:rPr>
          <w:bCs/>
          <w:color w:val="000000"/>
          <w:sz w:val="28"/>
          <w:szCs w:val="28"/>
          <w:shd w:val="clear" w:color="auto" w:fill="FFFFFF"/>
        </w:rPr>
        <w:t>организация творческих отчётов молодых специалистов.</w:t>
      </w:r>
    </w:p>
    <w:p w:rsidR="00C70C31" w:rsidRDefault="00F61ACC" w:rsidP="0049111A">
      <w:pPr>
        <w:pStyle w:val="a6"/>
        <w:spacing w:before="0" w:after="0" w:line="360" w:lineRule="auto"/>
        <w:ind w:firstLine="709"/>
        <w:jc w:val="both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 w:rsidRPr="00F61ACC">
        <w:rPr>
          <w:bCs/>
          <w:color w:val="000000"/>
          <w:sz w:val="28"/>
          <w:szCs w:val="28"/>
          <w:shd w:val="clear" w:color="auto" w:fill="FFFFFF"/>
        </w:rPr>
        <w:t xml:space="preserve">На каждый учебный год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в нашем образовательном учреждении </w:t>
      </w:r>
      <w:r w:rsidRPr="00F61ACC">
        <w:rPr>
          <w:bCs/>
          <w:color w:val="000000"/>
          <w:sz w:val="28"/>
          <w:szCs w:val="28"/>
          <w:shd w:val="clear" w:color="auto" w:fill="FFFFFF"/>
        </w:rPr>
        <w:t>составля</w:t>
      </w:r>
      <w:r>
        <w:rPr>
          <w:bCs/>
          <w:color w:val="000000"/>
          <w:sz w:val="28"/>
          <w:szCs w:val="28"/>
          <w:shd w:val="clear" w:color="auto" w:fill="FFFFFF"/>
        </w:rPr>
        <w:t xml:space="preserve">ется </w:t>
      </w:r>
      <w:r w:rsidRPr="00F61ACC">
        <w:rPr>
          <w:bCs/>
          <w:color w:val="000000"/>
          <w:sz w:val="28"/>
          <w:szCs w:val="28"/>
          <w:shd w:val="clear" w:color="auto" w:fill="FFFFFF"/>
        </w:rPr>
        <w:t xml:space="preserve"> план работы, в котором рассматривается актуальная тематика, помогающая молодому специалисту в профессиональной адаптации. Таким образом, наставник  и молодой специалист общаются на протяжении сравнительно долгого времени, становятся </w:t>
      </w:r>
      <w:proofErr w:type="spellStart"/>
      <w:r w:rsidRPr="00F61ACC">
        <w:rPr>
          <w:bCs/>
          <w:color w:val="000000"/>
          <w:sz w:val="28"/>
          <w:szCs w:val="28"/>
          <w:shd w:val="clear" w:color="auto" w:fill="FFFFFF"/>
        </w:rPr>
        <w:t>взаимополезными</w:t>
      </w:r>
      <w:proofErr w:type="spellEnd"/>
      <w:r w:rsidRPr="00F61ACC">
        <w:rPr>
          <w:bCs/>
          <w:color w:val="000000"/>
          <w:sz w:val="28"/>
          <w:szCs w:val="28"/>
          <w:shd w:val="clear" w:color="auto" w:fill="FFFFFF"/>
        </w:rPr>
        <w:t xml:space="preserve"> друг другу. В конце учебного года составляется аналитическая справка, в которой проводится анализ проделанной работы, указываются недочеты, рассматриваются причины их возникновения и определяются основные направления работы на следующий учебный год. </w:t>
      </w:r>
    </w:p>
    <w:p w:rsidR="00F61ACC" w:rsidRPr="00F61ACC" w:rsidRDefault="00F61ACC" w:rsidP="0049111A">
      <w:pPr>
        <w:pStyle w:val="a6"/>
        <w:spacing w:before="0" w:after="0" w:line="360" w:lineRule="auto"/>
        <w:ind w:firstLine="709"/>
        <w:jc w:val="both"/>
        <w:textAlignment w:val="baseline"/>
        <w:rPr>
          <w:bCs/>
          <w:color w:val="000000"/>
          <w:sz w:val="28"/>
          <w:szCs w:val="28"/>
          <w:shd w:val="clear" w:color="auto" w:fill="FFFFFF"/>
        </w:rPr>
      </w:pPr>
      <w:r w:rsidRPr="00F61ACC">
        <w:rPr>
          <w:bCs/>
          <w:color w:val="000000"/>
          <w:sz w:val="28"/>
          <w:szCs w:val="28"/>
          <w:shd w:val="clear" w:color="auto" w:fill="FFFFFF"/>
        </w:rPr>
        <w:lastRenderedPageBreak/>
        <w:t xml:space="preserve">Моя задача как наставника – помочь молодому учителю реализовать себя, развить личностные качества, коммуникативные и управленческие умения. </w:t>
      </w:r>
    </w:p>
    <w:p w:rsidR="0049111A" w:rsidRPr="00961027" w:rsidRDefault="00575E46" w:rsidP="00575E46">
      <w:pPr>
        <w:pStyle w:val="a6"/>
        <w:spacing w:before="0" w:after="0" w:line="360" w:lineRule="auto"/>
        <w:ind w:firstLine="709"/>
        <w:jc w:val="both"/>
        <w:textAlignment w:val="baseline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Беседуя со стажером, стремлюсь </w:t>
      </w:r>
      <w:r w:rsidR="00F61ACC" w:rsidRPr="00F61ACC">
        <w:rPr>
          <w:bCs/>
          <w:color w:val="000000"/>
          <w:sz w:val="28"/>
          <w:szCs w:val="28"/>
          <w:shd w:val="clear" w:color="auto" w:fill="FFFFFF"/>
        </w:rPr>
        <w:t>выявить трудности, проблемы в работе молодог</w:t>
      </w:r>
      <w:r>
        <w:rPr>
          <w:bCs/>
          <w:color w:val="000000"/>
          <w:sz w:val="28"/>
          <w:szCs w:val="28"/>
          <w:shd w:val="clear" w:color="auto" w:fill="FFFFFF"/>
        </w:rPr>
        <w:t>о специалиста и пути их решения. П</w:t>
      </w:r>
      <w:r w:rsidR="00F61ACC" w:rsidRPr="00F61ACC">
        <w:rPr>
          <w:bCs/>
          <w:color w:val="000000"/>
          <w:sz w:val="28"/>
          <w:szCs w:val="28"/>
          <w:shd w:val="clear" w:color="auto" w:fill="FFFFFF"/>
        </w:rPr>
        <w:t>роследить достижения молод</w:t>
      </w:r>
      <w:r>
        <w:rPr>
          <w:bCs/>
          <w:color w:val="000000"/>
          <w:sz w:val="28"/>
          <w:szCs w:val="28"/>
          <w:shd w:val="clear" w:color="auto" w:fill="FFFFFF"/>
        </w:rPr>
        <w:t xml:space="preserve">ого педагога по самообразованию, </w:t>
      </w:r>
      <w:r w:rsidR="00F61ACC" w:rsidRPr="00F61ACC">
        <w:rPr>
          <w:bCs/>
          <w:color w:val="000000"/>
          <w:sz w:val="28"/>
          <w:szCs w:val="28"/>
          <w:shd w:val="clear" w:color="auto" w:fill="FFFFFF"/>
        </w:rPr>
        <w:t>выявить степень участия молодого педагога в реализации единой методической темы школы</w:t>
      </w:r>
      <w:r>
        <w:rPr>
          <w:bCs/>
          <w:color w:val="000000"/>
          <w:sz w:val="28"/>
          <w:szCs w:val="28"/>
          <w:shd w:val="clear" w:color="auto" w:fill="FFFFFF"/>
        </w:rPr>
        <w:t xml:space="preserve">. </w:t>
      </w:r>
      <w:r w:rsidR="0049111A">
        <w:rPr>
          <w:sz w:val="28"/>
          <w:szCs w:val="28"/>
        </w:rPr>
        <w:t>3-й этап – аналитический - этап мониторинга результативности работы молодого специалиста, он пронизывает все этапы работы. Мониторинг проводится по следующим направлениям: успешность и качество обучения, работа с мотивированными детьми,  самообразование, представление собственного опыта педагогом, проблемы, в разрешении которых нуждается педагог</w:t>
      </w:r>
      <w:r w:rsidR="00045FF8">
        <w:rPr>
          <w:sz w:val="28"/>
          <w:szCs w:val="28"/>
        </w:rPr>
        <w:t xml:space="preserve"> (</w:t>
      </w:r>
      <w:r w:rsidR="00354FFB">
        <w:rPr>
          <w:sz w:val="28"/>
          <w:szCs w:val="28"/>
        </w:rPr>
        <w:t xml:space="preserve">Мониторинг результативности работы молодого педагога </w:t>
      </w:r>
      <w:r w:rsidR="00AF54BE">
        <w:rPr>
          <w:sz w:val="28"/>
          <w:szCs w:val="28"/>
        </w:rPr>
        <w:t xml:space="preserve">( </w:t>
      </w:r>
      <w:hyperlink r:id="rId12" w:history="1">
        <w:r w:rsidR="00045FF8" w:rsidRPr="00AE4204">
          <w:rPr>
            <w:rStyle w:val="ae"/>
            <w:sz w:val="28"/>
            <w:szCs w:val="28"/>
          </w:rPr>
          <w:t>Приложение 4</w:t>
        </w:r>
      </w:hyperlink>
      <w:r w:rsidR="00045FF8">
        <w:rPr>
          <w:sz w:val="28"/>
          <w:szCs w:val="28"/>
        </w:rPr>
        <w:t>).</w:t>
      </w:r>
    </w:p>
    <w:p w:rsidR="00D76945" w:rsidRPr="00B92803" w:rsidRDefault="00873141" w:rsidP="0049111A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Через 2 года работы в школе  </w:t>
      </w:r>
      <w:r w:rsidR="00F61ACC">
        <w:rPr>
          <w:sz w:val="28"/>
          <w:szCs w:val="28"/>
        </w:rPr>
        <w:t xml:space="preserve"> </w:t>
      </w:r>
      <w:r w:rsidR="00D76016">
        <w:rPr>
          <w:sz w:val="28"/>
          <w:szCs w:val="28"/>
        </w:rPr>
        <w:t>мой молодой настав</w:t>
      </w:r>
      <w:r>
        <w:rPr>
          <w:sz w:val="28"/>
          <w:szCs w:val="28"/>
        </w:rPr>
        <w:t xml:space="preserve">ляемый </w:t>
      </w:r>
      <w:r w:rsidR="00D76016">
        <w:rPr>
          <w:sz w:val="28"/>
          <w:szCs w:val="28"/>
        </w:rPr>
        <w:t xml:space="preserve"> </w:t>
      </w:r>
      <w:r w:rsidR="00F61ACC">
        <w:rPr>
          <w:sz w:val="28"/>
          <w:szCs w:val="28"/>
        </w:rPr>
        <w:t xml:space="preserve"> успешно прошла вступительные испытания и поступила в магистратуру </w:t>
      </w:r>
      <w:proofErr w:type="spellStart"/>
      <w:r w:rsidR="00F61ACC">
        <w:rPr>
          <w:sz w:val="28"/>
          <w:szCs w:val="28"/>
        </w:rPr>
        <w:t>Г</w:t>
      </w:r>
      <w:r w:rsidR="00D76945">
        <w:rPr>
          <w:sz w:val="28"/>
          <w:szCs w:val="28"/>
        </w:rPr>
        <w:t>лазовского</w:t>
      </w:r>
      <w:proofErr w:type="spellEnd"/>
      <w:r w:rsidR="000A1E59">
        <w:rPr>
          <w:sz w:val="28"/>
          <w:szCs w:val="28"/>
        </w:rPr>
        <w:t xml:space="preserve"> </w:t>
      </w:r>
      <w:r w:rsidR="00F61ACC">
        <w:rPr>
          <w:sz w:val="28"/>
          <w:szCs w:val="28"/>
        </w:rPr>
        <w:t>Г</w:t>
      </w:r>
      <w:r w:rsidR="00D76016">
        <w:rPr>
          <w:sz w:val="28"/>
          <w:szCs w:val="28"/>
        </w:rPr>
        <w:t>осударственного инженерно -п</w:t>
      </w:r>
      <w:r w:rsidR="00D76945">
        <w:rPr>
          <w:sz w:val="28"/>
          <w:szCs w:val="28"/>
        </w:rPr>
        <w:t xml:space="preserve">едагогического </w:t>
      </w:r>
      <w:r w:rsidR="00D76016">
        <w:rPr>
          <w:sz w:val="28"/>
          <w:szCs w:val="28"/>
        </w:rPr>
        <w:t>у</w:t>
      </w:r>
      <w:r w:rsidR="00586B3E">
        <w:rPr>
          <w:sz w:val="28"/>
          <w:szCs w:val="28"/>
        </w:rPr>
        <w:t>н</w:t>
      </w:r>
      <w:r w:rsidR="00D76016">
        <w:rPr>
          <w:sz w:val="28"/>
          <w:szCs w:val="28"/>
        </w:rPr>
        <w:t>иверситета</w:t>
      </w:r>
      <w:r w:rsidR="00F61ACC">
        <w:rPr>
          <w:sz w:val="28"/>
          <w:szCs w:val="28"/>
        </w:rPr>
        <w:t xml:space="preserve">  по направлению</w:t>
      </w:r>
      <w:r w:rsidR="00D76016">
        <w:rPr>
          <w:sz w:val="28"/>
          <w:szCs w:val="28"/>
        </w:rPr>
        <w:t xml:space="preserve"> </w:t>
      </w:r>
      <w:r w:rsidR="00D76945" w:rsidRPr="00D76945">
        <w:rPr>
          <w:color w:val="000000"/>
          <w:sz w:val="28"/>
          <w:szCs w:val="28"/>
          <w:shd w:val="clear" w:color="auto" w:fill="FFFFFF"/>
        </w:rPr>
        <w:t>преподавание филологических дисциплин</w:t>
      </w:r>
      <w:r w:rsidR="00CF0476">
        <w:rPr>
          <w:color w:val="000000"/>
          <w:sz w:val="28"/>
          <w:szCs w:val="28"/>
          <w:shd w:val="clear" w:color="auto" w:fill="FFFFFF"/>
        </w:rPr>
        <w:t>, а</w:t>
      </w:r>
      <w:r w:rsidR="00D76945">
        <w:rPr>
          <w:color w:val="000000"/>
          <w:sz w:val="28"/>
          <w:szCs w:val="28"/>
          <w:shd w:val="clear" w:color="auto" w:fill="FFFFFF"/>
        </w:rPr>
        <w:t xml:space="preserve"> также подала заявку на обучение по п</w:t>
      </w:r>
      <w:r w:rsidR="00D76945" w:rsidRPr="00D76945">
        <w:rPr>
          <w:color w:val="000000"/>
          <w:sz w:val="28"/>
          <w:szCs w:val="28"/>
          <w:shd w:val="clear" w:color="auto" w:fill="FFFFFF"/>
        </w:rPr>
        <w:t>рограмм</w:t>
      </w:r>
      <w:r w:rsidR="00563716">
        <w:rPr>
          <w:color w:val="000000"/>
          <w:sz w:val="28"/>
          <w:szCs w:val="28"/>
          <w:shd w:val="clear" w:color="auto" w:fill="FFFFFF"/>
        </w:rPr>
        <w:t xml:space="preserve">е </w:t>
      </w:r>
      <w:r w:rsidR="00D76945" w:rsidRPr="00D76945">
        <w:rPr>
          <w:color w:val="000000"/>
          <w:sz w:val="28"/>
          <w:szCs w:val="28"/>
          <w:shd w:val="clear" w:color="auto" w:fill="FFFFFF"/>
        </w:rPr>
        <w:t>повышения квалификации учителей в Германии. Гёте институт</w:t>
      </w:r>
      <w:r w:rsidR="00B92803">
        <w:rPr>
          <w:color w:val="000000"/>
          <w:sz w:val="28"/>
          <w:szCs w:val="28"/>
          <w:shd w:val="clear" w:color="auto" w:fill="FFFFFF"/>
        </w:rPr>
        <w:t>.</w:t>
      </w:r>
    </w:p>
    <w:p w:rsidR="00F61ACC" w:rsidRDefault="00D76016" w:rsidP="004911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Молодой педагог  </w:t>
      </w:r>
      <w:r w:rsidR="00F61ACC" w:rsidRPr="00F61ACC">
        <w:rPr>
          <w:sz w:val="28"/>
          <w:szCs w:val="28"/>
        </w:rPr>
        <w:t xml:space="preserve"> со своей методической темой принима</w:t>
      </w:r>
      <w:r>
        <w:rPr>
          <w:sz w:val="28"/>
          <w:szCs w:val="28"/>
        </w:rPr>
        <w:t>ла</w:t>
      </w:r>
      <w:r w:rsidR="00F61ACC" w:rsidRPr="00F61ACC">
        <w:rPr>
          <w:sz w:val="28"/>
          <w:szCs w:val="28"/>
        </w:rPr>
        <w:t xml:space="preserve"> активное участие на заседаниях ШМО, транслирует опыт работы на заседаниях РМО, в профессиональных педагогических сообществах, на республиканских и межрайонных семинарах.  </w:t>
      </w:r>
    </w:p>
    <w:p w:rsidR="009F5598" w:rsidRDefault="009F5598" w:rsidP="003241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год </w:t>
      </w:r>
      <w:r w:rsidR="00D76016">
        <w:rPr>
          <w:sz w:val="28"/>
          <w:szCs w:val="28"/>
        </w:rPr>
        <w:t xml:space="preserve">наставляемый </w:t>
      </w:r>
      <w:r>
        <w:rPr>
          <w:sz w:val="28"/>
          <w:szCs w:val="28"/>
        </w:rPr>
        <w:t>является руководителем проектной деятельности среди учащихся 10-х классов. (Приказ №60 от 08.04.2020 г. «О проведении процедуры защиты индивидуальных проектов обучающихся 10-х классов»).</w:t>
      </w:r>
    </w:p>
    <w:p w:rsidR="00F071A6" w:rsidRDefault="00092302" w:rsidP="00AE4204">
      <w:pPr>
        <w:shd w:val="clear" w:color="auto" w:fill="FFFFFF"/>
        <w:tabs>
          <w:tab w:val="left" w:pos="37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сегодняшний день </w:t>
      </w:r>
      <w:r w:rsidR="0049114A">
        <w:rPr>
          <w:color w:val="000000"/>
          <w:sz w:val="28"/>
          <w:szCs w:val="28"/>
        </w:rPr>
        <w:t xml:space="preserve">можно выделить следующие </w:t>
      </w:r>
      <w:r w:rsidR="0049114A" w:rsidRPr="00AE4204">
        <w:rPr>
          <w:color w:val="000000"/>
          <w:sz w:val="28"/>
          <w:szCs w:val="28"/>
          <w:u w:val="single"/>
        </w:rPr>
        <w:t>точки роста педагога</w:t>
      </w:r>
      <w:r w:rsidR="0049114A">
        <w:rPr>
          <w:color w:val="000000"/>
          <w:sz w:val="28"/>
          <w:szCs w:val="28"/>
        </w:rPr>
        <w:t>:</w:t>
      </w:r>
    </w:p>
    <w:p w:rsidR="00F071A6" w:rsidRDefault="00E06E0A" w:rsidP="00AE4204">
      <w:pPr>
        <w:shd w:val="clear" w:color="auto" w:fill="FFFFFF"/>
        <w:tabs>
          <w:tab w:val="left" w:pos="37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8C3AB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ктивизация работа с мотивированными детьми;</w:t>
      </w:r>
    </w:p>
    <w:p w:rsidR="00F071A6" w:rsidRDefault="00C222C7" w:rsidP="00F071A6">
      <w:pPr>
        <w:shd w:val="clear" w:color="auto" w:fill="FFFFFF"/>
        <w:tabs>
          <w:tab w:val="left" w:pos="993"/>
          <w:tab w:val="left" w:pos="37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8C3AB6">
        <w:rPr>
          <w:color w:val="000000"/>
          <w:sz w:val="28"/>
          <w:szCs w:val="28"/>
        </w:rPr>
        <w:t>П</w:t>
      </w:r>
      <w:r w:rsidR="00E06E0A">
        <w:rPr>
          <w:color w:val="000000"/>
          <w:sz w:val="28"/>
          <w:szCs w:val="28"/>
        </w:rPr>
        <w:t xml:space="preserve">сихолого-педагогическое сопровождение образовательной </w:t>
      </w:r>
      <w:r w:rsidR="008C3AB6">
        <w:rPr>
          <w:color w:val="000000"/>
          <w:sz w:val="28"/>
          <w:szCs w:val="28"/>
        </w:rPr>
        <w:t>д</w:t>
      </w:r>
      <w:r w:rsidR="00E06E0A">
        <w:rPr>
          <w:color w:val="000000"/>
          <w:sz w:val="28"/>
          <w:szCs w:val="28"/>
        </w:rPr>
        <w:t>еятельности</w:t>
      </w:r>
      <w:r w:rsidR="00AE4204">
        <w:rPr>
          <w:color w:val="000000"/>
          <w:sz w:val="28"/>
          <w:szCs w:val="28"/>
        </w:rPr>
        <w:t xml:space="preserve"> педагога; </w:t>
      </w:r>
    </w:p>
    <w:p w:rsidR="00563716" w:rsidRPr="0034300B" w:rsidRDefault="008C3AB6" w:rsidP="00AE4204">
      <w:pPr>
        <w:shd w:val="clear" w:color="auto" w:fill="FFFFFF"/>
        <w:tabs>
          <w:tab w:val="left" w:pos="37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3.Р</w:t>
      </w:r>
      <w:r w:rsidR="00563716">
        <w:rPr>
          <w:color w:val="000000"/>
          <w:sz w:val="28"/>
          <w:szCs w:val="28"/>
        </w:rPr>
        <w:t xml:space="preserve">абота классного руководителя с родителями учащихся по активности учащихся  в </w:t>
      </w:r>
      <w:r w:rsidR="00AE4204">
        <w:rPr>
          <w:color w:val="000000"/>
          <w:sz w:val="28"/>
          <w:szCs w:val="28"/>
        </w:rPr>
        <w:t>м</w:t>
      </w:r>
      <w:r w:rsidR="00563716">
        <w:rPr>
          <w:color w:val="000000"/>
          <w:sz w:val="28"/>
          <w:szCs w:val="28"/>
        </w:rPr>
        <w:t>ероприятиях.</w:t>
      </w:r>
    </w:p>
    <w:p w:rsidR="00F77F23" w:rsidRPr="009F2049" w:rsidRDefault="00F77F23" w:rsidP="009F204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1ACC">
        <w:rPr>
          <w:sz w:val="28"/>
          <w:szCs w:val="28"/>
        </w:rPr>
        <w:t>Мою деятельность, как наставника, т.е. педагога, имеющего опыт работы</w:t>
      </w:r>
      <w:r>
        <w:rPr>
          <w:sz w:val="28"/>
          <w:szCs w:val="28"/>
        </w:rPr>
        <w:t xml:space="preserve"> и </w:t>
      </w:r>
      <w:r w:rsidRPr="00F61ACC">
        <w:rPr>
          <w:sz w:val="28"/>
          <w:szCs w:val="28"/>
        </w:rPr>
        <w:t xml:space="preserve"> владеющего методикой преподавания предмета, регламентирует «Положение о наставничестве», которое имеется в нашем общеобразовательном учреждении. Практика работы в роли наставника, педагогический  опыт, способность и готовность делиться накопленным опытом,</w:t>
      </w:r>
      <w:r w:rsidR="009F2049">
        <w:rPr>
          <w:sz w:val="28"/>
          <w:szCs w:val="28"/>
        </w:rPr>
        <w:t xml:space="preserve"> позволили мне</w:t>
      </w:r>
      <w:r w:rsidRPr="00F61ACC">
        <w:rPr>
          <w:sz w:val="28"/>
          <w:szCs w:val="28"/>
        </w:rPr>
        <w:t xml:space="preserve"> накопить методическую базу по организации наставничества, которую я успешно использую в работе с молодыми специалистами </w:t>
      </w:r>
      <w:r w:rsidRPr="00E06E0A">
        <w:rPr>
          <w:sz w:val="28"/>
          <w:szCs w:val="28"/>
        </w:rPr>
        <w:t>(</w:t>
      </w:r>
      <w:hyperlink r:id="rId13" w:history="1">
        <w:r w:rsidR="009F2049" w:rsidRPr="00D8327F">
          <w:rPr>
            <w:rStyle w:val="ae"/>
            <w:sz w:val="28"/>
            <w:szCs w:val="28"/>
          </w:rPr>
          <w:t xml:space="preserve">Приложение </w:t>
        </w:r>
        <w:r w:rsidR="00045FF8">
          <w:rPr>
            <w:rStyle w:val="ae"/>
            <w:sz w:val="28"/>
            <w:szCs w:val="28"/>
          </w:rPr>
          <w:t>5</w:t>
        </w:r>
      </w:hyperlink>
      <w:r w:rsidRPr="00E06E0A">
        <w:rPr>
          <w:sz w:val="28"/>
          <w:szCs w:val="28"/>
        </w:rPr>
        <w:t>.).</w:t>
      </w:r>
    </w:p>
    <w:p w:rsidR="00F77F23" w:rsidRDefault="00F77F23" w:rsidP="009F2049">
      <w:pPr>
        <w:spacing w:line="360" w:lineRule="auto"/>
        <w:ind w:firstLine="709"/>
        <w:jc w:val="both"/>
        <w:rPr>
          <w:sz w:val="28"/>
          <w:szCs w:val="28"/>
        </w:rPr>
      </w:pPr>
      <w:r w:rsidRPr="00961027">
        <w:rPr>
          <w:sz w:val="28"/>
          <w:szCs w:val="28"/>
        </w:rPr>
        <w:t>Для осуществления наставнической деятельности мало быть просто опытным высококвалифицированным педагогом, со своей сложившейся системой педагогической деятельности. Необходимо развивать свой творческий потенциал, постоянно находиться в научном педагогическом поиске, совершенствовать формы и методы работы, осуществлять межличностное общение с коллегами (перенимать чужой опыт и делиться собственными разработками).</w:t>
      </w:r>
    </w:p>
    <w:p w:rsidR="00B91453" w:rsidRDefault="00C222C7" w:rsidP="00B914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Свой опыт наставничества транслирую в публикации </w:t>
      </w:r>
      <w:hyperlink r:id="rId14" w:history="1">
        <w:r w:rsidRPr="00C222C7">
          <w:rPr>
            <w:rStyle w:val="ae"/>
            <w:sz w:val="28"/>
            <w:szCs w:val="28"/>
          </w:rPr>
          <w:t>http://numi.ru/listedit.php</w:t>
        </w:r>
      </w:hyperlink>
      <w:r>
        <w:rPr>
          <w:sz w:val="28"/>
          <w:szCs w:val="28"/>
        </w:rPr>
        <w:t>, на выступлениях в рамках заседаний школьного методического объединения,</w:t>
      </w:r>
      <w:r w:rsidR="00C428E0">
        <w:rPr>
          <w:sz w:val="28"/>
          <w:szCs w:val="28"/>
        </w:rPr>
        <w:t xml:space="preserve"> республиканском </w:t>
      </w:r>
      <w:hyperlink r:id="rId15" w:history="1">
        <w:r w:rsidR="00C428E0" w:rsidRPr="00C428E0">
          <w:rPr>
            <w:rStyle w:val="ae"/>
            <w:sz w:val="28"/>
            <w:szCs w:val="28"/>
          </w:rPr>
          <w:t>семинаре</w:t>
        </w:r>
      </w:hyperlink>
      <w:r w:rsidR="00C428E0">
        <w:rPr>
          <w:sz w:val="28"/>
          <w:szCs w:val="28"/>
        </w:rPr>
        <w:t xml:space="preserve"> учителей иностранного языков, </w:t>
      </w:r>
      <w:r>
        <w:rPr>
          <w:sz w:val="28"/>
          <w:szCs w:val="28"/>
        </w:rPr>
        <w:t xml:space="preserve"> участие в республиканском конкурсе «Планета открытий» в номинации «Комбинированный ЦОР». (</w:t>
      </w:r>
      <w:hyperlink r:id="rId16" w:history="1">
        <w:r w:rsidR="009F2049" w:rsidRPr="00D8327F">
          <w:rPr>
            <w:rStyle w:val="ae"/>
            <w:sz w:val="28"/>
            <w:szCs w:val="28"/>
          </w:rPr>
          <w:t xml:space="preserve">Приложение </w:t>
        </w:r>
        <w:r w:rsidR="0032414D">
          <w:rPr>
            <w:rStyle w:val="ae"/>
            <w:sz w:val="28"/>
            <w:szCs w:val="28"/>
          </w:rPr>
          <w:t>6</w:t>
        </w:r>
      </w:hyperlink>
      <w:r>
        <w:rPr>
          <w:sz w:val="28"/>
          <w:szCs w:val="28"/>
        </w:rPr>
        <w:t>)</w:t>
      </w:r>
      <w:r w:rsidR="00E60FDE">
        <w:rPr>
          <w:sz w:val="28"/>
          <w:szCs w:val="28"/>
        </w:rPr>
        <w:t xml:space="preserve">, в республиканском </w:t>
      </w:r>
      <w:r w:rsidR="00B92C30">
        <w:rPr>
          <w:sz w:val="28"/>
          <w:szCs w:val="28"/>
        </w:rPr>
        <w:t xml:space="preserve"> </w:t>
      </w:r>
      <w:r w:rsidR="00E60FDE">
        <w:rPr>
          <w:sz w:val="28"/>
          <w:szCs w:val="28"/>
        </w:rPr>
        <w:t xml:space="preserve">конкурс </w:t>
      </w:r>
      <w:hyperlink r:id="rId17" w:history="1">
        <w:r w:rsidR="00E60FDE" w:rsidRPr="00F13C25">
          <w:rPr>
            <w:rStyle w:val="ae"/>
            <w:sz w:val="28"/>
            <w:szCs w:val="28"/>
          </w:rPr>
          <w:t>"Педагог года УР 2022</w:t>
        </w:r>
      </w:hyperlink>
      <w:r w:rsidR="00F13C25">
        <w:rPr>
          <w:sz w:val="28"/>
          <w:szCs w:val="28"/>
        </w:rPr>
        <w:t>"</w:t>
      </w:r>
      <w:r w:rsidR="00E60FDE">
        <w:rPr>
          <w:sz w:val="28"/>
          <w:szCs w:val="28"/>
        </w:rPr>
        <w:t xml:space="preserve"> </w:t>
      </w:r>
      <w:r w:rsidR="00B92C30">
        <w:rPr>
          <w:sz w:val="28"/>
          <w:szCs w:val="28"/>
        </w:rPr>
        <w:t>Считаю полезной для  начинающей педагогической пары – наставник и молодой педагог подборку художественной литературы, фильмов, педагогической литературы для совместного чтения, просм</w:t>
      </w:r>
      <w:r w:rsidR="0032414D">
        <w:rPr>
          <w:sz w:val="28"/>
          <w:szCs w:val="28"/>
        </w:rPr>
        <w:t>отра и обсуждения  (</w:t>
      </w:r>
      <w:hyperlink r:id="rId18" w:history="1">
        <w:r w:rsidR="0032414D" w:rsidRPr="00AE4204">
          <w:rPr>
            <w:rStyle w:val="ae"/>
            <w:sz w:val="28"/>
            <w:szCs w:val="28"/>
          </w:rPr>
          <w:t>Приложение7</w:t>
        </w:r>
      </w:hyperlink>
      <w:r w:rsidR="00B92C30">
        <w:rPr>
          <w:sz w:val="28"/>
          <w:szCs w:val="28"/>
        </w:rPr>
        <w:t xml:space="preserve">), а также подборку нормативных документов, регламентирующих деятельность наставника и молодого специалиста </w:t>
      </w:r>
      <w:r w:rsidR="00B92C30" w:rsidRPr="00CA3679">
        <w:rPr>
          <w:sz w:val="28"/>
          <w:szCs w:val="28"/>
        </w:rPr>
        <w:t>(</w:t>
      </w:r>
      <w:hyperlink r:id="rId19" w:history="1">
        <w:r w:rsidR="00B92C30" w:rsidRPr="00CA3679">
          <w:rPr>
            <w:rStyle w:val="ae"/>
            <w:sz w:val="28"/>
            <w:szCs w:val="28"/>
          </w:rPr>
          <w:t xml:space="preserve">Приложение </w:t>
        </w:r>
        <w:r w:rsidR="0032414D" w:rsidRPr="00CA3679">
          <w:rPr>
            <w:rStyle w:val="ae"/>
            <w:sz w:val="28"/>
            <w:szCs w:val="28"/>
          </w:rPr>
          <w:t>8</w:t>
        </w:r>
      </w:hyperlink>
      <w:r w:rsidR="00351808">
        <w:t>,</w:t>
      </w:r>
      <w:r w:rsidR="00C428E0">
        <w:t xml:space="preserve"> </w:t>
      </w:r>
      <w:hyperlink r:id="rId20" w:history="1">
        <w:r w:rsidR="00351808" w:rsidRPr="00351808">
          <w:rPr>
            <w:rStyle w:val="ae"/>
            <w:sz w:val="28"/>
            <w:szCs w:val="28"/>
          </w:rPr>
          <w:t>Приложение</w:t>
        </w:r>
      </w:hyperlink>
      <w:r w:rsidR="00351808">
        <w:t xml:space="preserve"> 9</w:t>
      </w:r>
      <w:r w:rsidR="00B92C30" w:rsidRPr="00CA3679">
        <w:rPr>
          <w:sz w:val="28"/>
          <w:szCs w:val="28"/>
        </w:rPr>
        <w:t>)</w:t>
      </w:r>
      <w:r w:rsidR="00B91453" w:rsidRPr="00CA3679">
        <w:rPr>
          <w:sz w:val="28"/>
          <w:szCs w:val="28"/>
        </w:rPr>
        <w:t>.</w:t>
      </w:r>
    </w:p>
    <w:p w:rsidR="003D0909" w:rsidRDefault="003D0909" w:rsidP="00B914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36A1F" w:rsidRDefault="00936A1F" w:rsidP="00B914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36A1F" w:rsidRDefault="00936A1F" w:rsidP="00B914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36A1F" w:rsidRDefault="00936A1F" w:rsidP="00B914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C5C65" w:rsidRDefault="009C5C65" w:rsidP="003D0909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3D0909">
        <w:rPr>
          <w:b/>
          <w:sz w:val="28"/>
          <w:szCs w:val="28"/>
        </w:rPr>
        <w:t>Заключение</w:t>
      </w:r>
      <w:bookmarkStart w:id="0" w:name="_GoBack"/>
      <w:bookmarkEnd w:id="0"/>
    </w:p>
    <w:p w:rsidR="003D0909" w:rsidRPr="003D0909" w:rsidRDefault="003D0909" w:rsidP="003D0909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B91453" w:rsidRDefault="00F77F23" w:rsidP="00B914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027">
        <w:rPr>
          <w:sz w:val="28"/>
          <w:szCs w:val="28"/>
        </w:rPr>
        <w:t>Принимая на себя обязанности наставника, я открыла для себя ряд преимуществ: во-первых, наставничество помогает увидеть и наметить новые перспективы в сфере своей педагогической деятельности; во-вторых, при успешном осуществлении данных функций ощущается собственный вклад в систему профессиональной адаптации молодого педагога, я получаю удовлетворение от общения с педагогом</w:t>
      </w:r>
      <w:r>
        <w:rPr>
          <w:sz w:val="28"/>
          <w:szCs w:val="28"/>
        </w:rPr>
        <w:t>-</w:t>
      </w:r>
      <w:r w:rsidRPr="00961027">
        <w:rPr>
          <w:sz w:val="28"/>
          <w:szCs w:val="28"/>
        </w:rPr>
        <w:t xml:space="preserve">воспитанником; в-третьих, я, как наставник, всегда должна стремиться к самосовершенствованию; в-четвертых, наставничество способствует росту доверия ко мне в педагогическом коллективе; в-пятых, поскольку наставничество носит </w:t>
      </w:r>
      <w:proofErr w:type="spellStart"/>
      <w:r w:rsidRPr="00961027">
        <w:rPr>
          <w:sz w:val="28"/>
          <w:szCs w:val="28"/>
        </w:rPr>
        <w:t>субъект-субъектный</w:t>
      </w:r>
      <w:proofErr w:type="spellEnd"/>
      <w:r w:rsidRPr="00961027">
        <w:rPr>
          <w:sz w:val="28"/>
          <w:szCs w:val="28"/>
        </w:rPr>
        <w:t xml:space="preserve"> характер, я могу не только делиться собственным опытом с более молодым коллегой, но также и учиться у него, расширять свой арсенал навыков и умений, осваивать современные технологии обучения и т.</w:t>
      </w:r>
      <w:r w:rsidR="00563716">
        <w:rPr>
          <w:sz w:val="28"/>
          <w:szCs w:val="28"/>
        </w:rPr>
        <w:t>п</w:t>
      </w:r>
      <w:r w:rsidR="0049114A">
        <w:rPr>
          <w:sz w:val="28"/>
          <w:szCs w:val="28"/>
        </w:rPr>
        <w:t>.</w:t>
      </w:r>
      <w:r w:rsidRPr="00961027">
        <w:rPr>
          <w:sz w:val="28"/>
          <w:szCs w:val="28"/>
        </w:rPr>
        <w:t>Главное – быть открытым для педагогических инноваций!</w:t>
      </w:r>
    </w:p>
    <w:p w:rsidR="0049111A" w:rsidRDefault="0049114A" w:rsidP="00B914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Перспективы в работе наставника</w:t>
      </w:r>
      <w:r w:rsidR="00E06E0A">
        <w:rPr>
          <w:sz w:val="28"/>
          <w:szCs w:val="28"/>
        </w:rPr>
        <w:t xml:space="preserve">: </w:t>
      </w:r>
      <w:r w:rsidR="00C222C7">
        <w:rPr>
          <w:sz w:val="28"/>
          <w:szCs w:val="28"/>
        </w:rPr>
        <w:t xml:space="preserve">дальнейшее совершенствование системы работы наставничества </w:t>
      </w:r>
      <w:r w:rsidR="00E06E0A">
        <w:rPr>
          <w:sz w:val="28"/>
          <w:szCs w:val="28"/>
        </w:rPr>
        <w:t xml:space="preserve">с молодыми  </w:t>
      </w:r>
      <w:r w:rsidR="00C222C7">
        <w:rPr>
          <w:sz w:val="28"/>
          <w:szCs w:val="28"/>
        </w:rPr>
        <w:t>педагогами</w:t>
      </w:r>
      <w:r w:rsidR="00E06E0A">
        <w:rPr>
          <w:sz w:val="28"/>
          <w:szCs w:val="28"/>
        </w:rPr>
        <w:t xml:space="preserve">, </w:t>
      </w:r>
      <w:r w:rsidR="00B3381E">
        <w:rPr>
          <w:sz w:val="28"/>
          <w:szCs w:val="28"/>
        </w:rPr>
        <w:t xml:space="preserve">организация </w:t>
      </w:r>
      <w:r w:rsidR="00E06E0A">
        <w:rPr>
          <w:sz w:val="28"/>
          <w:szCs w:val="28"/>
        </w:rPr>
        <w:t xml:space="preserve"> взаимообмен</w:t>
      </w:r>
      <w:r w:rsidR="00B3381E">
        <w:rPr>
          <w:sz w:val="28"/>
          <w:szCs w:val="28"/>
        </w:rPr>
        <w:t>а</w:t>
      </w:r>
      <w:r w:rsidR="00E06E0A">
        <w:rPr>
          <w:sz w:val="28"/>
          <w:szCs w:val="28"/>
        </w:rPr>
        <w:t xml:space="preserve"> и распространение собственного опыта среди педагогов школы и района.</w:t>
      </w:r>
    </w:p>
    <w:p w:rsidR="00F266B8" w:rsidRDefault="00F266B8" w:rsidP="00B914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«Технологии — ничто. Что действительно изначально важно и очень правильно — это вера в людей. Дайте им инструменты, и с помощью них они смогут сотворить нечто прекрасное», - говорил Стив Джобс. Новизну описанного опыта работы в качестве наставника вижу в том, что мне удалось собрать определённый инструментарий, полезный для работы начинающей педагогической пары «наставник – молодой специалист».</w:t>
      </w:r>
    </w:p>
    <w:p w:rsidR="0000622F" w:rsidRDefault="0000622F" w:rsidP="00B914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622F" w:rsidRDefault="0000622F" w:rsidP="00B914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36A1F" w:rsidRDefault="00936A1F" w:rsidP="00B914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622F" w:rsidRDefault="0000622F" w:rsidP="00B9145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622F" w:rsidRPr="0000622F" w:rsidRDefault="0000622F" w:rsidP="0000622F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00622F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Библиографический справочник</w:t>
      </w:r>
    </w:p>
    <w:p w:rsidR="0000622F" w:rsidRPr="003B65DD" w:rsidRDefault="0000622F" w:rsidP="0009378C">
      <w:pPr>
        <w:shd w:val="clear" w:color="auto" w:fill="FFFFFF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3B65DD">
        <w:rPr>
          <w:rStyle w:val="ae"/>
          <w:color w:val="auto"/>
          <w:sz w:val="28"/>
          <w:szCs w:val="28"/>
          <w:u w:val="none"/>
        </w:rPr>
        <w:t>1.</w:t>
      </w:r>
      <w:r w:rsidRPr="003B65DD">
        <w:rPr>
          <w:sz w:val="28"/>
          <w:szCs w:val="28"/>
          <w:shd w:val="clear" w:color="auto" w:fill="FFFFFF"/>
        </w:rPr>
        <w:t xml:space="preserve"> Афоризмы [Электронный ресурс] // Сидоров С.В. Сайт педагога-исследователя – URL: http://si-sv.com/board/seneka/13-1-0-129 (дата обращения: 30.06.2022).</w:t>
      </w:r>
    </w:p>
    <w:p w:rsidR="00213A1A" w:rsidRPr="003B65DD" w:rsidRDefault="003B65DD" w:rsidP="0009378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B65DD">
        <w:rPr>
          <w:sz w:val="28"/>
          <w:szCs w:val="28"/>
        </w:rPr>
        <w:t xml:space="preserve">2. </w:t>
      </w:r>
      <w:r w:rsidR="00213A1A" w:rsidRPr="003B65DD">
        <w:rPr>
          <w:sz w:val="28"/>
          <w:szCs w:val="28"/>
        </w:rPr>
        <w:t xml:space="preserve">Наставничество в системе образования. Руководителям образовательных учреждений, методистам, наставникам и молодым учителям. – Красноярск: </w:t>
      </w:r>
      <w:proofErr w:type="spellStart"/>
      <w:r w:rsidR="00213A1A" w:rsidRPr="003B65DD">
        <w:rPr>
          <w:sz w:val="28"/>
          <w:szCs w:val="28"/>
        </w:rPr>
        <w:t>Литера-принт</w:t>
      </w:r>
      <w:proofErr w:type="spellEnd"/>
      <w:r w:rsidR="00213A1A" w:rsidRPr="003B65DD">
        <w:rPr>
          <w:sz w:val="28"/>
          <w:szCs w:val="28"/>
        </w:rPr>
        <w:t>, 2018. – 98 с</w:t>
      </w:r>
    </w:p>
    <w:p w:rsidR="003B65DD" w:rsidRPr="003B65DD" w:rsidRDefault="003B65DD" w:rsidP="003B65DD">
      <w:pPr>
        <w:shd w:val="clear" w:color="auto" w:fill="FFFFFF"/>
        <w:spacing w:line="360" w:lineRule="auto"/>
        <w:rPr>
          <w:sz w:val="28"/>
          <w:szCs w:val="28"/>
        </w:rPr>
      </w:pPr>
      <w:r w:rsidRPr="003B65DD">
        <w:rPr>
          <w:sz w:val="28"/>
          <w:szCs w:val="28"/>
        </w:rPr>
        <w:t xml:space="preserve">3. </w:t>
      </w:r>
      <w:proofErr w:type="spellStart"/>
      <w:r w:rsidRPr="003B65DD">
        <w:rPr>
          <w:sz w:val="28"/>
          <w:szCs w:val="28"/>
        </w:rPr>
        <w:t>Вершловский</w:t>
      </w:r>
      <w:proofErr w:type="spellEnd"/>
      <w:r w:rsidRPr="003B65DD">
        <w:rPr>
          <w:sz w:val="28"/>
          <w:szCs w:val="28"/>
        </w:rPr>
        <w:t xml:space="preserve"> С.Г. Педагог эпохи перемен, или как решаются сегодня проблемы профессиональной деятельности учителя // «Директор школы».М.: Сентябрь, 2002. №7. - С. 16-50</w:t>
      </w:r>
    </w:p>
    <w:p w:rsidR="003B65DD" w:rsidRPr="003B65DD" w:rsidRDefault="003B65DD" w:rsidP="003B65DD">
      <w:pPr>
        <w:shd w:val="clear" w:color="auto" w:fill="FFFFFF"/>
        <w:spacing w:line="360" w:lineRule="auto"/>
        <w:rPr>
          <w:sz w:val="27"/>
          <w:szCs w:val="27"/>
        </w:rPr>
      </w:pPr>
      <w:r w:rsidRPr="003B65DD">
        <w:rPr>
          <w:rStyle w:val="ae"/>
          <w:color w:val="auto"/>
          <w:sz w:val="28"/>
          <w:szCs w:val="28"/>
          <w:u w:val="none"/>
        </w:rPr>
        <w:t>4.</w:t>
      </w:r>
      <w:r w:rsidRPr="003B65DD">
        <w:rPr>
          <w:sz w:val="27"/>
          <w:szCs w:val="27"/>
        </w:rPr>
        <w:t xml:space="preserve"> </w:t>
      </w:r>
      <w:proofErr w:type="spellStart"/>
      <w:r w:rsidRPr="003B65DD">
        <w:rPr>
          <w:sz w:val="27"/>
          <w:szCs w:val="27"/>
        </w:rPr>
        <w:t>Клаттербак</w:t>
      </w:r>
      <w:proofErr w:type="spellEnd"/>
      <w:r w:rsidRPr="003B65DD">
        <w:rPr>
          <w:sz w:val="27"/>
          <w:szCs w:val="27"/>
        </w:rPr>
        <w:t xml:space="preserve">, Д. Командный </w:t>
      </w:r>
      <w:proofErr w:type="spellStart"/>
      <w:r w:rsidRPr="003B65DD">
        <w:rPr>
          <w:sz w:val="27"/>
          <w:szCs w:val="27"/>
        </w:rPr>
        <w:t>коучинг</w:t>
      </w:r>
      <w:proofErr w:type="spellEnd"/>
      <w:r w:rsidRPr="003B65DD">
        <w:rPr>
          <w:sz w:val="27"/>
          <w:szCs w:val="27"/>
        </w:rPr>
        <w:t xml:space="preserve"> на рабочем месте: Технология создания самообучающейся организации / Д. </w:t>
      </w:r>
      <w:proofErr w:type="spellStart"/>
      <w:r w:rsidRPr="003B65DD">
        <w:rPr>
          <w:sz w:val="27"/>
          <w:szCs w:val="27"/>
        </w:rPr>
        <w:t>Клаттербак</w:t>
      </w:r>
      <w:proofErr w:type="spellEnd"/>
      <w:r w:rsidRPr="003B65DD">
        <w:rPr>
          <w:sz w:val="27"/>
          <w:szCs w:val="27"/>
        </w:rPr>
        <w:t>. – М.: ЭКСМО, 2008 – 288 с</w:t>
      </w:r>
    </w:p>
    <w:p w:rsidR="003B65DD" w:rsidRDefault="003B65DD" w:rsidP="003B65DD">
      <w:pPr>
        <w:shd w:val="clear" w:color="auto" w:fill="FFFFFF"/>
        <w:rPr>
          <w:sz w:val="27"/>
          <w:szCs w:val="27"/>
        </w:rPr>
      </w:pPr>
      <w:r w:rsidRPr="003B65DD">
        <w:rPr>
          <w:rStyle w:val="ae"/>
          <w:color w:val="auto"/>
          <w:sz w:val="28"/>
          <w:szCs w:val="28"/>
          <w:u w:val="none"/>
        </w:rPr>
        <w:t xml:space="preserve">5. </w:t>
      </w:r>
      <w:proofErr w:type="spellStart"/>
      <w:r w:rsidRPr="003B65DD">
        <w:rPr>
          <w:sz w:val="27"/>
          <w:szCs w:val="27"/>
        </w:rPr>
        <w:t>Недвецкая</w:t>
      </w:r>
      <w:proofErr w:type="spellEnd"/>
      <w:r w:rsidRPr="003B65DD">
        <w:rPr>
          <w:sz w:val="27"/>
          <w:szCs w:val="27"/>
        </w:rPr>
        <w:t xml:space="preserve"> М.Н.: Кто поможет молодому педагогу?. - М.: </w:t>
      </w:r>
      <w:proofErr w:type="spellStart"/>
      <w:r w:rsidRPr="003B65DD">
        <w:rPr>
          <w:sz w:val="27"/>
          <w:szCs w:val="27"/>
        </w:rPr>
        <w:t>АПКиПРО</w:t>
      </w:r>
      <w:proofErr w:type="spellEnd"/>
      <w:r w:rsidRPr="003B65DD">
        <w:rPr>
          <w:sz w:val="27"/>
          <w:szCs w:val="27"/>
        </w:rPr>
        <w:t>, 2005 - 56 с.</w:t>
      </w:r>
    </w:p>
    <w:p w:rsidR="0009378C" w:rsidRDefault="0009378C" w:rsidP="0009378C">
      <w:pPr>
        <w:spacing w:line="360" w:lineRule="auto"/>
        <w:rPr>
          <w:sz w:val="28"/>
          <w:szCs w:val="28"/>
        </w:rPr>
      </w:pPr>
    </w:p>
    <w:p w:rsidR="003B65DD" w:rsidRPr="0009378C" w:rsidRDefault="003B65DD" w:rsidP="0009378C">
      <w:pPr>
        <w:spacing w:line="360" w:lineRule="auto"/>
        <w:rPr>
          <w:sz w:val="28"/>
          <w:szCs w:val="28"/>
        </w:rPr>
      </w:pPr>
      <w:r w:rsidRPr="0009378C">
        <w:rPr>
          <w:sz w:val="28"/>
          <w:szCs w:val="28"/>
        </w:rPr>
        <w:t xml:space="preserve">6. </w:t>
      </w:r>
      <w:proofErr w:type="spellStart"/>
      <w:r w:rsidRPr="0009378C">
        <w:rPr>
          <w:sz w:val="28"/>
          <w:szCs w:val="28"/>
        </w:rPr>
        <w:t>Кар</w:t>
      </w:r>
      <w:r w:rsidRPr="0009378C">
        <w:rPr>
          <w:sz w:val="28"/>
          <w:szCs w:val="28"/>
        </w:rPr>
        <w:softHyphen/>
        <w:t>ри</w:t>
      </w:r>
      <w:r w:rsidRPr="0009378C">
        <w:rPr>
          <w:sz w:val="28"/>
          <w:szCs w:val="28"/>
        </w:rPr>
        <w:softHyphen/>
        <w:t>льо</w:t>
      </w:r>
      <w:proofErr w:type="spellEnd"/>
      <w:r w:rsidRPr="0009378C">
        <w:rPr>
          <w:sz w:val="28"/>
          <w:szCs w:val="28"/>
        </w:rPr>
        <w:t>,  Е.</w:t>
      </w:r>
      <w:r w:rsidR="0009378C" w:rsidRPr="0009378C">
        <w:rPr>
          <w:sz w:val="28"/>
          <w:szCs w:val="28"/>
        </w:rPr>
        <w:t xml:space="preserve"> </w:t>
      </w:r>
      <w:r w:rsidRPr="0009378C">
        <w:rPr>
          <w:sz w:val="28"/>
          <w:szCs w:val="28"/>
        </w:rPr>
        <w:t>Тре</w:t>
      </w:r>
      <w:r w:rsidRPr="0009378C">
        <w:rPr>
          <w:sz w:val="28"/>
          <w:szCs w:val="28"/>
        </w:rPr>
        <w:softHyphen/>
        <w:t>нинг как вид пе</w:t>
      </w:r>
      <w:r w:rsidRPr="0009378C">
        <w:rPr>
          <w:sz w:val="28"/>
          <w:szCs w:val="28"/>
        </w:rPr>
        <w:softHyphen/>
        <w:t>да</w:t>
      </w:r>
      <w:r w:rsidRPr="0009378C">
        <w:rPr>
          <w:sz w:val="28"/>
          <w:szCs w:val="28"/>
        </w:rPr>
        <w:softHyphen/>
        <w:t>го</w:t>
      </w:r>
      <w:r w:rsidRPr="0009378C">
        <w:rPr>
          <w:sz w:val="28"/>
          <w:szCs w:val="28"/>
        </w:rPr>
        <w:softHyphen/>
        <w:t>ги</w:t>
      </w:r>
      <w:r w:rsidRPr="0009378C">
        <w:rPr>
          <w:sz w:val="28"/>
          <w:szCs w:val="28"/>
        </w:rPr>
        <w:softHyphen/>
        <w:t>че</w:t>
      </w:r>
      <w:r w:rsidRPr="0009378C">
        <w:rPr>
          <w:sz w:val="28"/>
          <w:szCs w:val="28"/>
        </w:rPr>
        <w:softHyphen/>
        <w:t>ской тех</w:t>
      </w:r>
      <w:r w:rsidRPr="0009378C">
        <w:rPr>
          <w:sz w:val="28"/>
          <w:szCs w:val="28"/>
        </w:rPr>
        <w:softHyphen/>
        <w:t>но</w:t>
      </w:r>
      <w:r w:rsidRPr="0009378C">
        <w:rPr>
          <w:sz w:val="28"/>
          <w:szCs w:val="28"/>
        </w:rPr>
        <w:softHyphen/>
        <w:t>ло</w:t>
      </w:r>
      <w:r w:rsidRPr="0009378C">
        <w:rPr>
          <w:sz w:val="28"/>
          <w:szCs w:val="28"/>
        </w:rPr>
        <w:softHyphen/>
        <w:t>гии сти</w:t>
      </w:r>
      <w:r w:rsidRPr="0009378C">
        <w:rPr>
          <w:sz w:val="28"/>
          <w:szCs w:val="28"/>
        </w:rPr>
        <w:softHyphen/>
        <w:t>му</w:t>
      </w:r>
      <w:r w:rsidRPr="0009378C">
        <w:rPr>
          <w:sz w:val="28"/>
          <w:szCs w:val="28"/>
        </w:rPr>
        <w:softHyphen/>
        <w:t>ли</w:t>
      </w:r>
      <w:r w:rsidRPr="0009378C">
        <w:rPr>
          <w:sz w:val="28"/>
          <w:szCs w:val="28"/>
        </w:rPr>
        <w:softHyphen/>
        <w:t>ро</w:t>
      </w:r>
      <w:r w:rsidRPr="0009378C">
        <w:rPr>
          <w:sz w:val="28"/>
          <w:szCs w:val="28"/>
        </w:rPr>
        <w:softHyphen/>
        <w:t>ва</w:t>
      </w:r>
      <w:r w:rsidRPr="0009378C">
        <w:rPr>
          <w:sz w:val="28"/>
          <w:szCs w:val="28"/>
        </w:rPr>
        <w:softHyphen/>
        <w:t>ния фор</w:t>
      </w:r>
      <w:r w:rsidRPr="0009378C">
        <w:rPr>
          <w:sz w:val="28"/>
          <w:szCs w:val="28"/>
        </w:rPr>
        <w:softHyphen/>
        <w:t>ми</w:t>
      </w:r>
      <w:r w:rsidRPr="0009378C">
        <w:rPr>
          <w:sz w:val="28"/>
          <w:szCs w:val="28"/>
        </w:rPr>
        <w:softHyphen/>
        <w:t>ро</w:t>
      </w:r>
      <w:r w:rsidRPr="0009378C">
        <w:rPr>
          <w:sz w:val="28"/>
          <w:szCs w:val="28"/>
        </w:rPr>
        <w:softHyphen/>
        <w:t>ва</w:t>
      </w:r>
      <w:r w:rsidRPr="0009378C">
        <w:rPr>
          <w:sz w:val="28"/>
          <w:szCs w:val="28"/>
        </w:rPr>
        <w:softHyphen/>
        <w:t>ния пе</w:t>
      </w:r>
      <w:r w:rsidRPr="0009378C">
        <w:rPr>
          <w:sz w:val="28"/>
          <w:szCs w:val="28"/>
        </w:rPr>
        <w:softHyphen/>
        <w:t>да</w:t>
      </w:r>
      <w:r w:rsidRPr="0009378C">
        <w:rPr>
          <w:sz w:val="28"/>
          <w:szCs w:val="28"/>
        </w:rPr>
        <w:softHyphen/>
        <w:t>го</w:t>
      </w:r>
      <w:r w:rsidRPr="0009378C">
        <w:rPr>
          <w:sz w:val="28"/>
          <w:szCs w:val="28"/>
        </w:rPr>
        <w:softHyphen/>
        <w:t>ги</w:t>
      </w:r>
      <w:r w:rsidRPr="0009378C">
        <w:rPr>
          <w:sz w:val="28"/>
          <w:szCs w:val="28"/>
        </w:rPr>
        <w:softHyphen/>
        <w:t>че</w:t>
      </w:r>
      <w:r w:rsidRPr="0009378C">
        <w:rPr>
          <w:sz w:val="28"/>
          <w:szCs w:val="28"/>
        </w:rPr>
        <w:softHyphen/>
        <w:t>ских ка</w:t>
      </w:r>
      <w:r w:rsidRPr="0009378C">
        <w:rPr>
          <w:sz w:val="28"/>
          <w:szCs w:val="28"/>
        </w:rPr>
        <w:softHyphen/>
        <w:t>честв мо</w:t>
      </w:r>
      <w:r w:rsidRPr="0009378C">
        <w:rPr>
          <w:sz w:val="28"/>
          <w:szCs w:val="28"/>
        </w:rPr>
        <w:softHyphen/>
        <w:t>ло</w:t>
      </w:r>
      <w:r w:rsidRPr="0009378C">
        <w:rPr>
          <w:sz w:val="28"/>
          <w:szCs w:val="28"/>
        </w:rPr>
        <w:softHyphen/>
        <w:t>дых учи</w:t>
      </w:r>
      <w:r w:rsidRPr="0009378C">
        <w:rPr>
          <w:sz w:val="28"/>
          <w:szCs w:val="28"/>
        </w:rPr>
        <w:softHyphen/>
        <w:t>те</w:t>
      </w:r>
      <w:r w:rsidRPr="0009378C">
        <w:rPr>
          <w:sz w:val="28"/>
          <w:szCs w:val="28"/>
        </w:rPr>
        <w:softHyphen/>
        <w:t>лей / Е.  </w:t>
      </w:r>
      <w:proofErr w:type="spellStart"/>
      <w:r w:rsidRPr="0009378C">
        <w:rPr>
          <w:sz w:val="28"/>
          <w:szCs w:val="28"/>
        </w:rPr>
        <w:t>Кар</w:t>
      </w:r>
      <w:r w:rsidRPr="0009378C">
        <w:rPr>
          <w:sz w:val="28"/>
          <w:szCs w:val="28"/>
        </w:rPr>
        <w:softHyphen/>
        <w:t>ри</w:t>
      </w:r>
      <w:r w:rsidRPr="0009378C">
        <w:rPr>
          <w:sz w:val="28"/>
          <w:szCs w:val="28"/>
        </w:rPr>
        <w:softHyphen/>
        <w:t>льо</w:t>
      </w:r>
      <w:proofErr w:type="spellEnd"/>
      <w:r w:rsidRPr="0009378C">
        <w:rPr>
          <w:sz w:val="28"/>
          <w:szCs w:val="28"/>
        </w:rPr>
        <w:t xml:space="preserve"> // Раз</w:t>
      </w:r>
      <w:r w:rsidRPr="0009378C">
        <w:rPr>
          <w:sz w:val="28"/>
          <w:szCs w:val="28"/>
        </w:rPr>
        <w:softHyphen/>
        <w:t>ви</w:t>
      </w:r>
      <w:r w:rsidRPr="0009378C">
        <w:rPr>
          <w:sz w:val="28"/>
          <w:szCs w:val="28"/>
        </w:rPr>
        <w:softHyphen/>
        <w:t>тие ин</w:t>
      </w:r>
      <w:r w:rsidRPr="0009378C">
        <w:rPr>
          <w:sz w:val="28"/>
          <w:szCs w:val="28"/>
        </w:rPr>
        <w:softHyphen/>
        <w:t>сти</w:t>
      </w:r>
      <w:r w:rsidRPr="0009378C">
        <w:rPr>
          <w:sz w:val="28"/>
          <w:szCs w:val="28"/>
        </w:rPr>
        <w:softHyphen/>
        <w:t>ту</w:t>
      </w:r>
      <w:r w:rsidRPr="0009378C">
        <w:rPr>
          <w:sz w:val="28"/>
          <w:szCs w:val="28"/>
        </w:rPr>
        <w:softHyphen/>
        <w:t>та на</w:t>
      </w:r>
      <w:r w:rsidRPr="0009378C">
        <w:rPr>
          <w:sz w:val="28"/>
          <w:szCs w:val="28"/>
        </w:rPr>
        <w:softHyphen/>
        <w:t>став</w:t>
      </w:r>
      <w:r w:rsidRPr="0009378C">
        <w:rPr>
          <w:sz w:val="28"/>
          <w:szCs w:val="28"/>
        </w:rPr>
        <w:softHyphen/>
        <w:t>ни</w:t>
      </w:r>
      <w:r w:rsidRPr="0009378C">
        <w:rPr>
          <w:sz w:val="28"/>
          <w:szCs w:val="28"/>
        </w:rPr>
        <w:softHyphen/>
        <w:t>че</w:t>
      </w:r>
      <w:r w:rsidRPr="0009378C">
        <w:rPr>
          <w:sz w:val="28"/>
          <w:szCs w:val="28"/>
        </w:rPr>
        <w:softHyphen/>
        <w:t>ства в усло</w:t>
      </w:r>
      <w:r w:rsidRPr="0009378C">
        <w:rPr>
          <w:sz w:val="28"/>
          <w:szCs w:val="28"/>
        </w:rPr>
        <w:softHyphen/>
        <w:t>ви</w:t>
      </w:r>
      <w:r w:rsidRPr="0009378C">
        <w:rPr>
          <w:sz w:val="28"/>
          <w:szCs w:val="28"/>
        </w:rPr>
        <w:softHyphen/>
        <w:t>ях мо</w:t>
      </w:r>
      <w:r w:rsidRPr="0009378C">
        <w:rPr>
          <w:sz w:val="28"/>
          <w:szCs w:val="28"/>
        </w:rPr>
        <w:softHyphen/>
        <w:t>дер</w:t>
      </w:r>
      <w:r w:rsidRPr="0009378C">
        <w:rPr>
          <w:sz w:val="28"/>
          <w:szCs w:val="28"/>
        </w:rPr>
        <w:softHyphen/>
        <w:t>ни</w:t>
      </w:r>
      <w:r w:rsidRPr="0009378C">
        <w:rPr>
          <w:sz w:val="28"/>
          <w:szCs w:val="28"/>
        </w:rPr>
        <w:softHyphen/>
        <w:t>за</w:t>
      </w:r>
      <w:r w:rsidRPr="0009378C">
        <w:rPr>
          <w:sz w:val="28"/>
          <w:szCs w:val="28"/>
        </w:rPr>
        <w:softHyphen/>
        <w:t>ции пе</w:t>
      </w:r>
      <w:r w:rsidRPr="0009378C">
        <w:rPr>
          <w:sz w:val="28"/>
          <w:szCs w:val="28"/>
        </w:rPr>
        <w:softHyphen/>
        <w:t>да</w:t>
      </w:r>
      <w:r w:rsidRPr="0009378C">
        <w:rPr>
          <w:sz w:val="28"/>
          <w:szCs w:val="28"/>
        </w:rPr>
        <w:softHyphen/>
        <w:t>го</w:t>
      </w:r>
      <w:r w:rsidRPr="0009378C">
        <w:rPr>
          <w:sz w:val="28"/>
          <w:szCs w:val="28"/>
        </w:rPr>
        <w:softHyphen/>
        <w:t>ги</w:t>
      </w:r>
      <w:r w:rsidRPr="0009378C">
        <w:rPr>
          <w:sz w:val="28"/>
          <w:szCs w:val="28"/>
        </w:rPr>
        <w:softHyphen/>
        <w:t>че</w:t>
      </w:r>
      <w:r w:rsidRPr="0009378C">
        <w:rPr>
          <w:sz w:val="28"/>
          <w:szCs w:val="28"/>
        </w:rPr>
        <w:softHyphen/>
        <w:t>ско</w:t>
      </w:r>
      <w:r w:rsidRPr="0009378C">
        <w:rPr>
          <w:sz w:val="28"/>
          <w:szCs w:val="28"/>
        </w:rPr>
        <w:softHyphen/>
        <w:t>го об</w:t>
      </w:r>
      <w:r w:rsidRPr="0009378C">
        <w:rPr>
          <w:sz w:val="28"/>
          <w:szCs w:val="28"/>
        </w:rPr>
        <w:softHyphen/>
        <w:t>ра</w:t>
      </w:r>
      <w:r w:rsidRPr="0009378C">
        <w:rPr>
          <w:sz w:val="28"/>
          <w:szCs w:val="28"/>
        </w:rPr>
        <w:softHyphen/>
        <w:t>зо</w:t>
      </w:r>
      <w:r w:rsidRPr="0009378C">
        <w:rPr>
          <w:sz w:val="28"/>
          <w:szCs w:val="28"/>
        </w:rPr>
        <w:softHyphen/>
        <w:t>ва</w:t>
      </w:r>
      <w:r w:rsidRPr="0009378C">
        <w:rPr>
          <w:sz w:val="28"/>
          <w:szCs w:val="28"/>
        </w:rPr>
        <w:softHyphen/>
        <w:t>ния : ма</w:t>
      </w:r>
      <w:r w:rsidRPr="0009378C">
        <w:rPr>
          <w:sz w:val="28"/>
          <w:szCs w:val="28"/>
        </w:rPr>
        <w:softHyphen/>
        <w:t>те</w:t>
      </w:r>
      <w:r w:rsidRPr="0009378C">
        <w:rPr>
          <w:sz w:val="28"/>
          <w:szCs w:val="28"/>
        </w:rPr>
        <w:softHyphen/>
        <w:t>ри</w:t>
      </w:r>
      <w:r w:rsidRPr="0009378C">
        <w:rPr>
          <w:sz w:val="28"/>
          <w:szCs w:val="28"/>
        </w:rPr>
        <w:softHyphen/>
        <w:t>а</w:t>
      </w:r>
      <w:r w:rsidRPr="0009378C">
        <w:rPr>
          <w:sz w:val="28"/>
          <w:szCs w:val="28"/>
        </w:rPr>
        <w:softHyphen/>
        <w:t xml:space="preserve">лы </w:t>
      </w:r>
      <w:proofErr w:type="spellStart"/>
      <w:r w:rsidRPr="0009378C">
        <w:rPr>
          <w:sz w:val="28"/>
          <w:szCs w:val="28"/>
        </w:rPr>
        <w:t>меж</w:t>
      </w:r>
      <w:r w:rsidRPr="0009378C">
        <w:rPr>
          <w:sz w:val="28"/>
          <w:szCs w:val="28"/>
        </w:rPr>
        <w:softHyphen/>
        <w:t>ре</w:t>
      </w:r>
      <w:r w:rsidRPr="0009378C">
        <w:rPr>
          <w:sz w:val="28"/>
          <w:szCs w:val="28"/>
        </w:rPr>
        <w:softHyphen/>
        <w:t>ги</w:t>
      </w:r>
      <w:r w:rsidRPr="0009378C">
        <w:rPr>
          <w:sz w:val="28"/>
          <w:szCs w:val="28"/>
        </w:rPr>
        <w:softHyphen/>
        <w:t>он</w:t>
      </w:r>
      <w:proofErr w:type="spellEnd"/>
      <w:r w:rsidRPr="0009378C">
        <w:rPr>
          <w:sz w:val="28"/>
          <w:szCs w:val="28"/>
        </w:rPr>
        <w:t>. </w:t>
      </w:r>
      <w:proofErr w:type="spellStart"/>
      <w:r w:rsidRPr="0009378C">
        <w:rPr>
          <w:sz w:val="28"/>
          <w:szCs w:val="28"/>
        </w:rPr>
        <w:t>на</w:t>
      </w:r>
      <w:r w:rsidRPr="0009378C">
        <w:rPr>
          <w:sz w:val="28"/>
          <w:szCs w:val="28"/>
        </w:rPr>
        <w:softHyphen/>
        <w:t>уч</w:t>
      </w:r>
      <w:proofErr w:type="spellEnd"/>
      <w:r w:rsidRPr="0009378C">
        <w:rPr>
          <w:sz w:val="28"/>
          <w:szCs w:val="28"/>
        </w:rPr>
        <w:t>. – </w:t>
      </w:r>
      <w:proofErr w:type="spellStart"/>
      <w:r w:rsidRPr="0009378C">
        <w:rPr>
          <w:sz w:val="28"/>
          <w:szCs w:val="28"/>
        </w:rPr>
        <w:t>практ</w:t>
      </w:r>
      <w:proofErr w:type="spellEnd"/>
      <w:r w:rsidRPr="0009378C">
        <w:rPr>
          <w:sz w:val="28"/>
          <w:szCs w:val="28"/>
        </w:rPr>
        <w:t xml:space="preserve">. </w:t>
      </w:r>
      <w:proofErr w:type="spellStart"/>
      <w:r w:rsidRPr="0009378C">
        <w:rPr>
          <w:sz w:val="28"/>
          <w:szCs w:val="28"/>
        </w:rPr>
        <w:t>конф</w:t>
      </w:r>
      <w:proofErr w:type="spellEnd"/>
      <w:r w:rsidRPr="0009378C">
        <w:rPr>
          <w:sz w:val="28"/>
          <w:szCs w:val="28"/>
        </w:rPr>
        <w:t>. / Де</w:t>
      </w:r>
      <w:r w:rsidRPr="0009378C">
        <w:rPr>
          <w:sz w:val="28"/>
          <w:szCs w:val="28"/>
        </w:rPr>
        <w:softHyphen/>
        <w:t>пар</w:t>
      </w:r>
      <w:r w:rsidRPr="0009378C">
        <w:rPr>
          <w:sz w:val="28"/>
          <w:szCs w:val="28"/>
        </w:rPr>
        <w:softHyphen/>
        <w:t>та</w:t>
      </w:r>
      <w:r w:rsidRPr="0009378C">
        <w:rPr>
          <w:sz w:val="28"/>
          <w:szCs w:val="28"/>
        </w:rPr>
        <w:softHyphen/>
        <w:t>мент об</w:t>
      </w:r>
      <w:r w:rsidRPr="0009378C">
        <w:rPr>
          <w:sz w:val="28"/>
          <w:szCs w:val="28"/>
        </w:rPr>
        <w:softHyphen/>
        <w:t>ра</w:t>
      </w:r>
      <w:r w:rsidRPr="0009378C">
        <w:rPr>
          <w:sz w:val="28"/>
          <w:szCs w:val="28"/>
        </w:rPr>
        <w:softHyphen/>
        <w:t>зо</w:t>
      </w:r>
      <w:r w:rsidRPr="0009378C">
        <w:rPr>
          <w:sz w:val="28"/>
          <w:szCs w:val="28"/>
        </w:rPr>
        <w:softHyphen/>
        <w:t>ва</w:t>
      </w:r>
      <w:r w:rsidRPr="0009378C">
        <w:rPr>
          <w:sz w:val="28"/>
          <w:szCs w:val="28"/>
        </w:rPr>
        <w:softHyphen/>
        <w:t>ния г. Моск</w:t>
      </w:r>
      <w:r w:rsidRPr="0009378C">
        <w:rPr>
          <w:sz w:val="28"/>
          <w:szCs w:val="28"/>
        </w:rPr>
        <w:softHyphen/>
        <w:t xml:space="preserve">вы, </w:t>
      </w:r>
      <w:proofErr w:type="spellStart"/>
      <w:r w:rsidRPr="0009378C">
        <w:rPr>
          <w:sz w:val="28"/>
          <w:szCs w:val="28"/>
        </w:rPr>
        <w:t>Моск</w:t>
      </w:r>
      <w:proofErr w:type="spellEnd"/>
      <w:r w:rsidRPr="0009378C">
        <w:rPr>
          <w:sz w:val="28"/>
          <w:szCs w:val="28"/>
        </w:rPr>
        <w:t xml:space="preserve">. </w:t>
      </w:r>
      <w:proofErr w:type="spellStart"/>
      <w:r w:rsidRPr="0009378C">
        <w:rPr>
          <w:sz w:val="28"/>
          <w:szCs w:val="28"/>
        </w:rPr>
        <w:t>гу</w:t>
      </w:r>
      <w:r w:rsidRPr="0009378C">
        <w:rPr>
          <w:sz w:val="28"/>
          <w:szCs w:val="28"/>
        </w:rPr>
        <w:softHyphen/>
        <w:t>ма</w:t>
      </w:r>
      <w:r w:rsidRPr="0009378C">
        <w:rPr>
          <w:sz w:val="28"/>
          <w:szCs w:val="28"/>
        </w:rPr>
        <w:softHyphen/>
        <w:t>нит</w:t>
      </w:r>
      <w:proofErr w:type="spellEnd"/>
      <w:r w:rsidRPr="0009378C">
        <w:rPr>
          <w:sz w:val="28"/>
          <w:szCs w:val="28"/>
        </w:rPr>
        <w:t xml:space="preserve">. </w:t>
      </w:r>
      <w:proofErr w:type="spellStart"/>
      <w:r w:rsidRPr="0009378C">
        <w:rPr>
          <w:sz w:val="28"/>
          <w:szCs w:val="28"/>
        </w:rPr>
        <w:t>пед</w:t>
      </w:r>
      <w:proofErr w:type="spellEnd"/>
      <w:r w:rsidRPr="0009378C">
        <w:rPr>
          <w:sz w:val="28"/>
          <w:szCs w:val="28"/>
        </w:rPr>
        <w:t>. ун-т, Упр. профори</w:t>
      </w:r>
      <w:r w:rsidRPr="0009378C">
        <w:rPr>
          <w:sz w:val="28"/>
          <w:szCs w:val="28"/>
        </w:rPr>
        <w:softHyphen/>
        <w:t>ен</w:t>
      </w:r>
      <w:r w:rsidRPr="0009378C">
        <w:rPr>
          <w:sz w:val="28"/>
          <w:szCs w:val="28"/>
        </w:rPr>
        <w:softHyphen/>
        <w:t>та</w:t>
      </w:r>
      <w:r w:rsidRPr="0009378C">
        <w:rPr>
          <w:sz w:val="28"/>
          <w:szCs w:val="28"/>
        </w:rPr>
        <w:softHyphen/>
        <w:t>ции мо</w:t>
      </w:r>
      <w:r w:rsidRPr="0009378C">
        <w:rPr>
          <w:sz w:val="28"/>
          <w:szCs w:val="28"/>
        </w:rPr>
        <w:softHyphen/>
        <w:t>ло</w:t>
      </w:r>
      <w:r w:rsidRPr="0009378C">
        <w:rPr>
          <w:sz w:val="28"/>
          <w:szCs w:val="28"/>
        </w:rPr>
        <w:softHyphen/>
        <w:t>дых спе</w:t>
      </w:r>
      <w:r w:rsidRPr="0009378C">
        <w:rPr>
          <w:sz w:val="28"/>
          <w:szCs w:val="28"/>
        </w:rPr>
        <w:softHyphen/>
        <w:t>ци</w:t>
      </w:r>
      <w:r w:rsidRPr="0009378C">
        <w:rPr>
          <w:sz w:val="28"/>
          <w:szCs w:val="28"/>
        </w:rPr>
        <w:softHyphen/>
        <w:t>а</w:t>
      </w:r>
      <w:r w:rsidRPr="0009378C">
        <w:rPr>
          <w:sz w:val="28"/>
          <w:szCs w:val="28"/>
        </w:rPr>
        <w:softHyphen/>
        <w:t>ли</w:t>
      </w:r>
      <w:r w:rsidRPr="0009378C">
        <w:rPr>
          <w:sz w:val="28"/>
          <w:szCs w:val="28"/>
        </w:rPr>
        <w:softHyphen/>
        <w:t>стов (Центр на</w:t>
      </w:r>
      <w:r w:rsidRPr="0009378C">
        <w:rPr>
          <w:sz w:val="28"/>
          <w:szCs w:val="28"/>
        </w:rPr>
        <w:softHyphen/>
        <w:t>став</w:t>
      </w:r>
      <w:r w:rsidRPr="0009378C">
        <w:rPr>
          <w:sz w:val="28"/>
          <w:szCs w:val="28"/>
        </w:rPr>
        <w:softHyphen/>
        <w:t>ни</w:t>
      </w:r>
      <w:r w:rsidRPr="0009378C">
        <w:rPr>
          <w:sz w:val="28"/>
          <w:szCs w:val="28"/>
        </w:rPr>
        <w:softHyphen/>
        <w:t>че</w:t>
      </w:r>
      <w:r w:rsidRPr="0009378C">
        <w:rPr>
          <w:sz w:val="28"/>
          <w:szCs w:val="28"/>
        </w:rPr>
        <w:softHyphen/>
        <w:t>ства мо</w:t>
      </w:r>
      <w:r w:rsidRPr="0009378C">
        <w:rPr>
          <w:sz w:val="28"/>
          <w:szCs w:val="28"/>
        </w:rPr>
        <w:softHyphen/>
        <w:t>ло</w:t>
      </w:r>
      <w:r w:rsidRPr="0009378C">
        <w:rPr>
          <w:sz w:val="28"/>
          <w:szCs w:val="28"/>
        </w:rPr>
        <w:softHyphen/>
        <w:t>дых спе</w:t>
      </w:r>
      <w:r w:rsidRPr="0009378C">
        <w:rPr>
          <w:sz w:val="28"/>
          <w:szCs w:val="28"/>
        </w:rPr>
        <w:softHyphen/>
        <w:t>ци</w:t>
      </w:r>
      <w:r w:rsidRPr="0009378C">
        <w:rPr>
          <w:sz w:val="28"/>
          <w:szCs w:val="28"/>
        </w:rPr>
        <w:softHyphen/>
        <w:t>а</w:t>
      </w:r>
      <w:r w:rsidRPr="0009378C">
        <w:rPr>
          <w:sz w:val="28"/>
          <w:szCs w:val="28"/>
        </w:rPr>
        <w:softHyphen/>
        <w:t>ли</w:t>
      </w:r>
      <w:r w:rsidRPr="0009378C">
        <w:rPr>
          <w:sz w:val="28"/>
          <w:szCs w:val="28"/>
        </w:rPr>
        <w:softHyphen/>
        <w:t>стов) ; [под общ. ред. И. В. Круг</w:t>
      </w:r>
      <w:r w:rsidRPr="0009378C">
        <w:rPr>
          <w:sz w:val="28"/>
          <w:szCs w:val="28"/>
        </w:rPr>
        <w:softHyphen/>
        <w:t>ло</w:t>
      </w:r>
      <w:r w:rsidRPr="0009378C">
        <w:rPr>
          <w:sz w:val="28"/>
          <w:szCs w:val="28"/>
        </w:rPr>
        <w:softHyphen/>
        <w:t>вой]. – М., 2010. – С. 31–34. – ISBN 978-5-9954-0120-9.</w:t>
      </w:r>
    </w:p>
    <w:p w:rsidR="0000622F" w:rsidRDefault="0009378C" w:rsidP="0009378C">
      <w:pPr>
        <w:shd w:val="clear" w:color="auto" w:fill="FFFFFF"/>
        <w:spacing w:line="360" w:lineRule="auto"/>
        <w:jc w:val="both"/>
        <w:rPr>
          <w:rStyle w:val="ae"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7. </w:t>
      </w:r>
      <w:r w:rsidR="0000622F">
        <w:rPr>
          <w:rStyle w:val="ae"/>
          <w:color w:val="auto"/>
          <w:sz w:val="28"/>
          <w:szCs w:val="28"/>
          <w:u w:val="none"/>
        </w:rPr>
        <w:t>.</w:t>
      </w:r>
      <w:hyperlink r:id="rId21" w:history="1">
        <w:r w:rsidR="0000622F" w:rsidRPr="0000622F">
          <w:rPr>
            <w:rStyle w:val="ae"/>
            <w:sz w:val="28"/>
            <w:szCs w:val="28"/>
          </w:rPr>
          <w:t>https://appleinsider.ru/apple-v-licax/15-zhiznennyx-citat-ot-stiva-dzhobsa.html</w:t>
        </w:r>
      </w:hyperlink>
    </w:p>
    <w:p w:rsidR="00213A1A" w:rsidRPr="009E13EC" w:rsidRDefault="0009378C" w:rsidP="0009378C">
      <w:pPr>
        <w:shd w:val="clear" w:color="auto" w:fill="FFFFFF"/>
        <w:spacing w:line="360" w:lineRule="auto"/>
        <w:ind w:firstLine="142"/>
        <w:jc w:val="both"/>
        <w:rPr>
          <w:rStyle w:val="ae"/>
          <w:color w:val="auto"/>
          <w:sz w:val="28"/>
          <w:szCs w:val="28"/>
          <w:u w:val="none"/>
        </w:rPr>
      </w:pPr>
      <w:r>
        <w:rPr>
          <w:rStyle w:val="ae"/>
          <w:color w:val="auto"/>
          <w:sz w:val="28"/>
          <w:szCs w:val="28"/>
          <w:u w:val="none"/>
        </w:rPr>
        <w:t>8.</w:t>
      </w:r>
      <w:r w:rsidR="00213A1A">
        <w:rPr>
          <w:rStyle w:val="ae"/>
          <w:color w:val="auto"/>
          <w:sz w:val="28"/>
          <w:szCs w:val="28"/>
          <w:u w:val="none"/>
        </w:rPr>
        <w:t>.</w:t>
      </w:r>
      <w:hyperlink r:id="rId22" w:history="1">
        <w:r w:rsidR="00213A1A" w:rsidRPr="00213A1A">
          <w:rPr>
            <w:rStyle w:val="ae"/>
            <w:sz w:val="28"/>
            <w:szCs w:val="28"/>
          </w:rPr>
          <w:t>https://ru.wikipedia.org/wiki/Джобс,_Стив</w:t>
        </w:r>
      </w:hyperlink>
    </w:p>
    <w:sectPr w:rsidR="00213A1A" w:rsidRPr="009E13EC" w:rsidSect="001075B8">
      <w:headerReference w:type="default" r:id="rId23"/>
      <w:footerReference w:type="default" r:id="rId24"/>
      <w:footerReference w:type="first" r:id="rId25"/>
      <w:pgSz w:w="11906" w:h="16838"/>
      <w:pgMar w:top="1134" w:right="1134" w:bottom="1134" w:left="1134" w:header="284" w:footer="26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72E" w:rsidRDefault="0039272E" w:rsidP="00F61ACC">
      <w:r>
        <w:separator/>
      </w:r>
    </w:p>
  </w:endnote>
  <w:endnote w:type="continuationSeparator" w:id="1">
    <w:p w:rsidR="0039272E" w:rsidRDefault="0039272E" w:rsidP="00F61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68D" w:rsidRDefault="00BB468D" w:rsidP="0049111A">
    <w:pPr>
      <w:pStyle w:val="af7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68D" w:rsidRDefault="00BB468D" w:rsidP="0049111A">
    <w:pPr>
      <w:pStyle w:val="af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72E" w:rsidRDefault="0039272E" w:rsidP="00F61ACC">
      <w:r>
        <w:separator/>
      </w:r>
    </w:p>
  </w:footnote>
  <w:footnote w:type="continuationSeparator" w:id="1">
    <w:p w:rsidR="0039272E" w:rsidRDefault="0039272E" w:rsidP="00F61A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17415"/>
      <w:docPartObj>
        <w:docPartGallery w:val="Page Numbers (Top of Page)"/>
        <w:docPartUnique/>
      </w:docPartObj>
    </w:sdtPr>
    <w:sdtContent>
      <w:p w:rsidR="001075B8" w:rsidRDefault="00413B77">
        <w:pPr>
          <w:pStyle w:val="af5"/>
          <w:jc w:val="center"/>
        </w:pPr>
        <w:fldSimple w:instr=" PAGE   \* MERGEFORMAT ">
          <w:r w:rsidR="00873141">
            <w:rPr>
              <w:noProof/>
            </w:rPr>
            <w:t>12</w:t>
          </w:r>
        </w:fldSimple>
      </w:p>
    </w:sdtContent>
  </w:sdt>
  <w:p w:rsidR="001654BE" w:rsidRDefault="001654BE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</w:abstractNum>
  <w:abstractNum w:abstractNumId="1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3">
    <w:nsid w:val="00000029"/>
    <w:multiLevelType w:val="single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3DA6E1F"/>
    <w:multiLevelType w:val="multilevel"/>
    <w:tmpl w:val="BF243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EA41B7"/>
    <w:multiLevelType w:val="multilevel"/>
    <w:tmpl w:val="A6408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C432B3"/>
    <w:multiLevelType w:val="multilevel"/>
    <w:tmpl w:val="93E2F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08FE16F5"/>
    <w:multiLevelType w:val="multilevel"/>
    <w:tmpl w:val="F1FC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4F5D57"/>
    <w:multiLevelType w:val="multilevel"/>
    <w:tmpl w:val="3EDCD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189D68FD"/>
    <w:multiLevelType w:val="multilevel"/>
    <w:tmpl w:val="F552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28598C"/>
    <w:multiLevelType w:val="multilevel"/>
    <w:tmpl w:val="0C44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736BFC"/>
    <w:multiLevelType w:val="multilevel"/>
    <w:tmpl w:val="F60E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6EF"/>
    <w:multiLevelType w:val="multilevel"/>
    <w:tmpl w:val="57C6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CB3BE9"/>
    <w:multiLevelType w:val="hybridMultilevel"/>
    <w:tmpl w:val="A6D028D2"/>
    <w:lvl w:ilvl="0" w:tplc="518CB7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1F5F70"/>
    <w:multiLevelType w:val="multilevel"/>
    <w:tmpl w:val="2EFAB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8139F9"/>
    <w:multiLevelType w:val="multilevel"/>
    <w:tmpl w:val="9C722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626153"/>
    <w:multiLevelType w:val="multilevel"/>
    <w:tmpl w:val="1682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880ED4"/>
    <w:multiLevelType w:val="multilevel"/>
    <w:tmpl w:val="01E0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A3378A"/>
    <w:multiLevelType w:val="hybridMultilevel"/>
    <w:tmpl w:val="D012FB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201BCC"/>
    <w:multiLevelType w:val="hybridMultilevel"/>
    <w:tmpl w:val="B53E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2F3F67"/>
    <w:multiLevelType w:val="hybridMultilevel"/>
    <w:tmpl w:val="203AD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2A48DC"/>
    <w:multiLevelType w:val="multilevel"/>
    <w:tmpl w:val="C6A8C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C36BE4"/>
    <w:multiLevelType w:val="multilevel"/>
    <w:tmpl w:val="8B6AC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58213E"/>
    <w:multiLevelType w:val="multilevel"/>
    <w:tmpl w:val="E692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A82479"/>
    <w:multiLevelType w:val="multilevel"/>
    <w:tmpl w:val="F8580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601603"/>
    <w:multiLevelType w:val="multilevel"/>
    <w:tmpl w:val="68C25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D82D91"/>
    <w:multiLevelType w:val="multilevel"/>
    <w:tmpl w:val="7BF4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4E7A6A"/>
    <w:multiLevelType w:val="multilevel"/>
    <w:tmpl w:val="F17E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807A2A"/>
    <w:multiLevelType w:val="multilevel"/>
    <w:tmpl w:val="E110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F21687"/>
    <w:multiLevelType w:val="hybridMultilevel"/>
    <w:tmpl w:val="F77269FA"/>
    <w:lvl w:ilvl="0" w:tplc="04190001">
      <w:start w:val="1"/>
      <w:numFmt w:val="bullet"/>
      <w:lvlText w:val=""/>
      <w:lvlJc w:val="left"/>
      <w:pPr>
        <w:ind w:left="2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30">
    <w:nsid w:val="4B333760"/>
    <w:multiLevelType w:val="multilevel"/>
    <w:tmpl w:val="39A840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7123C0"/>
    <w:multiLevelType w:val="multilevel"/>
    <w:tmpl w:val="684CA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F27F3D"/>
    <w:multiLevelType w:val="multilevel"/>
    <w:tmpl w:val="406E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621AE4"/>
    <w:multiLevelType w:val="multilevel"/>
    <w:tmpl w:val="90AED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8E38EF"/>
    <w:multiLevelType w:val="multilevel"/>
    <w:tmpl w:val="AC527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BE13B9"/>
    <w:multiLevelType w:val="hybridMultilevel"/>
    <w:tmpl w:val="0E843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F64C37"/>
    <w:multiLevelType w:val="multilevel"/>
    <w:tmpl w:val="42EC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DF1020"/>
    <w:multiLevelType w:val="multilevel"/>
    <w:tmpl w:val="A7D2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633A47"/>
    <w:multiLevelType w:val="multilevel"/>
    <w:tmpl w:val="F9DE3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7D1D16F6"/>
    <w:multiLevelType w:val="hybridMultilevel"/>
    <w:tmpl w:val="3F6A44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9"/>
  </w:num>
  <w:num w:numId="3">
    <w:abstractNumId w:val="23"/>
  </w:num>
  <w:num w:numId="4">
    <w:abstractNumId w:val="34"/>
  </w:num>
  <w:num w:numId="5">
    <w:abstractNumId w:val="1"/>
  </w:num>
  <w:num w:numId="6">
    <w:abstractNumId w:val="2"/>
  </w:num>
  <w:num w:numId="7">
    <w:abstractNumId w:val="13"/>
  </w:num>
  <w:num w:numId="8">
    <w:abstractNumId w:val="19"/>
  </w:num>
  <w:num w:numId="9">
    <w:abstractNumId w:val="36"/>
  </w:num>
  <w:num w:numId="10">
    <w:abstractNumId w:val="25"/>
  </w:num>
  <w:num w:numId="11">
    <w:abstractNumId w:val="14"/>
  </w:num>
  <w:num w:numId="12">
    <w:abstractNumId w:val="28"/>
  </w:num>
  <w:num w:numId="13">
    <w:abstractNumId w:val="5"/>
  </w:num>
  <w:num w:numId="14">
    <w:abstractNumId w:val="37"/>
  </w:num>
  <w:num w:numId="15">
    <w:abstractNumId w:val="27"/>
  </w:num>
  <w:num w:numId="16">
    <w:abstractNumId w:val="21"/>
  </w:num>
  <w:num w:numId="17">
    <w:abstractNumId w:val="30"/>
  </w:num>
  <w:num w:numId="18">
    <w:abstractNumId w:val="11"/>
  </w:num>
  <w:num w:numId="19">
    <w:abstractNumId w:val="26"/>
  </w:num>
  <w:num w:numId="20">
    <w:abstractNumId w:val="32"/>
  </w:num>
  <w:num w:numId="21">
    <w:abstractNumId w:val="12"/>
  </w:num>
  <w:num w:numId="22">
    <w:abstractNumId w:val="7"/>
  </w:num>
  <w:num w:numId="23">
    <w:abstractNumId w:val="17"/>
  </w:num>
  <w:num w:numId="24">
    <w:abstractNumId w:val="4"/>
  </w:num>
  <w:num w:numId="25">
    <w:abstractNumId w:val="33"/>
  </w:num>
  <w:num w:numId="26">
    <w:abstractNumId w:val="9"/>
  </w:num>
  <w:num w:numId="27">
    <w:abstractNumId w:val="16"/>
  </w:num>
  <w:num w:numId="28">
    <w:abstractNumId w:val="31"/>
  </w:num>
  <w:num w:numId="29">
    <w:abstractNumId w:val="24"/>
  </w:num>
  <w:num w:numId="30">
    <w:abstractNumId w:val="10"/>
  </w:num>
  <w:num w:numId="31">
    <w:abstractNumId w:val="22"/>
  </w:num>
  <w:num w:numId="32">
    <w:abstractNumId w:val="15"/>
  </w:num>
  <w:num w:numId="33">
    <w:abstractNumId w:val="0"/>
  </w:num>
  <w:num w:numId="34">
    <w:abstractNumId w:val="3"/>
  </w:num>
  <w:num w:numId="35">
    <w:abstractNumId w:val="35"/>
  </w:num>
  <w:num w:numId="36">
    <w:abstractNumId w:val="18"/>
  </w:num>
  <w:num w:numId="37">
    <w:abstractNumId w:val="29"/>
  </w:num>
  <w:num w:numId="38">
    <w:abstractNumId w:val="6"/>
  </w:num>
  <w:num w:numId="39">
    <w:abstractNumId w:val="8"/>
  </w:num>
  <w:num w:numId="4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4590"/>
    <w:rsid w:val="00003D50"/>
    <w:rsid w:val="00004547"/>
    <w:rsid w:val="0000622F"/>
    <w:rsid w:val="00015780"/>
    <w:rsid w:val="00021252"/>
    <w:rsid w:val="00022D96"/>
    <w:rsid w:val="00045FF8"/>
    <w:rsid w:val="00046ABC"/>
    <w:rsid w:val="00047962"/>
    <w:rsid w:val="00092302"/>
    <w:rsid w:val="0009378C"/>
    <w:rsid w:val="000A12EF"/>
    <w:rsid w:val="000A1E59"/>
    <w:rsid w:val="000C49EA"/>
    <w:rsid w:val="000F2256"/>
    <w:rsid w:val="00101805"/>
    <w:rsid w:val="001075B8"/>
    <w:rsid w:val="00112569"/>
    <w:rsid w:val="001143B1"/>
    <w:rsid w:val="00122B19"/>
    <w:rsid w:val="00161872"/>
    <w:rsid w:val="001654BE"/>
    <w:rsid w:val="0019049C"/>
    <w:rsid w:val="001934F0"/>
    <w:rsid w:val="00197BEC"/>
    <w:rsid w:val="001B4895"/>
    <w:rsid w:val="001C1D06"/>
    <w:rsid w:val="001C3139"/>
    <w:rsid w:val="001D6F33"/>
    <w:rsid w:val="00205DB5"/>
    <w:rsid w:val="00210CA0"/>
    <w:rsid w:val="00213A1A"/>
    <w:rsid w:val="0022285A"/>
    <w:rsid w:val="002258D1"/>
    <w:rsid w:val="0024625F"/>
    <w:rsid w:val="00283296"/>
    <w:rsid w:val="002B585D"/>
    <w:rsid w:val="002E39EB"/>
    <w:rsid w:val="002E4D93"/>
    <w:rsid w:val="00303D1D"/>
    <w:rsid w:val="0032414D"/>
    <w:rsid w:val="0032725B"/>
    <w:rsid w:val="00332551"/>
    <w:rsid w:val="00332603"/>
    <w:rsid w:val="0034300B"/>
    <w:rsid w:val="00351808"/>
    <w:rsid w:val="00354FFB"/>
    <w:rsid w:val="00376A1E"/>
    <w:rsid w:val="00384590"/>
    <w:rsid w:val="00390127"/>
    <w:rsid w:val="0039272E"/>
    <w:rsid w:val="003A464E"/>
    <w:rsid w:val="003A4C1F"/>
    <w:rsid w:val="003B65DD"/>
    <w:rsid w:val="003C1534"/>
    <w:rsid w:val="003D0909"/>
    <w:rsid w:val="003D73D1"/>
    <w:rsid w:val="003F0127"/>
    <w:rsid w:val="00411E31"/>
    <w:rsid w:val="004132B2"/>
    <w:rsid w:val="00413B77"/>
    <w:rsid w:val="00424A72"/>
    <w:rsid w:val="00425053"/>
    <w:rsid w:val="0042626F"/>
    <w:rsid w:val="00465D54"/>
    <w:rsid w:val="00474A16"/>
    <w:rsid w:val="00475F8D"/>
    <w:rsid w:val="00483BA4"/>
    <w:rsid w:val="0049111A"/>
    <w:rsid w:val="0049114A"/>
    <w:rsid w:val="004E1AA5"/>
    <w:rsid w:val="004E4E7A"/>
    <w:rsid w:val="00527390"/>
    <w:rsid w:val="00540A4F"/>
    <w:rsid w:val="0054298A"/>
    <w:rsid w:val="0054382D"/>
    <w:rsid w:val="005551DB"/>
    <w:rsid w:val="0056183C"/>
    <w:rsid w:val="00563716"/>
    <w:rsid w:val="005671F1"/>
    <w:rsid w:val="00575E46"/>
    <w:rsid w:val="00586895"/>
    <w:rsid w:val="00586B3E"/>
    <w:rsid w:val="005A5E96"/>
    <w:rsid w:val="005A7F74"/>
    <w:rsid w:val="005C5820"/>
    <w:rsid w:val="005E7891"/>
    <w:rsid w:val="0060624F"/>
    <w:rsid w:val="006114C4"/>
    <w:rsid w:val="00621C4A"/>
    <w:rsid w:val="00637463"/>
    <w:rsid w:val="00637E25"/>
    <w:rsid w:val="0064399D"/>
    <w:rsid w:val="00643E9E"/>
    <w:rsid w:val="00646B1F"/>
    <w:rsid w:val="00667D05"/>
    <w:rsid w:val="00675F93"/>
    <w:rsid w:val="0068590A"/>
    <w:rsid w:val="00691B20"/>
    <w:rsid w:val="006A09A1"/>
    <w:rsid w:val="006B77ED"/>
    <w:rsid w:val="006C00AC"/>
    <w:rsid w:val="006C52AA"/>
    <w:rsid w:val="006C5AF0"/>
    <w:rsid w:val="00707910"/>
    <w:rsid w:val="00711A7A"/>
    <w:rsid w:val="007173A5"/>
    <w:rsid w:val="0079143B"/>
    <w:rsid w:val="007928F8"/>
    <w:rsid w:val="007A1486"/>
    <w:rsid w:val="007B029C"/>
    <w:rsid w:val="007C224F"/>
    <w:rsid w:val="007F0207"/>
    <w:rsid w:val="00812C74"/>
    <w:rsid w:val="008212D6"/>
    <w:rsid w:val="00823AA1"/>
    <w:rsid w:val="008243DB"/>
    <w:rsid w:val="008252E0"/>
    <w:rsid w:val="00863EBC"/>
    <w:rsid w:val="00873141"/>
    <w:rsid w:val="00893612"/>
    <w:rsid w:val="008B42A0"/>
    <w:rsid w:val="008C3490"/>
    <w:rsid w:val="008C3AB6"/>
    <w:rsid w:val="008F4739"/>
    <w:rsid w:val="00911DC1"/>
    <w:rsid w:val="00912868"/>
    <w:rsid w:val="00924344"/>
    <w:rsid w:val="009262BD"/>
    <w:rsid w:val="009353CF"/>
    <w:rsid w:val="00936A1F"/>
    <w:rsid w:val="00936E08"/>
    <w:rsid w:val="0094529B"/>
    <w:rsid w:val="00955E60"/>
    <w:rsid w:val="00961027"/>
    <w:rsid w:val="00980494"/>
    <w:rsid w:val="0099791E"/>
    <w:rsid w:val="009B29A1"/>
    <w:rsid w:val="009C2EEE"/>
    <w:rsid w:val="009C5C65"/>
    <w:rsid w:val="009D6D63"/>
    <w:rsid w:val="009E0FFD"/>
    <w:rsid w:val="009E13EC"/>
    <w:rsid w:val="009F2049"/>
    <w:rsid w:val="009F5598"/>
    <w:rsid w:val="009F77EA"/>
    <w:rsid w:val="00A210A6"/>
    <w:rsid w:val="00A50D29"/>
    <w:rsid w:val="00A57979"/>
    <w:rsid w:val="00A67312"/>
    <w:rsid w:val="00A7244C"/>
    <w:rsid w:val="00A72578"/>
    <w:rsid w:val="00A95C2E"/>
    <w:rsid w:val="00AA31D5"/>
    <w:rsid w:val="00AB011B"/>
    <w:rsid w:val="00AB5BA6"/>
    <w:rsid w:val="00AB6074"/>
    <w:rsid w:val="00AE4204"/>
    <w:rsid w:val="00AE557D"/>
    <w:rsid w:val="00AF54BE"/>
    <w:rsid w:val="00AF57E2"/>
    <w:rsid w:val="00B113F9"/>
    <w:rsid w:val="00B16CCB"/>
    <w:rsid w:val="00B2401D"/>
    <w:rsid w:val="00B3381E"/>
    <w:rsid w:val="00B45E42"/>
    <w:rsid w:val="00B46A49"/>
    <w:rsid w:val="00B55EDB"/>
    <w:rsid w:val="00B80F14"/>
    <w:rsid w:val="00B83973"/>
    <w:rsid w:val="00B853EC"/>
    <w:rsid w:val="00B90BAB"/>
    <w:rsid w:val="00B91453"/>
    <w:rsid w:val="00B92803"/>
    <w:rsid w:val="00B92C30"/>
    <w:rsid w:val="00BA6B6A"/>
    <w:rsid w:val="00BB468D"/>
    <w:rsid w:val="00BB5130"/>
    <w:rsid w:val="00BC2397"/>
    <w:rsid w:val="00BD307A"/>
    <w:rsid w:val="00BE1EF2"/>
    <w:rsid w:val="00BE3409"/>
    <w:rsid w:val="00BE6154"/>
    <w:rsid w:val="00C063DF"/>
    <w:rsid w:val="00C222C7"/>
    <w:rsid w:val="00C22317"/>
    <w:rsid w:val="00C428E0"/>
    <w:rsid w:val="00C54232"/>
    <w:rsid w:val="00C70C31"/>
    <w:rsid w:val="00C72814"/>
    <w:rsid w:val="00C7709A"/>
    <w:rsid w:val="00C86AAB"/>
    <w:rsid w:val="00CA3679"/>
    <w:rsid w:val="00CC3FD7"/>
    <w:rsid w:val="00CD2B8B"/>
    <w:rsid w:val="00CE0ADA"/>
    <w:rsid w:val="00CE49C8"/>
    <w:rsid w:val="00CF0476"/>
    <w:rsid w:val="00CF7E92"/>
    <w:rsid w:val="00D03506"/>
    <w:rsid w:val="00D22115"/>
    <w:rsid w:val="00D23947"/>
    <w:rsid w:val="00D34CD9"/>
    <w:rsid w:val="00D42A13"/>
    <w:rsid w:val="00D621A3"/>
    <w:rsid w:val="00D67BB2"/>
    <w:rsid w:val="00D76016"/>
    <w:rsid w:val="00D76945"/>
    <w:rsid w:val="00D8327F"/>
    <w:rsid w:val="00DE7375"/>
    <w:rsid w:val="00DF38E6"/>
    <w:rsid w:val="00E06E0A"/>
    <w:rsid w:val="00E12ECE"/>
    <w:rsid w:val="00E567D1"/>
    <w:rsid w:val="00E60FDE"/>
    <w:rsid w:val="00E61E1E"/>
    <w:rsid w:val="00E714F8"/>
    <w:rsid w:val="00E758CD"/>
    <w:rsid w:val="00E76C1B"/>
    <w:rsid w:val="00E96C6C"/>
    <w:rsid w:val="00EE5BC9"/>
    <w:rsid w:val="00F04506"/>
    <w:rsid w:val="00F071A6"/>
    <w:rsid w:val="00F13C25"/>
    <w:rsid w:val="00F266B8"/>
    <w:rsid w:val="00F34CA4"/>
    <w:rsid w:val="00F61ACC"/>
    <w:rsid w:val="00F71290"/>
    <w:rsid w:val="00F77F23"/>
    <w:rsid w:val="00F865F9"/>
    <w:rsid w:val="00FA041C"/>
    <w:rsid w:val="00FE5D5C"/>
    <w:rsid w:val="00FF4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83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46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6C00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56183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40A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40A4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1143B1"/>
    <w:pPr>
      <w:spacing w:before="280" w:after="280"/>
    </w:pPr>
    <w:rPr>
      <w:lang w:eastAsia="ar-SA"/>
    </w:rPr>
  </w:style>
  <w:style w:type="paragraph" w:customStyle="1" w:styleId="c55">
    <w:name w:val="c55"/>
    <w:basedOn w:val="a"/>
    <w:rsid w:val="001143B1"/>
    <w:pPr>
      <w:spacing w:before="100" w:beforeAutospacing="1" w:after="100" w:afterAutospacing="1"/>
    </w:pPr>
  </w:style>
  <w:style w:type="character" w:customStyle="1" w:styleId="c1">
    <w:name w:val="c1"/>
    <w:basedOn w:val="a0"/>
    <w:rsid w:val="001143B1"/>
  </w:style>
  <w:style w:type="paragraph" w:customStyle="1" w:styleId="c91">
    <w:name w:val="c91"/>
    <w:basedOn w:val="a"/>
    <w:rsid w:val="001143B1"/>
    <w:pPr>
      <w:spacing w:before="100" w:beforeAutospacing="1" w:after="100" w:afterAutospacing="1"/>
    </w:pPr>
  </w:style>
  <w:style w:type="character" w:customStyle="1" w:styleId="c0">
    <w:name w:val="c0"/>
    <w:basedOn w:val="a0"/>
    <w:rsid w:val="001143B1"/>
  </w:style>
  <w:style w:type="character" w:customStyle="1" w:styleId="10">
    <w:name w:val="Заголовок 1 Знак"/>
    <w:basedOn w:val="a0"/>
    <w:link w:val="1"/>
    <w:uiPriority w:val="9"/>
    <w:rsid w:val="003A464E"/>
    <w:rPr>
      <w:b/>
      <w:bCs/>
      <w:kern w:val="36"/>
      <w:sz w:val="48"/>
      <w:szCs w:val="48"/>
    </w:rPr>
  </w:style>
  <w:style w:type="character" w:styleId="a7">
    <w:name w:val="Emphasis"/>
    <w:basedOn w:val="a0"/>
    <w:uiPriority w:val="20"/>
    <w:qFormat/>
    <w:rsid w:val="00691B20"/>
    <w:rPr>
      <w:i/>
      <w:iCs/>
    </w:rPr>
  </w:style>
  <w:style w:type="character" w:styleId="a8">
    <w:name w:val="Strong"/>
    <w:basedOn w:val="a0"/>
    <w:uiPriority w:val="22"/>
    <w:qFormat/>
    <w:rsid w:val="00691B20"/>
    <w:rPr>
      <w:b/>
      <w:bCs/>
    </w:rPr>
  </w:style>
  <w:style w:type="character" w:customStyle="1" w:styleId="apple-converted-space">
    <w:name w:val="apple-converted-space"/>
    <w:basedOn w:val="a0"/>
    <w:rsid w:val="0054298A"/>
  </w:style>
  <w:style w:type="paragraph" w:styleId="a9">
    <w:name w:val="List Paragraph"/>
    <w:basedOn w:val="a"/>
    <w:uiPriority w:val="34"/>
    <w:qFormat/>
    <w:rsid w:val="005429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Attribute13">
    <w:name w:val="ParaAttribute13"/>
    <w:rsid w:val="0054298A"/>
    <w:pPr>
      <w:wordWrap w:val="0"/>
      <w:jc w:val="center"/>
    </w:pPr>
    <w:rPr>
      <w:rFonts w:eastAsia="Batang"/>
    </w:rPr>
  </w:style>
  <w:style w:type="paragraph" w:customStyle="1" w:styleId="ParaAttribute2">
    <w:name w:val="ParaAttribute2"/>
    <w:rsid w:val="0054298A"/>
    <w:pPr>
      <w:wordWrap w:val="0"/>
      <w:jc w:val="center"/>
    </w:pPr>
    <w:rPr>
      <w:rFonts w:eastAsia="Batang"/>
    </w:rPr>
  </w:style>
  <w:style w:type="character" w:customStyle="1" w:styleId="CharAttribute3">
    <w:name w:val="CharAttribute3"/>
    <w:rsid w:val="0054298A"/>
    <w:rPr>
      <w:rFonts w:ascii="Times New Roman" w:eastAsia="Calibri"/>
      <w:sz w:val="22"/>
    </w:rPr>
  </w:style>
  <w:style w:type="paragraph" w:customStyle="1" w:styleId="c9">
    <w:name w:val="c9"/>
    <w:basedOn w:val="a"/>
    <w:rsid w:val="00B55EDB"/>
    <w:pPr>
      <w:spacing w:before="100" w:beforeAutospacing="1" w:after="100" w:afterAutospacing="1"/>
    </w:pPr>
  </w:style>
  <w:style w:type="character" w:customStyle="1" w:styleId="c10">
    <w:name w:val="c10"/>
    <w:basedOn w:val="a0"/>
    <w:rsid w:val="00B55EDB"/>
  </w:style>
  <w:style w:type="character" w:customStyle="1" w:styleId="c2">
    <w:name w:val="c2"/>
    <w:basedOn w:val="a0"/>
    <w:rsid w:val="00B55EDB"/>
  </w:style>
  <w:style w:type="paragraph" w:customStyle="1" w:styleId="c23">
    <w:name w:val="c23"/>
    <w:basedOn w:val="a"/>
    <w:rsid w:val="00015780"/>
    <w:pPr>
      <w:spacing w:before="100" w:beforeAutospacing="1" w:after="100" w:afterAutospacing="1"/>
    </w:pPr>
  </w:style>
  <w:style w:type="paragraph" w:customStyle="1" w:styleId="c6">
    <w:name w:val="c6"/>
    <w:basedOn w:val="a"/>
    <w:rsid w:val="00015780"/>
    <w:pPr>
      <w:spacing w:before="100" w:beforeAutospacing="1" w:after="100" w:afterAutospacing="1"/>
    </w:pPr>
  </w:style>
  <w:style w:type="character" w:customStyle="1" w:styleId="c5">
    <w:name w:val="c5"/>
    <w:basedOn w:val="a0"/>
    <w:rsid w:val="00015780"/>
  </w:style>
  <w:style w:type="paragraph" w:customStyle="1" w:styleId="c36">
    <w:name w:val="c36"/>
    <w:basedOn w:val="a"/>
    <w:rsid w:val="00015780"/>
    <w:pPr>
      <w:spacing w:before="100" w:beforeAutospacing="1" w:after="100" w:afterAutospacing="1"/>
    </w:pPr>
  </w:style>
  <w:style w:type="character" w:customStyle="1" w:styleId="c4">
    <w:name w:val="c4"/>
    <w:basedOn w:val="a0"/>
    <w:rsid w:val="00015780"/>
  </w:style>
  <w:style w:type="paragraph" w:customStyle="1" w:styleId="c17">
    <w:name w:val="c17"/>
    <w:basedOn w:val="a"/>
    <w:rsid w:val="00015780"/>
    <w:pPr>
      <w:spacing w:before="100" w:beforeAutospacing="1" w:after="100" w:afterAutospacing="1"/>
    </w:pPr>
  </w:style>
  <w:style w:type="character" w:customStyle="1" w:styleId="c8">
    <w:name w:val="c8"/>
    <w:basedOn w:val="a0"/>
    <w:rsid w:val="00015780"/>
  </w:style>
  <w:style w:type="paragraph" w:styleId="aa">
    <w:name w:val="footnote text"/>
    <w:basedOn w:val="a"/>
    <w:link w:val="ab"/>
    <w:rsid w:val="00F61ACC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F61ACC"/>
  </w:style>
  <w:style w:type="character" w:styleId="ac">
    <w:name w:val="footnote reference"/>
    <w:basedOn w:val="a0"/>
    <w:rsid w:val="00F61ACC"/>
    <w:rPr>
      <w:vertAlign w:val="superscript"/>
    </w:rPr>
  </w:style>
  <w:style w:type="paragraph" w:styleId="ad">
    <w:name w:val="No Spacing"/>
    <w:basedOn w:val="a"/>
    <w:uiPriority w:val="1"/>
    <w:qFormat/>
    <w:rsid w:val="00955E60"/>
    <w:pPr>
      <w:spacing w:before="100" w:beforeAutospacing="1" w:after="100" w:afterAutospacing="1"/>
    </w:pPr>
  </w:style>
  <w:style w:type="character" w:customStyle="1" w:styleId="c1c5">
    <w:name w:val="c1c5"/>
    <w:basedOn w:val="a0"/>
    <w:rsid w:val="00955E60"/>
  </w:style>
  <w:style w:type="character" w:customStyle="1" w:styleId="40">
    <w:name w:val="Заголовок 4 Знак"/>
    <w:basedOn w:val="a0"/>
    <w:link w:val="4"/>
    <w:uiPriority w:val="9"/>
    <w:rsid w:val="0056183C"/>
    <w:rPr>
      <w:b/>
      <w:bCs/>
      <w:sz w:val="24"/>
      <w:szCs w:val="24"/>
    </w:rPr>
  </w:style>
  <w:style w:type="character" w:styleId="ae">
    <w:name w:val="Hyperlink"/>
    <w:uiPriority w:val="99"/>
    <w:unhideWhenUsed/>
    <w:rsid w:val="00283296"/>
    <w:rPr>
      <w:color w:val="0000FF"/>
      <w:u w:val="single"/>
    </w:rPr>
  </w:style>
  <w:style w:type="character" w:styleId="af">
    <w:name w:val="FollowedHyperlink"/>
    <w:basedOn w:val="a0"/>
    <w:rsid w:val="00283296"/>
    <w:rPr>
      <w:color w:val="800080" w:themeColor="followedHyperlink"/>
      <w:u w:val="single"/>
    </w:rPr>
  </w:style>
  <w:style w:type="paragraph" w:styleId="af0">
    <w:name w:val="endnote text"/>
    <w:basedOn w:val="a"/>
    <w:link w:val="af1"/>
    <w:rsid w:val="009E0FFD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9E0FFD"/>
  </w:style>
  <w:style w:type="character" w:styleId="af2">
    <w:name w:val="endnote reference"/>
    <w:basedOn w:val="a0"/>
    <w:rsid w:val="009E0FFD"/>
    <w:rPr>
      <w:vertAlign w:val="superscript"/>
    </w:rPr>
  </w:style>
  <w:style w:type="paragraph" w:customStyle="1" w:styleId="af3">
    <w:name w:val="Содержимое таблицы"/>
    <w:basedOn w:val="a"/>
    <w:rsid w:val="00DF38E6"/>
    <w:pPr>
      <w:suppressLineNumbers/>
    </w:pPr>
    <w:rPr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6C00A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4">
    <w:name w:val="line number"/>
    <w:basedOn w:val="a0"/>
    <w:rsid w:val="0049111A"/>
  </w:style>
  <w:style w:type="paragraph" w:styleId="af5">
    <w:name w:val="header"/>
    <w:basedOn w:val="a"/>
    <w:link w:val="af6"/>
    <w:uiPriority w:val="99"/>
    <w:rsid w:val="0049111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9111A"/>
    <w:rPr>
      <w:sz w:val="24"/>
      <w:szCs w:val="24"/>
    </w:rPr>
  </w:style>
  <w:style w:type="paragraph" w:styleId="af7">
    <w:name w:val="footer"/>
    <w:basedOn w:val="a"/>
    <w:link w:val="af8"/>
    <w:uiPriority w:val="99"/>
    <w:rsid w:val="0049111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49111A"/>
    <w:rPr>
      <w:sz w:val="24"/>
      <w:szCs w:val="24"/>
    </w:rPr>
  </w:style>
  <w:style w:type="character" w:customStyle="1" w:styleId="nobr">
    <w:name w:val="nobr"/>
    <w:basedOn w:val="a0"/>
    <w:rsid w:val="003B65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83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46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6C00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56183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40A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40A4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1143B1"/>
    <w:pPr>
      <w:spacing w:before="280" w:after="280"/>
    </w:pPr>
    <w:rPr>
      <w:lang w:eastAsia="ar-SA"/>
    </w:rPr>
  </w:style>
  <w:style w:type="paragraph" w:customStyle="1" w:styleId="c55">
    <w:name w:val="c55"/>
    <w:basedOn w:val="a"/>
    <w:rsid w:val="001143B1"/>
    <w:pPr>
      <w:spacing w:before="100" w:beforeAutospacing="1" w:after="100" w:afterAutospacing="1"/>
    </w:pPr>
  </w:style>
  <w:style w:type="character" w:customStyle="1" w:styleId="c1">
    <w:name w:val="c1"/>
    <w:basedOn w:val="a0"/>
    <w:rsid w:val="001143B1"/>
  </w:style>
  <w:style w:type="paragraph" w:customStyle="1" w:styleId="c91">
    <w:name w:val="c91"/>
    <w:basedOn w:val="a"/>
    <w:rsid w:val="001143B1"/>
    <w:pPr>
      <w:spacing w:before="100" w:beforeAutospacing="1" w:after="100" w:afterAutospacing="1"/>
    </w:pPr>
  </w:style>
  <w:style w:type="character" w:customStyle="1" w:styleId="c0">
    <w:name w:val="c0"/>
    <w:basedOn w:val="a0"/>
    <w:rsid w:val="001143B1"/>
  </w:style>
  <w:style w:type="character" w:customStyle="1" w:styleId="10">
    <w:name w:val="Заголовок 1 Знак"/>
    <w:basedOn w:val="a0"/>
    <w:link w:val="1"/>
    <w:uiPriority w:val="9"/>
    <w:rsid w:val="003A464E"/>
    <w:rPr>
      <w:b/>
      <w:bCs/>
      <w:kern w:val="36"/>
      <w:sz w:val="48"/>
      <w:szCs w:val="48"/>
    </w:rPr>
  </w:style>
  <w:style w:type="character" w:styleId="a7">
    <w:name w:val="Emphasis"/>
    <w:basedOn w:val="a0"/>
    <w:uiPriority w:val="20"/>
    <w:qFormat/>
    <w:rsid w:val="00691B20"/>
    <w:rPr>
      <w:i/>
      <w:iCs/>
    </w:rPr>
  </w:style>
  <w:style w:type="character" w:styleId="a8">
    <w:name w:val="Strong"/>
    <w:basedOn w:val="a0"/>
    <w:uiPriority w:val="22"/>
    <w:qFormat/>
    <w:rsid w:val="00691B20"/>
    <w:rPr>
      <w:b/>
      <w:bCs/>
    </w:rPr>
  </w:style>
  <w:style w:type="character" w:customStyle="1" w:styleId="apple-converted-space">
    <w:name w:val="apple-converted-space"/>
    <w:basedOn w:val="a0"/>
    <w:rsid w:val="0054298A"/>
  </w:style>
  <w:style w:type="paragraph" w:styleId="a9">
    <w:name w:val="List Paragraph"/>
    <w:basedOn w:val="a"/>
    <w:uiPriority w:val="34"/>
    <w:qFormat/>
    <w:rsid w:val="005429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Attribute13">
    <w:name w:val="ParaAttribute13"/>
    <w:rsid w:val="0054298A"/>
    <w:pPr>
      <w:wordWrap w:val="0"/>
      <w:jc w:val="center"/>
    </w:pPr>
    <w:rPr>
      <w:rFonts w:eastAsia="Batang"/>
    </w:rPr>
  </w:style>
  <w:style w:type="paragraph" w:customStyle="1" w:styleId="ParaAttribute2">
    <w:name w:val="ParaAttribute2"/>
    <w:rsid w:val="0054298A"/>
    <w:pPr>
      <w:wordWrap w:val="0"/>
      <w:jc w:val="center"/>
    </w:pPr>
    <w:rPr>
      <w:rFonts w:eastAsia="Batang"/>
    </w:rPr>
  </w:style>
  <w:style w:type="character" w:customStyle="1" w:styleId="CharAttribute3">
    <w:name w:val="CharAttribute3"/>
    <w:rsid w:val="0054298A"/>
    <w:rPr>
      <w:rFonts w:ascii="Times New Roman" w:eastAsia="Calibri"/>
      <w:sz w:val="22"/>
    </w:rPr>
  </w:style>
  <w:style w:type="paragraph" w:customStyle="1" w:styleId="c9">
    <w:name w:val="c9"/>
    <w:basedOn w:val="a"/>
    <w:rsid w:val="00B55EDB"/>
    <w:pPr>
      <w:spacing w:before="100" w:beforeAutospacing="1" w:after="100" w:afterAutospacing="1"/>
    </w:pPr>
  </w:style>
  <w:style w:type="character" w:customStyle="1" w:styleId="c10">
    <w:name w:val="c10"/>
    <w:basedOn w:val="a0"/>
    <w:rsid w:val="00B55EDB"/>
  </w:style>
  <w:style w:type="character" w:customStyle="1" w:styleId="c2">
    <w:name w:val="c2"/>
    <w:basedOn w:val="a0"/>
    <w:rsid w:val="00B55EDB"/>
  </w:style>
  <w:style w:type="paragraph" w:customStyle="1" w:styleId="c23">
    <w:name w:val="c23"/>
    <w:basedOn w:val="a"/>
    <w:rsid w:val="00015780"/>
    <w:pPr>
      <w:spacing w:before="100" w:beforeAutospacing="1" w:after="100" w:afterAutospacing="1"/>
    </w:pPr>
  </w:style>
  <w:style w:type="paragraph" w:customStyle="1" w:styleId="c6">
    <w:name w:val="c6"/>
    <w:basedOn w:val="a"/>
    <w:rsid w:val="00015780"/>
    <w:pPr>
      <w:spacing w:before="100" w:beforeAutospacing="1" w:after="100" w:afterAutospacing="1"/>
    </w:pPr>
  </w:style>
  <w:style w:type="character" w:customStyle="1" w:styleId="c5">
    <w:name w:val="c5"/>
    <w:basedOn w:val="a0"/>
    <w:rsid w:val="00015780"/>
  </w:style>
  <w:style w:type="paragraph" w:customStyle="1" w:styleId="c36">
    <w:name w:val="c36"/>
    <w:basedOn w:val="a"/>
    <w:rsid w:val="00015780"/>
    <w:pPr>
      <w:spacing w:before="100" w:beforeAutospacing="1" w:after="100" w:afterAutospacing="1"/>
    </w:pPr>
  </w:style>
  <w:style w:type="character" w:customStyle="1" w:styleId="c4">
    <w:name w:val="c4"/>
    <w:basedOn w:val="a0"/>
    <w:rsid w:val="00015780"/>
  </w:style>
  <w:style w:type="paragraph" w:customStyle="1" w:styleId="c17">
    <w:name w:val="c17"/>
    <w:basedOn w:val="a"/>
    <w:rsid w:val="00015780"/>
    <w:pPr>
      <w:spacing w:before="100" w:beforeAutospacing="1" w:after="100" w:afterAutospacing="1"/>
    </w:pPr>
  </w:style>
  <w:style w:type="character" w:customStyle="1" w:styleId="c8">
    <w:name w:val="c8"/>
    <w:basedOn w:val="a0"/>
    <w:rsid w:val="00015780"/>
  </w:style>
  <w:style w:type="paragraph" w:styleId="aa">
    <w:name w:val="footnote text"/>
    <w:basedOn w:val="a"/>
    <w:link w:val="ab"/>
    <w:rsid w:val="00F61ACC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F61ACC"/>
  </w:style>
  <w:style w:type="character" w:styleId="ac">
    <w:name w:val="footnote reference"/>
    <w:basedOn w:val="a0"/>
    <w:rsid w:val="00F61ACC"/>
    <w:rPr>
      <w:vertAlign w:val="superscript"/>
    </w:rPr>
  </w:style>
  <w:style w:type="paragraph" w:styleId="ad">
    <w:name w:val="No Spacing"/>
    <w:basedOn w:val="a"/>
    <w:uiPriority w:val="1"/>
    <w:qFormat/>
    <w:rsid w:val="00955E60"/>
    <w:pPr>
      <w:spacing w:before="100" w:beforeAutospacing="1" w:after="100" w:afterAutospacing="1"/>
    </w:pPr>
  </w:style>
  <w:style w:type="character" w:customStyle="1" w:styleId="c1c5">
    <w:name w:val="c1c5"/>
    <w:basedOn w:val="a0"/>
    <w:rsid w:val="00955E60"/>
  </w:style>
  <w:style w:type="character" w:customStyle="1" w:styleId="40">
    <w:name w:val="Заголовок 4 Знак"/>
    <w:basedOn w:val="a0"/>
    <w:link w:val="4"/>
    <w:uiPriority w:val="9"/>
    <w:rsid w:val="0056183C"/>
    <w:rPr>
      <w:b/>
      <w:bCs/>
      <w:sz w:val="24"/>
      <w:szCs w:val="24"/>
    </w:rPr>
  </w:style>
  <w:style w:type="character" w:styleId="ae">
    <w:name w:val="Hyperlink"/>
    <w:uiPriority w:val="99"/>
    <w:unhideWhenUsed/>
    <w:rsid w:val="00283296"/>
    <w:rPr>
      <w:color w:val="0000FF"/>
      <w:u w:val="single"/>
    </w:rPr>
  </w:style>
  <w:style w:type="character" w:styleId="af">
    <w:name w:val="FollowedHyperlink"/>
    <w:basedOn w:val="a0"/>
    <w:rsid w:val="00283296"/>
    <w:rPr>
      <w:color w:val="800080" w:themeColor="followedHyperlink"/>
      <w:u w:val="single"/>
    </w:rPr>
  </w:style>
  <w:style w:type="paragraph" w:styleId="af0">
    <w:name w:val="endnote text"/>
    <w:basedOn w:val="a"/>
    <w:link w:val="af1"/>
    <w:rsid w:val="009E0FFD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rsid w:val="009E0FFD"/>
  </w:style>
  <w:style w:type="character" w:styleId="af2">
    <w:name w:val="endnote reference"/>
    <w:basedOn w:val="a0"/>
    <w:rsid w:val="009E0FFD"/>
    <w:rPr>
      <w:vertAlign w:val="superscript"/>
    </w:rPr>
  </w:style>
  <w:style w:type="paragraph" w:customStyle="1" w:styleId="af3">
    <w:name w:val="Содержимое таблицы"/>
    <w:basedOn w:val="a"/>
    <w:rsid w:val="00DF38E6"/>
    <w:pPr>
      <w:suppressLineNumbers/>
    </w:pPr>
    <w:rPr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6C00A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4">
    <w:name w:val="line number"/>
    <w:basedOn w:val="a0"/>
    <w:rsid w:val="0049111A"/>
  </w:style>
  <w:style w:type="paragraph" w:styleId="af5">
    <w:name w:val="header"/>
    <w:basedOn w:val="a"/>
    <w:link w:val="af6"/>
    <w:uiPriority w:val="99"/>
    <w:rsid w:val="0049111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9111A"/>
    <w:rPr>
      <w:sz w:val="24"/>
      <w:szCs w:val="24"/>
    </w:rPr>
  </w:style>
  <w:style w:type="paragraph" w:styleId="af7">
    <w:name w:val="footer"/>
    <w:basedOn w:val="a"/>
    <w:link w:val="af8"/>
    <w:uiPriority w:val="99"/>
    <w:rsid w:val="0049111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49111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turerussia.gov.ru/ucitel-budusego" TargetMode="External"/><Relationship Id="rId13" Type="http://schemas.openxmlformats.org/officeDocument/2006/relationships/hyperlink" Target="https://docs.google.com/document/d/1w_Vw88jjO_-yAhlweCt3HZ8iRdSR13AC/edit" TargetMode="External"/><Relationship Id="rId18" Type="http://schemas.openxmlformats.org/officeDocument/2006/relationships/hyperlink" Target="https://docs.google.com/document/d/1dfI6lunSq8izlKGGK0vHcDdjf1ag1ko-AtEIfC82Qw0/edit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appleinsider.ru/apple-v-licax/15-zhiznennyx-citat-ot-stiva-dzhobsa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google.com/document/d/1bpF7KS0QktH2e9N8G5UWfj6s_7cxNuZMep0azwciWkE/edit" TargetMode="External"/><Relationship Id="rId17" Type="http://schemas.openxmlformats.org/officeDocument/2006/relationships/hyperlink" Target="https://drive.google.com/drive/folders/1n6C0BYUT5L2PR42hmCeBg2BMTuzGpIVi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docs.google.com/document/d/1_HbxEF4pCdBr5bXkXcx641jEX7q6Mewl/edit" TargetMode="External"/><Relationship Id="rId20" Type="http://schemas.openxmlformats.org/officeDocument/2006/relationships/hyperlink" Target="https://drive.google.com/drive/folders/1Jwu0iryqCJgOYV48_nfLCYtY9Idpo5xH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drive/folders/10pnw-MkkesrqePtrOR_bPg_3Wmg0_Cy6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drive/folders/1f23azD4h76wMzb7Ab510eciZEWsmD6HD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docs.google.com/document/d/1WM6jo9PK2iXgKgbJ69cGck5gz22UAgfZ/edit" TargetMode="External"/><Relationship Id="rId19" Type="http://schemas.openxmlformats.org/officeDocument/2006/relationships/hyperlink" Target="https://docs.google.com/document/d/1tKwQNKM21XiLdAWeajB_FmhOWpV4jxbu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NvJJvzckGm_opG3xi2PM-RxIsOba6Nh8/edit" TargetMode="External"/><Relationship Id="rId14" Type="http://schemas.openxmlformats.org/officeDocument/2006/relationships/hyperlink" Target="http://numi.ru/listedit.php" TargetMode="External"/><Relationship Id="rId22" Type="http://schemas.openxmlformats.org/officeDocument/2006/relationships/hyperlink" Target="https://ru.wikipedia.org/wiki/&#1044;&#1078;&#1086;&#1073;&#1089;,_&#1057;&#1090;&#1080;&#1074;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E1943-CDAA-4D1C-AA8F-AA2D5B4D0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13</Pages>
  <Words>2188</Words>
  <Characters>18284</Characters>
  <Application>Microsoft Office Word</Application>
  <DocSecurity>0</DocSecurity>
  <Lines>152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20432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Raybook</dc:creator>
  <cp:lastModifiedBy>User</cp:lastModifiedBy>
  <cp:revision>5</cp:revision>
  <cp:lastPrinted>2021-11-13T12:39:00Z</cp:lastPrinted>
  <dcterms:created xsi:type="dcterms:W3CDTF">2025-03-31T17:36:00Z</dcterms:created>
  <dcterms:modified xsi:type="dcterms:W3CDTF">2025-04-26T14:51:00Z</dcterms:modified>
</cp:coreProperties>
</file>