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37768" w14:textId="6B8A5244" w:rsidR="00AC37B2" w:rsidRDefault="00AC37B2" w:rsidP="00AC37B2">
      <w:pPr>
        <w:jc w:val="center"/>
        <w:rPr>
          <w:rFonts w:cs="Times New Roman"/>
          <w:b/>
          <w:bCs/>
          <w:szCs w:val="28"/>
        </w:rPr>
      </w:pPr>
      <w:r w:rsidRPr="00AC37B2">
        <w:rPr>
          <w:rFonts w:cs="Times New Roman"/>
          <w:b/>
          <w:bCs/>
          <w:szCs w:val="28"/>
        </w:rPr>
        <w:t>ИСПОЛЬЗОВАНИЕ ПРОБЛЕМНОГО ОБУЧЕНИЯ ДЛЯ СТИМУЛИРОВАНИЯ ПОЗНАВАТЕЛЬНОЙ АКТИВНОСТИ У МЛАДШИХ ШКОЛЬНИКОВ</w:t>
      </w:r>
    </w:p>
    <w:p w14:paraId="4F83BFBB" w14:textId="77777777" w:rsidR="00AC37B2" w:rsidRPr="00AC37B2" w:rsidRDefault="00AC37B2" w:rsidP="00AC37B2">
      <w:pPr>
        <w:rPr>
          <w:rFonts w:cs="Times New Roman"/>
          <w:szCs w:val="28"/>
        </w:rPr>
      </w:pPr>
    </w:p>
    <w:p w14:paraId="3852DFAD" w14:textId="3482D837" w:rsidR="00AC37B2" w:rsidRPr="00AC37B2" w:rsidRDefault="00AC37B2" w:rsidP="00AC37B2">
      <w:pPr>
        <w:rPr>
          <w:rFonts w:cs="Times New Roman"/>
          <w:szCs w:val="28"/>
        </w:rPr>
      </w:pPr>
      <w:r w:rsidRPr="00AC37B2">
        <w:rPr>
          <w:rFonts w:cs="Times New Roman"/>
          <w:szCs w:val="28"/>
        </w:rPr>
        <w:t>Современное образование требует от педагога не только передачи знаний, но и создания условий, при которых ребёнок становится активным участником учебного процесса. Особую значимость приобретает внедрение инновационных педагогических технологий, направленных на развитие личности ученика. Одним из таких эффективных инструментов является проблемное обучение — метод, стимулирующий активную познавательную деятельность, формирующий умения анализировать, делать выводы и принимать самостоятельные решения.</w:t>
      </w:r>
    </w:p>
    <w:p w14:paraId="4DC00DA5" w14:textId="1AAD83D5" w:rsidR="00AC37B2" w:rsidRPr="00AC37B2" w:rsidRDefault="00AC37B2" w:rsidP="00AC37B2">
      <w:pPr>
        <w:rPr>
          <w:rFonts w:cs="Times New Roman"/>
          <w:szCs w:val="28"/>
        </w:rPr>
      </w:pPr>
      <w:r w:rsidRPr="00AC37B2">
        <w:rPr>
          <w:rFonts w:cs="Times New Roman"/>
          <w:szCs w:val="28"/>
        </w:rPr>
        <w:t>Проблемное обучение представляет собой организацию учебного процесса, в ходе которого ученики сталкиваются с учебными задачами, требующими нестандартных подходов, критического мышления и творческого поиска. В отличие от традиционного объяснительно-иллюстративного метода, здесь акцент делается не на готовом знании, а на процессе его добывания самим учащимся.</w:t>
      </w:r>
    </w:p>
    <w:p w14:paraId="4FDD6D66" w14:textId="77777777" w:rsidR="00AC37B2" w:rsidRDefault="00AC37B2" w:rsidP="00AC37B2">
      <w:pPr>
        <w:rPr>
          <w:rFonts w:cs="Times New Roman"/>
          <w:szCs w:val="28"/>
        </w:rPr>
      </w:pPr>
      <w:r w:rsidRPr="00AC37B2">
        <w:rPr>
          <w:rFonts w:cs="Times New Roman"/>
          <w:szCs w:val="28"/>
        </w:rPr>
        <w:t>Начальная школа — период, когда формируются основные когнитивные и личностные навыки ребёнка. Именно в этом возрасте важно пробуждать интерес к обучению, развивать умение самостоятельно мыслить и анализировать. Проблемное обучение способствует формированию устойчивой учебной мотивации, способствует развитию интеллекта и коммуникативных способностей.</w:t>
      </w:r>
    </w:p>
    <w:p w14:paraId="26E02EBA" w14:textId="0B55CABE" w:rsidR="00AC37B2" w:rsidRPr="00AC37B2" w:rsidRDefault="00AC37B2" w:rsidP="00AC37B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Рассмотрим </w:t>
      </w:r>
      <w:r w:rsidRPr="00D55126">
        <w:rPr>
          <w:rFonts w:cs="Times New Roman"/>
          <w:b/>
          <w:bCs/>
          <w:i/>
          <w:iCs/>
          <w:szCs w:val="28"/>
        </w:rPr>
        <w:t>п</w:t>
      </w:r>
      <w:r w:rsidRPr="00D55126">
        <w:rPr>
          <w:rFonts w:cs="Times New Roman"/>
          <w:b/>
          <w:bCs/>
          <w:i/>
          <w:iCs/>
          <w:szCs w:val="28"/>
        </w:rPr>
        <w:t>ринципы проблемного обучения</w:t>
      </w:r>
      <w:r>
        <w:rPr>
          <w:rFonts w:cs="Times New Roman"/>
          <w:szCs w:val="28"/>
        </w:rPr>
        <w:t xml:space="preserve"> в начальной школе;</w:t>
      </w:r>
    </w:p>
    <w:p w14:paraId="250A8488" w14:textId="77777777" w:rsidR="00AC37B2" w:rsidRDefault="00AC37B2" w:rsidP="00AC37B2">
      <w:pPr>
        <w:rPr>
          <w:rFonts w:cs="Times New Roman"/>
          <w:szCs w:val="28"/>
        </w:rPr>
      </w:pPr>
      <w:r w:rsidRPr="00AC37B2">
        <w:rPr>
          <w:rFonts w:cs="Times New Roman"/>
          <w:szCs w:val="28"/>
        </w:rPr>
        <w:t>1)</w:t>
      </w:r>
      <w:r>
        <w:rPr>
          <w:rFonts w:cs="Times New Roman"/>
          <w:szCs w:val="28"/>
        </w:rPr>
        <w:t xml:space="preserve"> </w:t>
      </w:r>
      <w:r w:rsidRPr="00AC37B2">
        <w:rPr>
          <w:rFonts w:cs="Times New Roman"/>
          <w:szCs w:val="28"/>
        </w:rPr>
        <w:t>Активная познавательная позиция учащихся. Ребёнок не просто слушает учителя, а становится участником интеллектуального поиска.</w:t>
      </w:r>
    </w:p>
    <w:p w14:paraId="3C420659" w14:textId="77777777" w:rsidR="00AC37B2" w:rsidRDefault="00AC37B2" w:rsidP="00AC37B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</w:t>
      </w:r>
      <w:r w:rsidRPr="00AC37B2">
        <w:rPr>
          <w:rFonts w:cs="Times New Roman"/>
          <w:szCs w:val="28"/>
        </w:rPr>
        <w:t>Постановка значимой учебной проблемы. Задача должна быть доступной, но требовать размышлений, выдвижения гипотез, поиска подтверждений.</w:t>
      </w:r>
    </w:p>
    <w:p w14:paraId="5666280E" w14:textId="77777777" w:rsidR="00AC37B2" w:rsidRDefault="00AC37B2" w:rsidP="00AC37B2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3) </w:t>
      </w:r>
      <w:r w:rsidRPr="00AC37B2">
        <w:rPr>
          <w:rFonts w:cs="Times New Roman"/>
          <w:szCs w:val="28"/>
        </w:rPr>
        <w:t>Поэтапное продвижение к решению. Ученики учатся не только искать ответ, но и обосновывать его, обсуждать возможные варианты.</w:t>
      </w:r>
    </w:p>
    <w:p w14:paraId="73F12B7E" w14:textId="77777777" w:rsidR="00AC37B2" w:rsidRDefault="00AC37B2" w:rsidP="00AC37B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4) </w:t>
      </w:r>
      <w:r w:rsidRPr="00AC37B2">
        <w:rPr>
          <w:rFonts w:cs="Times New Roman"/>
          <w:szCs w:val="28"/>
        </w:rPr>
        <w:t>Роль учителя как организатора и наставника. Педагог направляет, поддерживает, задаёт вектор, но не даёт готового решения.</w:t>
      </w:r>
    </w:p>
    <w:p w14:paraId="2C1EA169" w14:textId="061E7E35" w:rsidR="00AC37B2" w:rsidRPr="00AC37B2" w:rsidRDefault="00AC37B2" w:rsidP="00AC37B2">
      <w:pPr>
        <w:rPr>
          <w:rFonts w:cs="Times New Roman"/>
          <w:szCs w:val="28"/>
        </w:rPr>
      </w:pPr>
      <w:r w:rsidRPr="00AC37B2">
        <w:rPr>
          <w:rFonts w:cs="Times New Roman"/>
          <w:szCs w:val="28"/>
        </w:rPr>
        <w:t xml:space="preserve">Для эффективного применения проблемного подхода в начальной школе важно использовать разнообразные </w:t>
      </w:r>
      <w:r w:rsidRPr="00D55126">
        <w:rPr>
          <w:rFonts w:cs="Times New Roman"/>
          <w:b/>
          <w:bCs/>
          <w:i/>
          <w:iCs/>
          <w:szCs w:val="28"/>
        </w:rPr>
        <w:t>методы и формы</w:t>
      </w:r>
      <w:r w:rsidRPr="00AC37B2">
        <w:rPr>
          <w:rFonts w:cs="Times New Roman"/>
          <w:szCs w:val="28"/>
        </w:rPr>
        <w:t>, адаптированные под возрастные особенности детей:</w:t>
      </w:r>
    </w:p>
    <w:p w14:paraId="2CAD7788" w14:textId="02B9B08E" w:rsidR="00AC37B2" w:rsidRPr="00AC37B2" w:rsidRDefault="00AC37B2" w:rsidP="00AC37B2">
      <w:pPr>
        <w:rPr>
          <w:rFonts w:cs="Times New Roman"/>
          <w:szCs w:val="28"/>
        </w:rPr>
      </w:pPr>
      <w:r w:rsidRPr="00AC37B2">
        <w:rPr>
          <w:rFonts w:cs="Times New Roman"/>
          <w:szCs w:val="28"/>
        </w:rPr>
        <w:t>1. Метод проблемного изложения</w:t>
      </w:r>
      <w:r>
        <w:rPr>
          <w:rFonts w:cs="Times New Roman"/>
          <w:szCs w:val="28"/>
        </w:rPr>
        <w:t xml:space="preserve">. </w:t>
      </w:r>
      <w:r w:rsidRPr="00AC37B2">
        <w:rPr>
          <w:rFonts w:cs="Times New Roman"/>
          <w:szCs w:val="28"/>
        </w:rPr>
        <w:t>Учитель сам формулирует проблему и, постепенно вовлекая детей в рассуждение, подводит их к самостоятельному выводу. Такой подход позволяет ученикам понять ход мыслей, логику построения знания, научиться формулировать вопросы и искать на них ответы.</w:t>
      </w:r>
    </w:p>
    <w:p w14:paraId="2E15BC59" w14:textId="351B6D46" w:rsidR="00AC37B2" w:rsidRPr="00AC37B2" w:rsidRDefault="00AC37B2" w:rsidP="00AC37B2">
      <w:pPr>
        <w:rPr>
          <w:rFonts w:cs="Times New Roman"/>
          <w:szCs w:val="28"/>
        </w:rPr>
      </w:pPr>
      <w:r w:rsidRPr="00AC37B2">
        <w:rPr>
          <w:rFonts w:cs="Times New Roman"/>
          <w:szCs w:val="28"/>
        </w:rPr>
        <w:t>2. Частично-поисковый метод</w:t>
      </w:r>
      <w:r>
        <w:rPr>
          <w:rFonts w:cs="Times New Roman"/>
          <w:szCs w:val="28"/>
        </w:rPr>
        <w:t xml:space="preserve">. </w:t>
      </w:r>
      <w:r w:rsidRPr="00AC37B2">
        <w:rPr>
          <w:rFonts w:cs="Times New Roman"/>
          <w:szCs w:val="28"/>
        </w:rPr>
        <w:t>Детям предлагается задание, для решения которого необходимо применить ранее усвоенные знания в новой ситуации. Учащиеся самостоятельно анализируют данные, строят гипотезы и проверяют их. Этот метод формирует умение логически мыслить и переносить знания на практику.</w:t>
      </w:r>
    </w:p>
    <w:p w14:paraId="6C6A2370" w14:textId="5069FCF2" w:rsidR="00AC37B2" w:rsidRPr="00AC37B2" w:rsidRDefault="00AC37B2" w:rsidP="00AC37B2">
      <w:pPr>
        <w:rPr>
          <w:rFonts w:cs="Times New Roman"/>
          <w:szCs w:val="28"/>
        </w:rPr>
      </w:pPr>
      <w:r w:rsidRPr="00AC37B2">
        <w:rPr>
          <w:rFonts w:cs="Times New Roman"/>
          <w:szCs w:val="28"/>
        </w:rPr>
        <w:t>3. Метод исследовательской деятельности</w:t>
      </w:r>
      <w:r>
        <w:rPr>
          <w:rFonts w:cs="Times New Roman"/>
          <w:szCs w:val="28"/>
        </w:rPr>
        <w:t xml:space="preserve">. </w:t>
      </w:r>
      <w:r w:rsidRPr="00AC37B2">
        <w:rPr>
          <w:rFonts w:cs="Times New Roman"/>
          <w:szCs w:val="28"/>
        </w:rPr>
        <w:t>Учащиеся самостоятельно выбирают тему или проблему и под руководством учителя проводят «мини-исследование»: ищут информацию, анализируют, делают выводы. Особенно эффективен данный метод в групповой работе, где дети учатся взаимодействовать, аргументировать и договариваться.</w:t>
      </w:r>
    </w:p>
    <w:p w14:paraId="53FE57DD" w14:textId="77777777" w:rsidR="00AC37B2" w:rsidRDefault="00AC37B2" w:rsidP="00AC37B2">
      <w:pPr>
        <w:rPr>
          <w:rFonts w:cs="Times New Roman"/>
          <w:szCs w:val="28"/>
        </w:rPr>
      </w:pPr>
      <w:r w:rsidRPr="00AC37B2">
        <w:rPr>
          <w:rFonts w:cs="Times New Roman"/>
          <w:szCs w:val="28"/>
        </w:rPr>
        <w:t>4. Игровые технологии с элементами проблемности</w:t>
      </w:r>
      <w:r>
        <w:rPr>
          <w:rFonts w:cs="Times New Roman"/>
          <w:szCs w:val="28"/>
        </w:rPr>
        <w:t xml:space="preserve">. </w:t>
      </w:r>
      <w:r w:rsidRPr="00AC37B2">
        <w:rPr>
          <w:rFonts w:cs="Times New Roman"/>
          <w:szCs w:val="28"/>
        </w:rPr>
        <w:t>В начальной школе важную роль играют дидактические игры, в которых заложен проблемный характер. Например, «Что случится, если…», «Найди ошибку», «Реши загадку». Такие игры развивают воображение, критическое мышление, делают обучение интересным и увлекательным.</w:t>
      </w:r>
    </w:p>
    <w:p w14:paraId="2E741762" w14:textId="4FB7A9EA" w:rsidR="00AC37B2" w:rsidRPr="00AC37B2" w:rsidRDefault="00AC37B2" w:rsidP="00AC37B2">
      <w:pPr>
        <w:rPr>
          <w:rFonts w:cs="Times New Roman"/>
          <w:szCs w:val="28"/>
        </w:rPr>
      </w:pPr>
      <w:r w:rsidRPr="00AC37B2">
        <w:rPr>
          <w:rFonts w:cs="Times New Roman"/>
          <w:szCs w:val="28"/>
        </w:rPr>
        <w:t xml:space="preserve">Чтобы проблемное обучение было успешным, важно грамотно выстроить </w:t>
      </w:r>
      <w:r w:rsidRPr="00D55126">
        <w:rPr>
          <w:rFonts w:cs="Times New Roman"/>
          <w:b/>
          <w:bCs/>
          <w:i/>
          <w:iCs/>
          <w:szCs w:val="28"/>
        </w:rPr>
        <w:t>этапы</w:t>
      </w:r>
      <w:r w:rsidRPr="00AC37B2">
        <w:rPr>
          <w:rFonts w:cs="Times New Roman"/>
          <w:szCs w:val="28"/>
        </w:rPr>
        <w:t xml:space="preserve"> его реализации:</w:t>
      </w:r>
    </w:p>
    <w:p w14:paraId="03AE13C3" w14:textId="77777777" w:rsidR="00AC37B2" w:rsidRDefault="00AC37B2" w:rsidP="00AC37B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C37B2">
        <w:rPr>
          <w:rFonts w:cs="Times New Roman"/>
          <w:szCs w:val="28"/>
        </w:rPr>
        <w:t>Создание проблемной ситуации — постановка задачи, вызывающей интерес и познавательное затруднение.</w:t>
      </w:r>
    </w:p>
    <w:p w14:paraId="1B1FF9A8" w14:textId="77777777" w:rsidR="00AC37B2" w:rsidRDefault="00AC37B2" w:rsidP="00AC37B2">
      <w:pPr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Pr="00AC37B2">
        <w:rPr>
          <w:rFonts w:cs="Times New Roman"/>
          <w:szCs w:val="28"/>
        </w:rPr>
        <w:t>Анализ проблемы и формулирование гипотез — обсуждение возможных решений, предположений.</w:t>
      </w:r>
    </w:p>
    <w:p w14:paraId="5BC99C70" w14:textId="77777777" w:rsidR="00AC37B2" w:rsidRDefault="00AC37B2" w:rsidP="00AC37B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C37B2">
        <w:rPr>
          <w:rFonts w:cs="Times New Roman"/>
          <w:szCs w:val="28"/>
        </w:rPr>
        <w:t>Поиск и обоснование решений — проведение практических действий, работа с информацией.</w:t>
      </w:r>
    </w:p>
    <w:p w14:paraId="123188ED" w14:textId="77777777" w:rsidR="00AC37B2" w:rsidRDefault="00AC37B2" w:rsidP="00AC37B2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C37B2">
        <w:rPr>
          <w:rFonts w:cs="Times New Roman"/>
          <w:szCs w:val="28"/>
        </w:rPr>
        <w:t>Обобщение и формулирование вывода — закрепление нового знания, соотнесение его с ранее изученным.</w:t>
      </w:r>
    </w:p>
    <w:p w14:paraId="46726E27" w14:textId="40E85461" w:rsidR="00AC37B2" w:rsidRPr="00AC37B2" w:rsidRDefault="00AC37B2" w:rsidP="00D5512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AC37B2">
        <w:rPr>
          <w:rFonts w:cs="Times New Roman"/>
          <w:szCs w:val="28"/>
        </w:rPr>
        <w:t>Рефлексия — анализ своих действий, обсуждение, что получилось, а что нет, как можно было бы поступить иначе.</w:t>
      </w:r>
    </w:p>
    <w:p w14:paraId="746C29A8" w14:textId="2BF9F64A" w:rsidR="00D55126" w:rsidRPr="00D55126" w:rsidRDefault="00D55126" w:rsidP="00D55126">
      <w:pPr>
        <w:rPr>
          <w:rFonts w:cs="Times New Roman"/>
          <w:szCs w:val="28"/>
        </w:rPr>
      </w:pPr>
      <w:r w:rsidRPr="00D55126">
        <w:rPr>
          <w:rFonts w:cs="Times New Roman"/>
          <w:szCs w:val="28"/>
        </w:rPr>
        <w:t>Проблемное обучение, как одна из современных педагогических технологий, обладает рядом значимых преимуществ, особенно в работе с младшими школьниками. Оно не только оживляет учебный процесс, делая его более интересным и содержательным, но и способствует всестороннему развитию ребёнка.</w:t>
      </w:r>
    </w:p>
    <w:p w14:paraId="7B608A4C" w14:textId="2F6A5012" w:rsidR="00D55126" w:rsidRPr="00D55126" w:rsidRDefault="00D55126" w:rsidP="00D55126">
      <w:pPr>
        <w:rPr>
          <w:rFonts w:cs="Times New Roman"/>
          <w:szCs w:val="28"/>
        </w:rPr>
      </w:pPr>
      <w:r w:rsidRPr="00D55126">
        <w:rPr>
          <w:rFonts w:cs="Times New Roman"/>
          <w:szCs w:val="28"/>
        </w:rPr>
        <w:t>Одним из ключевых достоинств данного подхода является развитие мышления. В процессе работы над проблемными задачами дети учатся не просто запоминать и воспроизводить материал, а рассуждать, сравнивать, анализировать информацию, делать выводы. Они начинают осознанно подходить к решению задач, использовать логические приёмы и аргументировать свою точку зрения. Это особенно важно в начальной школе, где закладываются основы мыслительной деятельности.</w:t>
      </w:r>
    </w:p>
    <w:p w14:paraId="2D9EC058" w14:textId="1C8E9E8E" w:rsidR="00D55126" w:rsidRPr="00D55126" w:rsidRDefault="00D55126" w:rsidP="00D55126">
      <w:pPr>
        <w:rPr>
          <w:rFonts w:cs="Times New Roman"/>
          <w:szCs w:val="28"/>
        </w:rPr>
      </w:pPr>
      <w:r w:rsidRPr="00D55126">
        <w:rPr>
          <w:rFonts w:cs="Times New Roman"/>
          <w:szCs w:val="28"/>
        </w:rPr>
        <w:t>Не менее важным является формирование учебной самостоятельности. Проблемное обучение стимулирует ребёнка не ждать подсказки от учителя, а активно искать пути решения, предлагать гипотезы, проверять их, делать выводы. Постепенно у учащихся формируется умение учиться самостоятельно, без страха ошибиться. Они перестают быть пассивными слушателями и становятся настоящими исследователями.</w:t>
      </w:r>
    </w:p>
    <w:p w14:paraId="13E09875" w14:textId="26656329" w:rsidR="00D55126" w:rsidRPr="00D55126" w:rsidRDefault="00D55126" w:rsidP="00D55126">
      <w:pPr>
        <w:rPr>
          <w:rFonts w:cs="Times New Roman"/>
          <w:szCs w:val="28"/>
        </w:rPr>
      </w:pPr>
      <w:r w:rsidRPr="00D55126">
        <w:rPr>
          <w:rFonts w:cs="Times New Roman"/>
          <w:szCs w:val="28"/>
        </w:rPr>
        <w:t xml:space="preserve">Следующим преимуществом можно назвать повышение учебной мотивации. Проблемные задания вызывают у детей живой интерес, побуждают их к активности. Успешное решение сложной задачи приносит удовольствие и ощущение успеха, что, в свою очередь, укрепляет веру в собственные силы и </w:t>
      </w:r>
      <w:r w:rsidRPr="00D55126">
        <w:rPr>
          <w:rFonts w:cs="Times New Roman"/>
          <w:szCs w:val="28"/>
        </w:rPr>
        <w:lastRenderedPageBreak/>
        <w:t>желание учиться дальше. Такая форма организации деятельности делает процесс обучения более эмоционально насыщенным и значимым для каждого ученика.</w:t>
      </w:r>
    </w:p>
    <w:p w14:paraId="43EFA7D5" w14:textId="1A99F0DE" w:rsidR="00D55126" w:rsidRPr="00D55126" w:rsidRDefault="00D55126" w:rsidP="00D55126">
      <w:pPr>
        <w:rPr>
          <w:rFonts w:cs="Times New Roman"/>
          <w:szCs w:val="28"/>
        </w:rPr>
      </w:pPr>
      <w:r w:rsidRPr="00D55126">
        <w:rPr>
          <w:rFonts w:cs="Times New Roman"/>
          <w:szCs w:val="28"/>
        </w:rPr>
        <w:t>Проблемное обучение также эффективно способствует развитию коммуникативных навыков. В ходе совместного обсуждения задач, обмена мнениями и работы в парах или группах дети учатся слушать друг друга, учитывать мнение сверстников, выражать свои мысли ясно и грамотно. Это особенно ценно в начальной школе, где формируются основы культуры общения, сотрудничества и уважения к чужой точке зрения.</w:t>
      </w:r>
    </w:p>
    <w:p w14:paraId="26BD8B18" w14:textId="77777777" w:rsidR="00D55126" w:rsidRDefault="00D55126" w:rsidP="00D55126">
      <w:pPr>
        <w:rPr>
          <w:rFonts w:cs="Times New Roman"/>
          <w:szCs w:val="28"/>
        </w:rPr>
      </w:pPr>
      <w:r w:rsidRPr="00D55126">
        <w:rPr>
          <w:rFonts w:cs="Times New Roman"/>
          <w:szCs w:val="28"/>
        </w:rPr>
        <w:t>Кроме того, проблемные ситуации часто требуют обращения к знаниям из разных областей, что способствует интеграции знаний. Решая одну задачу, ребёнок может использовать информацию из математики, литературного чтения, окружающего мира и даже личного опыта. Это помогает формировать у школьников целостное восприятие мира, видеть взаимосвязи между явлениями, применять знания на практике.</w:t>
      </w:r>
    </w:p>
    <w:p w14:paraId="3F8FCA40" w14:textId="66856697" w:rsidR="00AC37B2" w:rsidRPr="00D55126" w:rsidRDefault="00AC37B2" w:rsidP="00D55126">
      <w:pPr>
        <w:rPr>
          <w:rFonts w:cs="Times New Roman"/>
          <w:b/>
          <w:bCs/>
          <w:i/>
          <w:iCs/>
          <w:szCs w:val="28"/>
        </w:rPr>
      </w:pPr>
      <w:r w:rsidRPr="00D55126">
        <w:rPr>
          <w:rFonts w:cs="Times New Roman"/>
          <w:b/>
          <w:bCs/>
          <w:i/>
          <w:iCs/>
          <w:szCs w:val="28"/>
        </w:rPr>
        <w:t>Примеры проблемных заданий для начальной школы</w:t>
      </w:r>
    </w:p>
    <w:p w14:paraId="0D27697B" w14:textId="16EBFD91" w:rsidR="00AC37B2" w:rsidRPr="00AC37B2" w:rsidRDefault="00D55126" w:rsidP="00D5512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AC37B2" w:rsidRPr="00AC37B2">
        <w:rPr>
          <w:rFonts w:cs="Times New Roman"/>
          <w:szCs w:val="28"/>
        </w:rPr>
        <w:t>На уроке математики: «Почему у некоторых примеров ответ одинаковый, хотя числа разные?»</w:t>
      </w:r>
    </w:p>
    <w:p w14:paraId="329F79AF" w14:textId="77777777" w:rsidR="00D55126" w:rsidRDefault="00D55126" w:rsidP="00D5512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AC37B2" w:rsidRPr="00AC37B2">
        <w:rPr>
          <w:rFonts w:cs="Times New Roman"/>
          <w:szCs w:val="28"/>
        </w:rPr>
        <w:t>На уроке окружающего мира: «Что произойдёт, если исчезнут пчёлы?»</w:t>
      </w:r>
    </w:p>
    <w:p w14:paraId="00C7682E" w14:textId="75BC5B0A" w:rsidR="00AC37B2" w:rsidRPr="00AC37B2" w:rsidRDefault="00D55126" w:rsidP="00D5512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AC37B2" w:rsidRPr="00AC37B2">
        <w:rPr>
          <w:rFonts w:cs="Times New Roman"/>
          <w:szCs w:val="28"/>
        </w:rPr>
        <w:t>На уроке русского языка: «Можно ли придумать слово, в котором нет гласных?»</w:t>
      </w:r>
    </w:p>
    <w:p w14:paraId="44C7B25F" w14:textId="26B0807D" w:rsidR="00AC37B2" w:rsidRPr="00AC37B2" w:rsidRDefault="00D55126" w:rsidP="00D5512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AC37B2" w:rsidRPr="00AC37B2">
        <w:rPr>
          <w:rFonts w:cs="Times New Roman"/>
          <w:szCs w:val="28"/>
        </w:rPr>
        <w:t>На уроке литературного чтения: «Почему герои повести поступили именно так, а не иначе?»</w:t>
      </w:r>
    </w:p>
    <w:p w14:paraId="027E4DAD" w14:textId="77777777" w:rsidR="00D55126" w:rsidRDefault="00AC37B2" w:rsidP="00D55126">
      <w:pPr>
        <w:rPr>
          <w:rFonts w:cs="Times New Roman"/>
          <w:szCs w:val="28"/>
        </w:rPr>
      </w:pPr>
      <w:r w:rsidRPr="00AC37B2">
        <w:rPr>
          <w:rFonts w:cs="Times New Roman"/>
          <w:szCs w:val="28"/>
        </w:rPr>
        <w:t>Такие задания активизируют не только мышление, но и воображение, учат рассуждать, делать выводы, строить причинно-следственные связи.</w:t>
      </w:r>
    </w:p>
    <w:p w14:paraId="67F86988" w14:textId="427698CD" w:rsidR="00AC37B2" w:rsidRPr="00AC37B2" w:rsidRDefault="00AC37B2" w:rsidP="00D55126">
      <w:pPr>
        <w:rPr>
          <w:rFonts w:cs="Times New Roman"/>
          <w:szCs w:val="28"/>
        </w:rPr>
      </w:pPr>
      <w:r w:rsidRPr="00AC37B2">
        <w:rPr>
          <w:rFonts w:cs="Times New Roman"/>
          <w:szCs w:val="28"/>
        </w:rPr>
        <w:t>Учитель становится мотиватором, навигатором и партнёром в учебной деятельности. Его задача — не только задать вопрос, но и поддержать исследовательский настрой, направить учеников к самостоятельному открытию новых знаний. Очень важно создать атмосферу безопасности и доверия, в которой ребёнок не боится ошибаться и пробовать.</w:t>
      </w:r>
    </w:p>
    <w:p w14:paraId="7A0C5918" w14:textId="77777777" w:rsidR="00D55126" w:rsidRDefault="00AC37B2" w:rsidP="00D55126">
      <w:pPr>
        <w:rPr>
          <w:rFonts w:cs="Times New Roman"/>
          <w:szCs w:val="28"/>
        </w:rPr>
      </w:pPr>
      <w:r w:rsidRPr="00AC37B2">
        <w:rPr>
          <w:rFonts w:cs="Times New Roman"/>
          <w:szCs w:val="28"/>
        </w:rPr>
        <w:lastRenderedPageBreak/>
        <w:t>Педагог может использовать разнообразные приёмы мотивации: ситуации успеха, наводящие вопросы, элементы интриги и неожиданности, личностно-значимые задачи.</w:t>
      </w:r>
    </w:p>
    <w:p w14:paraId="31655011" w14:textId="46C2F94F" w:rsidR="00AC37B2" w:rsidRPr="00AC37B2" w:rsidRDefault="00AC37B2" w:rsidP="00D55126">
      <w:pPr>
        <w:rPr>
          <w:rFonts w:cs="Times New Roman"/>
          <w:szCs w:val="28"/>
        </w:rPr>
      </w:pPr>
      <w:r w:rsidRPr="00AC37B2">
        <w:rPr>
          <w:rFonts w:cs="Times New Roman"/>
          <w:szCs w:val="28"/>
        </w:rPr>
        <w:t>Проблемное обучение — это не просто модная методика, а реальный путь к формированию у младших школьников устойчивого интереса к знаниям, развитию мышления и самостоятельности. В условиях начальной школы данный подход особенно ценен, так как он помогает заложить основы успешного, осознанного и мотивированного обучения.</w:t>
      </w:r>
    </w:p>
    <w:p w14:paraId="69BA56EE" w14:textId="77777777" w:rsidR="00D55126" w:rsidRDefault="00AC37B2" w:rsidP="00D55126">
      <w:pPr>
        <w:rPr>
          <w:rFonts w:cs="Times New Roman"/>
          <w:szCs w:val="28"/>
        </w:rPr>
      </w:pPr>
      <w:r w:rsidRPr="00AC37B2">
        <w:rPr>
          <w:rFonts w:cs="Times New Roman"/>
          <w:szCs w:val="28"/>
        </w:rPr>
        <w:t>Использование проблемных методов требует от учителя творчества, гибкости и умения организовать процесс так, чтобы каждый ученик почувствовал себя исследователем, способным справиться с любой задачей. Это возможно только при правильном педагогическом сопровождении, внимательном отношении к каждому ребёнку и вере в его возможности.</w:t>
      </w:r>
    </w:p>
    <w:p w14:paraId="71904A39" w14:textId="77777777" w:rsidR="00D55126" w:rsidRDefault="00D55126" w:rsidP="00D55126">
      <w:pPr>
        <w:rPr>
          <w:rFonts w:cs="Times New Roman"/>
          <w:szCs w:val="28"/>
        </w:rPr>
      </w:pPr>
    </w:p>
    <w:p w14:paraId="735199A2" w14:textId="052EDAE6" w:rsidR="00D55126" w:rsidRPr="00D55126" w:rsidRDefault="00D55126" w:rsidP="00D55126">
      <w:pPr>
        <w:jc w:val="center"/>
        <w:rPr>
          <w:rFonts w:cs="Times New Roman"/>
          <w:b/>
          <w:bCs/>
          <w:szCs w:val="28"/>
        </w:rPr>
      </w:pPr>
      <w:r w:rsidRPr="00D55126">
        <w:rPr>
          <w:rFonts w:cs="Times New Roman"/>
          <w:b/>
          <w:bCs/>
          <w:szCs w:val="28"/>
        </w:rPr>
        <w:t>Список литературы</w:t>
      </w:r>
    </w:p>
    <w:p w14:paraId="70FE8D43" w14:textId="77777777" w:rsidR="00D55126" w:rsidRDefault="00D55126" w:rsidP="00D55126">
      <w:pPr>
        <w:rPr>
          <w:rFonts w:cs="Times New Roman"/>
          <w:szCs w:val="28"/>
        </w:rPr>
      </w:pPr>
    </w:p>
    <w:p w14:paraId="5307124E" w14:textId="65C94071" w:rsidR="00D55126" w:rsidRDefault="00D55126" w:rsidP="00D55126">
      <w:pPr>
        <w:pStyle w:val="af5"/>
        <w:numPr>
          <w:ilvl w:val="0"/>
          <w:numId w:val="14"/>
        </w:numPr>
      </w:pPr>
      <w:r w:rsidRPr="00D55126">
        <w:t>Власова Е. Н. Условия реализации проблемно-деятельностного</w:t>
      </w:r>
      <w:r w:rsidRPr="00D55126">
        <w:t xml:space="preserve"> </w:t>
      </w:r>
      <w:r w:rsidRPr="00D55126">
        <w:t>подхода в процессе обучения // Наука и школа. 2020.</w:t>
      </w:r>
      <w:r>
        <w:t xml:space="preserve"> -</w:t>
      </w:r>
      <w:r w:rsidRPr="00D55126">
        <w:t xml:space="preserve"> № 5. </w:t>
      </w:r>
      <w:r>
        <w:t xml:space="preserve">- </w:t>
      </w:r>
      <w:r w:rsidRPr="00D55126">
        <w:t xml:space="preserve">С. 109-113. </w:t>
      </w:r>
    </w:p>
    <w:p w14:paraId="6AD30E6E" w14:textId="77777777" w:rsidR="00D55126" w:rsidRDefault="00D55126" w:rsidP="00D55126">
      <w:pPr>
        <w:pStyle w:val="af5"/>
        <w:numPr>
          <w:ilvl w:val="0"/>
          <w:numId w:val="14"/>
        </w:numPr>
      </w:pPr>
      <w:r>
        <w:t>Ильницкая И. А. Проблемное обучение – эффективная система</w:t>
      </w:r>
      <w:r>
        <w:t xml:space="preserve"> </w:t>
      </w:r>
      <w:r>
        <w:t>развития творческого потенциала личности обучающегося // Современные</w:t>
      </w:r>
      <w:r>
        <w:t xml:space="preserve"> </w:t>
      </w:r>
      <w:r>
        <w:t>направления развития педагогической мысли. 2019. №6. С. 125-132</w:t>
      </w:r>
    </w:p>
    <w:p w14:paraId="6E8BF935" w14:textId="13276ED1" w:rsidR="00D55126" w:rsidRPr="00D55126" w:rsidRDefault="00D55126" w:rsidP="00D55126">
      <w:pPr>
        <w:pStyle w:val="af5"/>
        <w:numPr>
          <w:ilvl w:val="0"/>
          <w:numId w:val="14"/>
        </w:numPr>
      </w:pPr>
      <w:r w:rsidRPr="00D55126">
        <w:rPr>
          <w:rFonts w:eastAsia="Times New Roman" w:cs="Times New Roman"/>
          <w:color w:val="000000"/>
          <w:szCs w:val="28"/>
        </w:rPr>
        <w:t>Омарова А. А. Современная технология проблемного обучения //</w:t>
      </w:r>
      <w:r w:rsidRPr="00D55126">
        <w:rPr>
          <w:rFonts w:eastAsia="Times New Roman" w:cs="Times New Roman"/>
          <w:color w:val="000000"/>
          <w:szCs w:val="28"/>
        </w:rPr>
        <w:t xml:space="preserve"> </w:t>
      </w:r>
      <w:r w:rsidRPr="00D55126">
        <w:rPr>
          <w:rFonts w:eastAsia="Times New Roman" w:cs="Times New Roman"/>
          <w:color w:val="000000"/>
          <w:szCs w:val="28"/>
        </w:rPr>
        <w:t>Современные наукоемкие технологии. 2021. № 1. С. 73-75</w:t>
      </w:r>
    </w:p>
    <w:p w14:paraId="364FCED6" w14:textId="77777777" w:rsidR="00D55126" w:rsidRPr="00AC37B2" w:rsidRDefault="00D55126" w:rsidP="00AC37B2">
      <w:pPr>
        <w:rPr>
          <w:rFonts w:cs="Times New Roman"/>
          <w:szCs w:val="28"/>
        </w:rPr>
      </w:pPr>
    </w:p>
    <w:sectPr w:rsidR="00D55126" w:rsidRPr="00AC3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64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ont1281">
    <w:altName w:val="Calibri"/>
    <w:charset w:val="CC"/>
    <w:family w:val="auto"/>
    <w:pitch w:val="variable"/>
  </w:font>
  <w:font w:name="font1267">
    <w:altName w:val="Calibri"/>
    <w:charset w:val="CC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6B0C79A"/>
    <w:lvl w:ilvl="0">
      <w:start w:val="1"/>
      <w:numFmt w:val="none"/>
      <w:pStyle w:val="1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72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16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60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04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4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292"/>
        </w:tabs>
        <w:ind w:left="2292" w:hanging="1584"/>
      </w:pPr>
    </w:lvl>
  </w:abstractNum>
  <w:abstractNum w:abstractNumId="1" w15:restartNumberingAfterBreak="0">
    <w:nsid w:val="3B0271C2"/>
    <w:multiLevelType w:val="hybridMultilevel"/>
    <w:tmpl w:val="01E65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7425E"/>
    <w:multiLevelType w:val="hybridMultilevel"/>
    <w:tmpl w:val="6C44D840"/>
    <w:lvl w:ilvl="0" w:tplc="CD7E1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5A1E51"/>
    <w:multiLevelType w:val="hybridMultilevel"/>
    <w:tmpl w:val="CCC08A52"/>
    <w:lvl w:ilvl="0" w:tplc="E9D65F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1820C8A"/>
    <w:multiLevelType w:val="hybridMultilevel"/>
    <w:tmpl w:val="C55E1FC8"/>
    <w:lvl w:ilvl="0" w:tplc="5E4CFF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134982"/>
    <w:multiLevelType w:val="multilevel"/>
    <w:tmpl w:val="790C2676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61391167">
    <w:abstractNumId w:val="0"/>
  </w:num>
  <w:num w:numId="2" w16cid:durableId="901449866">
    <w:abstractNumId w:val="0"/>
  </w:num>
  <w:num w:numId="3" w16cid:durableId="2069917731">
    <w:abstractNumId w:val="0"/>
  </w:num>
  <w:num w:numId="4" w16cid:durableId="253439616">
    <w:abstractNumId w:val="0"/>
  </w:num>
  <w:num w:numId="5" w16cid:durableId="1961064082">
    <w:abstractNumId w:val="0"/>
  </w:num>
  <w:num w:numId="6" w16cid:durableId="116919122">
    <w:abstractNumId w:val="0"/>
  </w:num>
  <w:num w:numId="7" w16cid:durableId="1627278035">
    <w:abstractNumId w:val="0"/>
  </w:num>
  <w:num w:numId="8" w16cid:durableId="1451583992">
    <w:abstractNumId w:val="0"/>
  </w:num>
  <w:num w:numId="9" w16cid:durableId="144981625">
    <w:abstractNumId w:val="0"/>
  </w:num>
  <w:num w:numId="10" w16cid:durableId="2012104857">
    <w:abstractNumId w:val="2"/>
  </w:num>
  <w:num w:numId="11" w16cid:durableId="1206596634">
    <w:abstractNumId w:val="3"/>
  </w:num>
  <w:num w:numId="12" w16cid:durableId="1633364054">
    <w:abstractNumId w:val="4"/>
  </w:num>
  <w:num w:numId="13" w16cid:durableId="80638710">
    <w:abstractNumId w:val="5"/>
  </w:num>
  <w:num w:numId="14" w16cid:durableId="1674647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B2"/>
    <w:rsid w:val="00063C83"/>
    <w:rsid w:val="002D4D07"/>
    <w:rsid w:val="004E54CB"/>
    <w:rsid w:val="00507904"/>
    <w:rsid w:val="005C1BFB"/>
    <w:rsid w:val="00672D84"/>
    <w:rsid w:val="00742651"/>
    <w:rsid w:val="0090555C"/>
    <w:rsid w:val="00A52576"/>
    <w:rsid w:val="00A559EC"/>
    <w:rsid w:val="00AC37B2"/>
    <w:rsid w:val="00AF610F"/>
    <w:rsid w:val="00B41E71"/>
    <w:rsid w:val="00BD5E90"/>
    <w:rsid w:val="00C62C87"/>
    <w:rsid w:val="00C71A86"/>
    <w:rsid w:val="00D55126"/>
    <w:rsid w:val="00E54167"/>
    <w:rsid w:val="00E54C56"/>
    <w:rsid w:val="00F9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F3CA"/>
  <w15:chartTrackingRefBased/>
  <w15:docId w15:val="{7E33D6EB-A8F1-4CF6-BA50-7E6D3B2A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12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0"/>
    <w:link w:val="10"/>
    <w:qFormat/>
    <w:rsid w:val="00B41E71"/>
    <w:pPr>
      <w:keepNext/>
      <w:keepLines/>
      <w:numPr>
        <w:numId w:val="1"/>
      </w:numPr>
      <w:suppressAutoHyphens/>
      <w:spacing w:before="240" w:after="240"/>
      <w:ind w:left="0" w:firstLine="0"/>
      <w:jc w:val="center"/>
      <w:outlineLvl w:val="0"/>
    </w:pPr>
    <w:rPr>
      <w:rFonts w:eastAsia="SimSun" w:cs="font1264"/>
      <w:b/>
      <w:bCs/>
      <w:color w:val="000000"/>
      <w:kern w:val="0"/>
      <w:szCs w:val="28"/>
      <w:lang w:eastAsia="ar-SA"/>
      <w14:ligatures w14:val="none"/>
    </w:rPr>
  </w:style>
  <w:style w:type="paragraph" w:styleId="2">
    <w:name w:val="heading 2"/>
    <w:basedOn w:val="a"/>
    <w:next w:val="a0"/>
    <w:link w:val="20"/>
    <w:qFormat/>
    <w:rsid w:val="00B41E71"/>
    <w:pPr>
      <w:keepNext/>
      <w:keepLines/>
      <w:numPr>
        <w:ilvl w:val="1"/>
        <w:numId w:val="9"/>
      </w:numPr>
      <w:suppressLineNumbers/>
      <w:suppressAutoHyphens/>
      <w:spacing w:before="120" w:after="120"/>
      <w:outlineLvl w:val="1"/>
    </w:pPr>
    <w:rPr>
      <w:rFonts w:eastAsia="SimSun" w:cs="font1264"/>
      <w:b/>
      <w:kern w:val="0"/>
      <w:szCs w:val="22"/>
      <w:lang w:eastAsia="ar-SA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7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7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7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7B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7B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7B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7B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аблица"/>
    <w:basedOn w:val="a"/>
    <w:link w:val="a5"/>
    <w:qFormat/>
    <w:rsid w:val="00C71A86"/>
    <w:pPr>
      <w:spacing w:line="240" w:lineRule="auto"/>
      <w:ind w:firstLine="0"/>
    </w:pPr>
    <w:rPr>
      <w:sz w:val="20"/>
      <w:szCs w:val="20"/>
    </w:rPr>
  </w:style>
  <w:style w:type="character" w:customStyle="1" w:styleId="a5">
    <w:name w:val="Таблица Знак"/>
    <w:basedOn w:val="a1"/>
    <w:link w:val="a4"/>
    <w:rsid w:val="00C71A86"/>
    <w:rPr>
      <w:rFonts w:ascii="Calibri" w:hAnsi="Calibri"/>
      <w:sz w:val="20"/>
      <w:szCs w:val="20"/>
    </w:rPr>
  </w:style>
  <w:style w:type="character" w:customStyle="1" w:styleId="10">
    <w:name w:val="Заголовок 1 Знак"/>
    <w:basedOn w:val="a1"/>
    <w:link w:val="1"/>
    <w:rsid w:val="00B41E71"/>
    <w:rPr>
      <w:rFonts w:ascii="Calibri" w:eastAsia="SimSun" w:hAnsi="Calibri" w:cs="font1264"/>
      <w:b/>
      <w:bCs/>
      <w:color w:val="000000"/>
      <w:kern w:val="0"/>
      <w:sz w:val="28"/>
      <w:szCs w:val="28"/>
      <w:lang w:eastAsia="ar-SA"/>
      <w14:ligatures w14:val="none"/>
    </w:rPr>
  </w:style>
  <w:style w:type="paragraph" w:styleId="a0">
    <w:name w:val="Body Text"/>
    <w:basedOn w:val="a"/>
    <w:link w:val="a6"/>
    <w:uiPriority w:val="99"/>
    <w:semiHidden/>
    <w:unhideWhenUsed/>
    <w:rsid w:val="00B41E7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B41E71"/>
    <w:rPr>
      <w:rFonts w:ascii="Calibri" w:hAnsi="Calibri"/>
    </w:rPr>
  </w:style>
  <w:style w:type="character" w:customStyle="1" w:styleId="20">
    <w:name w:val="Заголовок 2 Знак"/>
    <w:basedOn w:val="a1"/>
    <w:link w:val="2"/>
    <w:rsid w:val="00B41E71"/>
    <w:rPr>
      <w:rFonts w:ascii="Calibri" w:eastAsia="SimSun" w:hAnsi="Calibri" w:cs="font1264"/>
      <w:b/>
      <w:kern w:val="0"/>
      <w:sz w:val="28"/>
      <w:szCs w:val="22"/>
      <w:lang w:eastAsia="ar-SA"/>
      <w14:ligatures w14:val="none"/>
    </w:rPr>
  </w:style>
  <w:style w:type="paragraph" w:customStyle="1" w:styleId="a7">
    <w:name w:val="Таблица ТаймсРоман"/>
    <w:basedOn w:val="a"/>
    <w:link w:val="a8"/>
    <w:qFormat/>
    <w:rsid w:val="00742651"/>
    <w:pPr>
      <w:spacing w:line="240" w:lineRule="auto"/>
      <w:ind w:firstLine="33"/>
    </w:pPr>
    <w:rPr>
      <w:rFonts w:eastAsiaTheme="minorEastAsia"/>
      <w:kern w:val="0"/>
      <w:sz w:val="20"/>
      <w:szCs w:val="20"/>
      <w:lang w:eastAsia="ru-RU"/>
      <w14:ligatures w14:val="none"/>
    </w:rPr>
  </w:style>
  <w:style w:type="character" w:customStyle="1" w:styleId="a8">
    <w:name w:val="Таблица ТаймсРоман Знак"/>
    <w:basedOn w:val="a1"/>
    <w:link w:val="a7"/>
    <w:rsid w:val="00742651"/>
    <w:rPr>
      <w:rFonts w:ascii="Times New Roman" w:eastAsiaTheme="minorEastAsia" w:hAnsi="Times New Roman"/>
      <w:kern w:val="0"/>
      <w:sz w:val="20"/>
      <w:szCs w:val="20"/>
      <w:lang w:eastAsia="ru-RU"/>
      <w14:ligatures w14:val="none"/>
    </w:rPr>
  </w:style>
  <w:style w:type="paragraph" w:customStyle="1" w:styleId="a9">
    <w:name w:val="Обычный ТаймсНовРоман"/>
    <w:basedOn w:val="a"/>
    <w:link w:val="aa"/>
    <w:qFormat/>
    <w:rsid w:val="00742651"/>
    <w:rPr>
      <w:rFonts w:cs="Times New Roman"/>
    </w:rPr>
  </w:style>
  <w:style w:type="character" w:customStyle="1" w:styleId="aa">
    <w:name w:val="Обычный ТаймсНовРоман Знак"/>
    <w:basedOn w:val="a1"/>
    <w:link w:val="a9"/>
    <w:rsid w:val="00742651"/>
    <w:rPr>
      <w:rFonts w:ascii="Times New Roman" w:hAnsi="Times New Roman" w:cs="Times New Roman"/>
      <w:sz w:val="28"/>
    </w:rPr>
  </w:style>
  <w:style w:type="paragraph" w:customStyle="1" w:styleId="ab">
    <w:name w:val="Табличка Меню"/>
    <w:basedOn w:val="a"/>
    <w:link w:val="ac"/>
    <w:qFormat/>
    <w:rsid w:val="00BD5E90"/>
    <w:pPr>
      <w:spacing w:line="276" w:lineRule="auto"/>
      <w:ind w:firstLine="0"/>
    </w:pPr>
    <w:rPr>
      <w:bCs/>
    </w:rPr>
  </w:style>
  <w:style w:type="character" w:customStyle="1" w:styleId="ac">
    <w:name w:val="Табличка Меню Знак"/>
    <w:basedOn w:val="a1"/>
    <w:link w:val="ab"/>
    <w:rsid w:val="00BD5E90"/>
    <w:rPr>
      <w:rFonts w:ascii="Calibri" w:hAnsi="Calibri"/>
      <w:bCs/>
    </w:rPr>
  </w:style>
  <w:style w:type="paragraph" w:customStyle="1" w:styleId="ad">
    <w:name w:val="Таблица Ворд"/>
    <w:basedOn w:val="a"/>
    <w:link w:val="ae"/>
    <w:qFormat/>
    <w:rsid w:val="00672D84"/>
    <w:pPr>
      <w:suppressAutoHyphens/>
      <w:spacing w:line="240" w:lineRule="auto"/>
      <w:ind w:firstLine="0"/>
      <w:jc w:val="left"/>
    </w:pPr>
    <w:rPr>
      <w:rFonts w:eastAsia="SimSun" w:cs="font1281"/>
      <w:kern w:val="0"/>
      <w:lang w:eastAsia="ar-SA"/>
      <w14:ligatures w14:val="none"/>
    </w:rPr>
  </w:style>
  <w:style w:type="character" w:customStyle="1" w:styleId="ae">
    <w:name w:val="Таблица Ворд Знак"/>
    <w:basedOn w:val="a1"/>
    <w:link w:val="ad"/>
    <w:rsid w:val="00672D84"/>
    <w:rPr>
      <w:rFonts w:ascii="Times New Roman" w:eastAsia="SimSun" w:hAnsi="Times New Roman" w:cs="font1281"/>
      <w:kern w:val="0"/>
      <w:lang w:eastAsia="ar-SA"/>
      <w14:ligatures w14:val="none"/>
    </w:rPr>
  </w:style>
  <w:style w:type="paragraph" w:customStyle="1" w:styleId="af">
    <w:name w:val="Ссылка"/>
    <w:basedOn w:val="a"/>
    <w:link w:val="af0"/>
    <w:qFormat/>
    <w:rsid w:val="005C1BFB"/>
    <w:pPr>
      <w:suppressAutoHyphens/>
    </w:pPr>
    <w:rPr>
      <w:rFonts w:asciiTheme="minorHAnsi" w:eastAsia="SimSun" w:hAnsiTheme="minorHAnsi" w:cs="font1267"/>
      <w:color w:val="215E99" w:themeColor="text2" w:themeTint="BF"/>
      <w:szCs w:val="22"/>
      <w:u w:val="single"/>
      <w:lang w:eastAsia="ar-SA"/>
    </w:rPr>
  </w:style>
  <w:style w:type="character" w:customStyle="1" w:styleId="af0">
    <w:name w:val="Ссылка Знак"/>
    <w:basedOn w:val="a1"/>
    <w:link w:val="af"/>
    <w:rsid w:val="005C1BFB"/>
    <w:rPr>
      <w:rFonts w:eastAsia="SimSun" w:cs="font1267"/>
      <w:color w:val="215E99" w:themeColor="text2" w:themeTint="BF"/>
      <w:sz w:val="28"/>
      <w:szCs w:val="22"/>
      <w:u w:val="single"/>
      <w:lang w:eastAsia="ar-SA"/>
    </w:rPr>
  </w:style>
  <w:style w:type="character" w:customStyle="1" w:styleId="30">
    <w:name w:val="Заголовок 3 Знак"/>
    <w:basedOn w:val="a1"/>
    <w:link w:val="3"/>
    <w:uiPriority w:val="9"/>
    <w:semiHidden/>
    <w:rsid w:val="00AC3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AC37B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AC37B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AC37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uiPriority w:val="9"/>
    <w:semiHidden/>
    <w:rsid w:val="00AC37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uiPriority w:val="9"/>
    <w:semiHidden/>
    <w:rsid w:val="00AC37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1"/>
    <w:link w:val="9"/>
    <w:uiPriority w:val="9"/>
    <w:semiHidden/>
    <w:rsid w:val="00AC37B2"/>
    <w:rPr>
      <w:rFonts w:eastAsiaTheme="majorEastAsia" w:cstheme="majorBidi"/>
      <w:color w:val="272727" w:themeColor="text1" w:themeTint="D8"/>
    </w:rPr>
  </w:style>
  <w:style w:type="paragraph" w:styleId="af1">
    <w:name w:val="Title"/>
    <w:basedOn w:val="a"/>
    <w:next w:val="a"/>
    <w:link w:val="af2"/>
    <w:uiPriority w:val="10"/>
    <w:qFormat/>
    <w:rsid w:val="00AC3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1"/>
    <w:link w:val="af1"/>
    <w:uiPriority w:val="10"/>
    <w:rsid w:val="00AC3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3">
    <w:name w:val="Subtitle"/>
    <w:basedOn w:val="a"/>
    <w:next w:val="a"/>
    <w:link w:val="af4"/>
    <w:uiPriority w:val="11"/>
    <w:qFormat/>
    <w:rsid w:val="00AC37B2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f4">
    <w:name w:val="Подзаголовок Знак"/>
    <w:basedOn w:val="a1"/>
    <w:link w:val="af3"/>
    <w:uiPriority w:val="11"/>
    <w:rsid w:val="00AC3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37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sid w:val="00AC37B2"/>
    <w:rPr>
      <w:rFonts w:ascii="Calibri" w:hAnsi="Calibri"/>
      <w:i/>
      <w:iCs/>
      <w:color w:val="404040" w:themeColor="text1" w:themeTint="BF"/>
    </w:rPr>
  </w:style>
  <w:style w:type="paragraph" w:styleId="af5">
    <w:name w:val="List Paragraph"/>
    <w:basedOn w:val="a"/>
    <w:uiPriority w:val="34"/>
    <w:qFormat/>
    <w:rsid w:val="00AC37B2"/>
    <w:pPr>
      <w:ind w:left="720"/>
      <w:contextualSpacing/>
    </w:pPr>
  </w:style>
  <w:style w:type="character" w:styleId="af6">
    <w:name w:val="Intense Emphasis"/>
    <w:basedOn w:val="a1"/>
    <w:uiPriority w:val="21"/>
    <w:qFormat/>
    <w:rsid w:val="00AC37B2"/>
    <w:rPr>
      <w:i/>
      <w:iCs/>
      <w:color w:val="0F4761" w:themeColor="accent1" w:themeShade="BF"/>
    </w:rPr>
  </w:style>
  <w:style w:type="paragraph" w:styleId="af7">
    <w:name w:val="Intense Quote"/>
    <w:basedOn w:val="a"/>
    <w:next w:val="a"/>
    <w:link w:val="af8"/>
    <w:uiPriority w:val="30"/>
    <w:qFormat/>
    <w:rsid w:val="00AC3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8">
    <w:name w:val="Выделенная цитата Знак"/>
    <w:basedOn w:val="a1"/>
    <w:link w:val="af7"/>
    <w:uiPriority w:val="30"/>
    <w:rsid w:val="00AC37B2"/>
    <w:rPr>
      <w:rFonts w:ascii="Calibri" w:hAnsi="Calibri"/>
      <w:i/>
      <w:iCs/>
      <w:color w:val="0F4761" w:themeColor="accent1" w:themeShade="BF"/>
    </w:rPr>
  </w:style>
  <w:style w:type="character" w:styleId="af9">
    <w:name w:val="Intense Reference"/>
    <w:basedOn w:val="a1"/>
    <w:uiPriority w:val="32"/>
    <w:qFormat/>
    <w:rsid w:val="00AC37B2"/>
    <w:rPr>
      <w:b/>
      <w:bCs/>
      <w:smallCaps/>
      <w:color w:val="0F4761" w:themeColor="accent1" w:themeShade="BF"/>
      <w:spacing w:val="5"/>
    </w:rPr>
  </w:style>
  <w:style w:type="paragraph" w:styleId="afa">
    <w:name w:val="No Spacing"/>
    <w:basedOn w:val="a"/>
    <w:uiPriority w:val="1"/>
    <w:qFormat/>
    <w:rsid w:val="00D55126"/>
    <w:pPr>
      <w:spacing w:line="240" w:lineRule="auto"/>
      <w:ind w:firstLine="0"/>
      <w:jc w:val="left"/>
    </w:pPr>
    <w:rPr>
      <w:rFonts w:asciiTheme="minorHAnsi" w:hAnsiTheme="minorHAns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Долинина</dc:creator>
  <cp:keywords/>
  <dc:description/>
  <cp:lastModifiedBy>Екатерина Долинина</cp:lastModifiedBy>
  <cp:revision>2</cp:revision>
  <dcterms:created xsi:type="dcterms:W3CDTF">2025-04-08T07:51:00Z</dcterms:created>
  <dcterms:modified xsi:type="dcterms:W3CDTF">2025-04-08T08:10:00Z</dcterms:modified>
</cp:coreProperties>
</file>