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323" w14:textId="5FC539C0" w:rsidR="002058D9" w:rsidRPr="003538B4" w:rsidRDefault="002058D9" w:rsidP="003538B4">
      <w:pPr>
        <w:spacing w:after="0" w:line="360" w:lineRule="auto"/>
        <w:ind w:firstLine="709"/>
        <w:jc w:val="center"/>
        <w:rPr>
          <w:b/>
          <w:bCs/>
          <w:sz w:val="36"/>
          <w:szCs w:val="36"/>
        </w:rPr>
      </w:pPr>
      <w:bookmarkStart w:id="0" w:name="_GoBack"/>
      <w:bookmarkEnd w:id="0"/>
      <w:r w:rsidRPr="003538B4">
        <w:rPr>
          <w:b/>
          <w:bCs/>
          <w:sz w:val="36"/>
          <w:szCs w:val="36"/>
        </w:rPr>
        <w:t>Хозяйственное значение животных</w:t>
      </w:r>
      <w:r w:rsidR="00066DE9">
        <w:rPr>
          <w:b/>
          <w:bCs/>
          <w:sz w:val="36"/>
          <w:szCs w:val="36"/>
        </w:rPr>
        <w:t xml:space="preserve"> для развития охоты на территории Российской Федерации.</w:t>
      </w:r>
    </w:p>
    <w:p w14:paraId="55B40B3A" w14:textId="77777777" w:rsidR="00A80157" w:rsidRPr="003538B4" w:rsidRDefault="002058D9" w:rsidP="003538B4">
      <w:pPr>
        <w:spacing w:after="0" w:line="360" w:lineRule="auto"/>
        <w:ind w:firstLine="709"/>
        <w:jc w:val="both"/>
        <w:rPr>
          <w:szCs w:val="28"/>
        </w:rPr>
      </w:pPr>
      <w:r w:rsidRPr="003538B4">
        <w:rPr>
          <w:szCs w:val="28"/>
        </w:rPr>
        <w:t xml:space="preserve"> Животный мир богат и разнообразен. На арктических островах и в тундре, в сибирской тайге и в лесах Европейской части страны, в бескрайних степях и пустынях, в горах Кавказа и Средней Азии вплоть до вечных снегов и ледников — всюду обитают дикие животные. Одних только зверей и птиц в нашей стране насчитывается около тысячи видов; треть их относится к охотничьим животным, дающим высококачественное мясо, пушнину, кожу, пух, щетину, мускус, целебный жир. Остальные виды животных тоже приносят известную пользу в народном хозяйстве. Но определить место каждого из них, дав ему объективную оценку, весьма трудно, хотя и очень важно для правильного рационального использования фауны в целом.</w:t>
      </w:r>
    </w:p>
    <w:p w14:paraId="4964E352" w14:textId="77777777" w:rsidR="00A80157" w:rsidRPr="003538B4" w:rsidRDefault="002058D9" w:rsidP="003538B4">
      <w:pPr>
        <w:spacing w:after="0" w:line="360" w:lineRule="auto"/>
        <w:ind w:firstLine="709"/>
        <w:jc w:val="both"/>
        <w:rPr>
          <w:szCs w:val="28"/>
        </w:rPr>
      </w:pPr>
      <w:r w:rsidRPr="003538B4">
        <w:rPr>
          <w:szCs w:val="28"/>
        </w:rPr>
        <w:t>Основная трудность оценки заключается в том, что часто какое-нибудь животное для одной отрасли хозяйства полезно, а для другой вредно. Узковедомственный подход к оценке животных нередко приводит к тому, что отдельные виды незаслуженно объявляются вредными, тем самым обрекаясь на кругло годичное истребление.</w:t>
      </w:r>
    </w:p>
    <w:p w14:paraId="2F5D0322" w14:textId="77777777" w:rsidR="00A80157" w:rsidRPr="003538B4" w:rsidRDefault="002058D9" w:rsidP="003538B4">
      <w:pPr>
        <w:spacing w:after="0" w:line="360" w:lineRule="auto"/>
        <w:ind w:firstLine="709"/>
        <w:jc w:val="both"/>
        <w:rPr>
          <w:szCs w:val="28"/>
        </w:rPr>
      </w:pPr>
      <w:r w:rsidRPr="003538B4">
        <w:rPr>
          <w:szCs w:val="28"/>
        </w:rPr>
        <w:t>Так, например, обыкновенная лисица с точки зрения спортивной охоты вредна, потому что она поедает зайцев и пернатую дичь, а с точки зрения охотничьего или сельского хозяйства лисица полезна, так как истребляет грызунов — вредителей полей и лесов — и дает ценную шкурку. Лось полезен и как животное, украшающее лес, и как объект спортивной и промысловой охоты; лесоводы же считают, что лось вреден для леса, так как уничтожает посадки сосны и</w:t>
      </w:r>
      <w:r w:rsidRPr="003538B4">
        <w:rPr>
          <w:szCs w:val="28"/>
        </w:rPr>
        <w:t xml:space="preserve"> </w:t>
      </w:r>
      <w:r w:rsidRPr="003538B4">
        <w:rPr>
          <w:szCs w:val="28"/>
        </w:rPr>
        <w:t>других молодых деревьев, и высокая численность его в</w:t>
      </w:r>
      <w:r w:rsidRPr="003538B4">
        <w:rPr>
          <w:szCs w:val="28"/>
        </w:rPr>
        <w:t xml:space="preserve"> </w:t>
      </w:r>
      <w:r w:rsidRPr="003538B4">
        <w:rPr>
          <w:szCs w:val="28"/>
        </w:rPr>
        <w:t>угодьях</w:t>
      </w:r>
      <w:r w:rsidRPr="003538B4">
        <w:rPr>
          <w:szCs w:val="28"/>
        </w:rPr>
        <w:t xml:space="preserve"> </w:t>
      </w:r>
      <w:r w:rsidRPr="003538B4">
        <w:rPr>
          <w:szCs w:val="28"/>
        </w:rPr>
        <w:t>недопустима.</w:t>
      </w:r>
    </w:p>
    <w:p w14:paraId="6D430083" w14:textId="77777777" w:rsidR="00A80157" w:rsidRPr="003538B4" w:rsidRDefault="002058D9" w:rsidP="003538B4">
      <w:pPr>
        <w:spacing w:after="0" w:line="360" w:lineRule="auto"/>
        <w:ind w:firstLine="709"/>
        <w:jc w:val="both"/>
        <w:rPr>
          <w:szCs w:val="28"/>
        </w:rPr>
      </w:pPr>
      <w:r w:rsidRPr="003538B4">
        <w:rPr>
          <w:szCs w:val="28"/>
        </w:rPr>
        <w:t>Примеры показывают, как важно правильно оценить значение того или иного вида животных для народного хозяйства в целом, а не только для от дельной его отрасли.</w:t>
      </w:r>
    </w:p>
    <w:p w14:paraId="03F44AEE" w14:textId="77777777" w:rsidR="00A80157" w:rsidRPr="003538B4" w:rsidRDefault="002058D9" w:rsidP="003538B4">
      <w:pPr>
        <w:spacing w:after="0" w:line="360" w:lineRule="auto"/>
        <w:ind w:firstLine="709"/>
        <w:jc w:val="both"/>
        <w:rPr>
          <w:szCs w:val="28"/>
        </w:rPr>
      </w:pPr>
      <w:r w:rsidRPr="003538B4">
        <w:rPr>
          <w:szCs w:val="28"/>
        </w:rPr>
        <w:lastRenderedPageBreak/>
        <w:t>Вторая трудность в определении вреда и пользы животных заключается в том, что значение какого-нибудь вида может меняться в зависимости от изменения условий, в которых он обитает. Пример с той же лисицей: основной пищей ей служат мышевидные грызуны. В годы массового размножения грызунов хищник, поедая их, приносит значительную пользу сельскому хозяйству, тогда как в годы низкой численности мышевидных грызунов лисица начинает уничтожать мелких птиц, их кладки, пернатую дичь, зайцев, тем самым нанося вред охотничьему хозяйству.</w:t>
      </w:r>
    </w:p>
    <w:p w14:paraId="0B90CD5B" w14:textId="77777777" w:rsidR="00A80157" w:rsidRPr="003538B4" w:rsidRDefault="002058D9" w:rsidP="003538B4">
      <w:pPr>
        <w:spacing w:after="0" w:line="360" w:lineRule="auto"/>
        <w:ind w:firstLine="709"/>
        <w:jc w:val="both"/>
        <w:rPr>
          <w:szCs w:val="28"/>
        </w:rPr>
      </w:pPr>
      <w:r w:rsidRPr="003538B4">
        <w:rPr>
          <w:szCs w:val="28"/>
        </w:rPr>
        <w:t>Вред, причиняемый хищниками, находится в прямой зависимости от их численности. Так, в прежние годы, когда на Кавказе обитало много леопардов, а в Средней Азии и на Дальнем Во стоке — много тигров, эти хищники приносили вред, уничтожая домашних и диких животных. В то время поощрялся их круглогодичный отстрел. Теперь, когда численность и леопарда и тигра стала очень низкой, а вред, причиняемый ими, ничтожен, они приобрели ценность редких животных. Охота на этих хищников запрещена, а отлов для зоопарков и научных целей строго лимитируется.</w:t>
      </w:r>
    </w:p>
    <w:p w14:paraId="16D41601" w14:textId="575C50B3" w:rsidR="002058D9" w:rsidRPr="003538B4" w:rsidRDefault="002058D9" w:rsidP="003538B4">
      <w:pPr>
        <w:spacing w:after="0" w:line="360" w:lineRule="auto"/>
        <w:ind w:firstLine="709"/>
        <w:jc w:val="both"/>
        <w:rPr>
          <w:szCs w:val="28"/>
        </w:rPr>
      </w:pPr>
      <w:r w:rsidRPr="003538B4">
        <w:rPr>
          <w:szCs w:val="28"/>
        </w:rPr>
        <w:t>Все эти факты заставляют нас осторожно подходить к оценке вредности и полезности диких зверей и птиц, принимать во внимание конкретные условия, в которых обитает животное, интересы спортивной охоты, интересы науки и различных отраслей народного хозяйства. Животных целесообразно разбить на шесть следующих групп:</w:t>
      </w:r>
    </w:p>
    <w:p w14:paraId="0C1D488C" w14:textId="77777777" w:rsidR="00A80157" w:rsidRPr="003538B4" w:rsidRDefault="002058D9" w:rsidP="003538B4">
      <w:pPr>
        <w:spacing w:after="0" w:line="360" w:lineRule="auto"/>
        <w:ind w:firstLine="709"/>
        <w:jc w:val="both"/>
        <w:rPr>
          <w:szCs w:val="28"/>
        </w:rPr>
      </w:pPr>
      <w:r w:rsidRPr="003538B4">
        <w:rPr>
          <w:b/>
          <w:bCs/>
          <w:szCs w:val="28"/>
        </w:rPr>
        <w:t>1. Строго охраняемые животные.</w:t>
      </w:r>
      <w:r w:rsidRPr="003538B4">
        <w:rPr>
          <w:szCs w:val="28"/>
        </w:rPr>
        <w:t xml:space="preserve"> Многие звери и птицы, обитающие в нашей стране, стали настолько редкими, что по явилось опасение их полного исчезновения. Снижение численности животных происходило по разным причинам: то из-за чрезмерного промысла, то в силу того, что они были лишены не обходимых для жизни условий в связи с сокращением лесных и увеличением сельскохозяйственных площадей и ростом городов и поселков или, наконец, из-за того, что некоторые из них, проникшие в нашу страну лишь краем своего ареала, были всегда редки.</w:t>
      </w:r>
    </w:p>
    <w:p w14:paraId="4D89808A" w14:textId="77777777" w:rsidR="00A80157" w:rsidRPr="003538B4" w:rsidRDefault="002058D9" w:rsidP="003538B4">
      <w:pPr>
        <w:spacing w:after="0" w:line="360" w:lineRule="auto"/>
        <w:ind w:firstLine="709"/>
        <w:jc w:val="both"/>
        <w:rPr>
          <w:szCs w:val="28"/>
        </w:rPr>
      </w:pPr>
      <w:r w:rsidRPr="003538B4">
        <w:rPr>
          <w:szCs w:val="28"/>
        </w:rPr>
        <w:lastRenderedPageBreak/>
        <w:t>Редкими стали представители крупных кошачьих: тигр, леопард, гепард. Их мало осталось не только из-за неумеренного отстрела, но главным образом ввиду резкого сокращения численности копытных животных, служивших хищникам основным кормом.</w:t>
      </w:r>
    </w:p>
    <w:p w14:paraId="48DF403C" w14:textId="77777777" w:rsidR="00A80157" w:rsidRPr="003538B4" w:rsidRDefault="002058D9" w:rsidP="003538B4">
      <w:pPr>
        <w:spacing w:after="0" w:line="360" w:lineRule="auto"/>
        <w:ind w:firstLine="709"/>
        <w:jc w:val="both"/>
        <w:rPr>
          <w:szCs w:val="28"/>
        </w:rPr>
      </w:pPr>
      <w:r w:rsidRPr="003538B4">
        <w:rPr>
          <w:szCs w:val="28"/>
        </w:rPr>
        <w:t>В очень небольшом числе обитают и такие виды диких копытных, как пятнистый и бухарский олени, безоаровый и винторогий козлы, снежный баран — чубук и среднеазиатский ба ран — архар; стадо диких ослов — куланов, обитающих в южной Туркмении, насчитывает лишь несколько сот голов; не превосходят их по числу и горалы, которые сохранились лишь на скалах побережья Японского моря. Еще в меньшем числе в восточном Забайкалье обитает дзерен. Только упорный труд наших биологов по охране и разведению зубра спас это ценное животное от полного исчезновения.</w:t>
      </w:r>
    </w:p>
    <w:p w14:paraId="62F7CFA4" w14:textId="582CC71B" w:rsidR="002058D9" w:rsidRPr="003538B4" w:rsidRDefault="002058D9" w:rsidP="003538B4">
      <w:pPr>
        <w:spacing w:after="0" w:line="360" w:lineRule="auto"/>
        <w:ind w:firstLine="709"/>
        <w:jc w:val="both"/>
        <w:rPr>
          <w:szCs w:val="28"/>
        </w:rPr>
      </w:pPr>
      <w:r w:rsidRPr="003538B4">
        <w:rPr>
          <w:szCs w:val="28"/>
        </w:rPr>
        <w:t>Редки обитатель полярных морей белый медведь и очень ценный пушной зверь калан, родиной которого являются Командорские острова; единицами встречается совершенно не изученный и очень похожий на барсука медоед, проникший к нам в Туркмению из Афганистана. Из птиц малочисленны дикуша, горный гусь и гусь-бело шей, белощекая и краснозобая казарки, все виды лебедей, черный и белый журавли, черный аист, фламинго и египетская цапля. Отстрел всех этих зверей и птиц строго запрещен.</w:t>
      </w:r>
    </w:p>
    <w:p w14:paraId="2F5E0905" w14:textId="77777777" w:rsidR="00A80157" w:rsidRPr="003538B4" w:rsidRDefault="002058D9" w:rsidP="003538B4">
      <w:pPr>
        <w:spacing w:after="0" w:line="360" w:lineRule="auto"/>
        <w:ind w:firstLine="709"/>
        <w:jc w:val="both"/>
        <w:rPr>
          <w:szCs w:val="28"/>
        </w:rPr>
      </w:pPr>
      <w:r w:rsidRPr="003538B4">
        <w:rPr>
          <w:b/>
          <w:bCs/>
          <w:szCs w:val="28"/>
        </w:rPr>
        <w:t>2. Охраняемые, широко распространенные виды.</w:t>
      </w:r>
      <w:r w:rsidRPr="003538B4">
        <w:rPr>
          <w:szCs w:val="28"/>
        </w:rPr>
        <w:t xml:space="preserve"> Некоторые звери и птицы, не имеющие или имеющие незначительное промысловое значение, приносят большую пользу сельскому, лесному и другим видам хозяйства. Они уничтожают вредных насекомых и грызунов. К ним относятся летучие мыши, землеройки, ласка, хорь-перевязка, почти все дневные пернатые хищники, совы, кукушки, козодои, удод, ласточки, стрижи, дятлы и многочисленные представители воробьиных птиц, кроме вороны.</w:t>
      </w:r>
    </w:p>
    <w:p w14:paraId="37391887" w14:textId="770C5677" w:rsidR="002058D9" w:rsidRPr="003538B4" w:rsidRDefault="002058D9" w:rsidP="003538B4">
      <w:pPr>
        <w:spacing w:after="0" w:line="360" w:lineRule="auto"/>
        <w:ind w:firstLine="709"/>
        <w:jc w:val="both"/>
        <w:rPr>
          <w:szCs w:val="28"/>
        </w:rPr>
      </w:pPr>
      <w:r w:rsidRPr="003538B4">
        <w:rPr>
          <w:szCs w:val="28"/>
        </w:rPr>
        <w:t>Все эти животные многочисленны и широко распространены, но тем не менее к ним следует относиться бережно, охранять их от истребления, оберегать их жилища и гнезда.</w:t>
      </w:r>
    </w:p>
    <w:p w14:paraId="303FC896" w14:textId="77777777" w:rsidR="00A80157" w:rsidRPr="003538B4" w:rsidRDefault="002058D9" w:rsidP="003538B4">
      <w:pPr>
        <w:spacing w:after="0" w:line="360" w:lineRule="auto"/>
        <w:ind w:firstLine="709"/>
        <w:jc w:val="both"/>
        <w:rPr>
          <w:szCs w:val="28"/>
        </w:rPr>
      </w:pPr>
      <w:r w:rsidRPr="003538B4">
        <w:rPr>
          <w:b/>
          <w:bCs/>
          <w:szCs w:val="28"/>
        </w:rPr>
        <w:lastRenderedPageBreak/>
        <w:t xml:space="preserve">3. Виды, требующие повсюду резкого снижения численности. </w:t>
      </w:r>
      <w:r w:rsidRPr="003538B4">
        <w:rPr>
          <w:szCs w:val="28"/>
        </w:rPr>
        <w:t>Некоторые животные признаны вредными потому, что ущерб, причиняемый ими народному хозяйству, значительно выше, чем польза, получаемая от них. Из хищных зверей это — волк обыкновенный, шакал, росомаха и харза. Волк распространен особенно широко, он заселяет пространства от тундры до пустынь и гор Средней Азии, от западных границ до Тихого океана. Волк — злейший враг охотничьего хозяйства и животноводства и под лежит круглогодичному уничтожению. Шакал обитает на юге страны, на Кавказе и в Средней Азии. Он встречается повсюду — и в лесу, и в кустарниках, и в тростниковых зарослях, уничтожая много полезных зверей и птиц; проникает и на птичники. Так же как и волка, шакала следует уничтожать. В некоторых районах, например в Закатало-</w:t>
      </w:r>
      <w:proofErr w:type="spellStart"/>
      <w:r w:rsidRPr="003538B4">
        <w:rPr>
          <w:szCs w:val="28"/>
        </w:rPr>
        <w:t>Нухинской</w:t>
      </w:r>
      <w:proofErr w:type="spellEnd"/>
      <w:r w:rsidRPr="003538B4">
        <w:rPr>
          <w:szCs w:val="28"/>
        </w:rPr>
        <w:t xml:space="preserve"> долине Азербайджана, благодаря успешно проводимой борьбе хищник стал встречаться реже.</w:t>
      </w:r>
    </w:p>
    <w:p w14:paraId="7433C89D" w14:textId="77777777" w:rsidR="00A80157" w:rsidRPr="003538B4" w:rsidRDefault="002058D9" w:rsidP="003538B4">
      <w:pPr>
        <w:spacing w:after="0" w:line="360" w:lineRule="auto"/>
        <w:ind w:firstLine="709"/>
        <w:jc w:val="both"/>
        <w:rPr>
          <w:szCs w:val="28"/>
        </w:rPr>
      </w:pPr>
      <w:r w:rsidRPr="003538B4">
        <w:rPr>
          <w:szCs w:val="28"/>
        </w:rPr>
        <w:t>Росомаха заселяет тундру европейского и азиатского се вера, а также всю Сибирь и Дальний Восток. Основным кормом зверю служит молодняк копытных, но иногда он отваживается нападать и на взрослых животных. Кроме охотничьего хозяйства, хищник приносит большой вред оленеводству.</w:t>
      </w:r>
    </w:p>
    <w:p w14:paraId="524793AA" w14:textId="77777777" w:rsidR="00A80157" w:rsidRPr="003538B4" w:rsidRDefault="002058D9" w:rsidP="003538B4">
      <w:pPr>
        <w:spacing w:after="0" w:line="360" w:lineRule="auto"/>
        <w:ind w:firstLine="709"/>
        <w:jc w:val="both"/>
        <w:rPr>
          <w:szCs w:val="28"/>
        </w:rPr>
      </w:pPr>
      <w:r w:rsidRPr="003538B4">
        <w:rPr>
          <w:szCs w:val="28"/>
        </w:rPr>
        <w:t>Харза — крупная дальневосточная куница, встречается толь ко в тайге Приморского и южной части Хабаровского края, очень кровожадна, основной враг кабарги. В тайге Сихотэ-Алиня зимой, продвигаясь вдоль замерзшей реки, в течение дня можно насчитать до десятка растерзанных хищниками кабарожек. Харза нападает так же на молодняк крупных копытных: диких поросят, телят оленей, уничтожает пушных зверей, в том числе и соболя.</w:t>
      </w:r>
    </w:p>
    <w:p w14:paraId="759B6D90" w14:textId="10C0DF6A" w:rsidR="00F12C76" w:rsidRPr="003538B4" w:rsidRDefault="002058D9" w:rsidP="003538B4">
      <w:pPr>
        <w:spacing w:after="0" w:line="360" w:lineRule="auto"/>
        <w:ind w:firstLine="709"/>
        <w:jc w:val="both"/>
        <w:rPr>
          <w:szCs w:val="28"/>
        </w:rPr>
      </w:pPr>
      <w:r w:rsidRPr="003538B4">
        <w:rPr>
          <w:szCs w:val="28"/>
        </w:rPr>
        <w:t>К вредным животным относятся грызуны — вредители посевов: суслики (кроме ценного из-за своей шкурки суслика-песчаника и очень редкого, обитающего в пустыне, тонкопалого суслика), водяная крыса, серая крыса, обыкновенный хомяк и мышевидные грызуны. Эти животные являются, кроме того, переносчиками опасных для человека и</w:t>
      </w:r>
      <w:r w:rsidRPr="003538B4">
        <w:rPr>
          <w:szCs w:val="28"/>
        </w:rPr>
        <w:t>н</w:t>
      </w:r>
      <w:r w:rsidRPr="003538B4">
        <w:rPr>
          <w:szCs w:val="28"/>
        </w:rPr>
        <w:t>фекционных заболеваний. Из птиц повсеместно должна отстреливаться ворона.</w:t>
      </w:r>
    </w:p>
    <w:p w14:paraId="7DDBC846" w14:textId="77777777" w:rsidR="00A80157" w:rsidRPr="003538B4" w:rsidRDefault="002058D9" w:rsidP="003538B4">
      <w:pPr>
        <w:spacing w:after="0" w:line="360" w:lineRule="auto"/>
        <w:ind w:firstLine="709"/>
        <w:jc w:val="both"/>
        <w:rPr>
          <w:szCs w:val="28"/>
        </w:rPr>
      </w:pPr>
      <w:r w:rsidRPr="003538B4">
        <w:rPr>
          <w:b/>
          <w:bCs/>
          <w:szCs w:val="28"/>
        </w:rPr>
        <w:lastRenderedPageBreak/>
        <w:t>4. Виды, требующие сокращения численности на отдельных территориях.</w:t>
      </w:r>
      <w:r w:rsidRPr="003538B4">
        <w:rPr>
          <w:szCs w:val="28"/>
        </w:rPr>
        <w:t xml:space="preserve"> Целый ряд различных млекопитающих составляет предмет промысла и в то же время в специализированных спортивно-охотничьих хозяйствах </w:t>
      </w:r>
      <w:proofErr w:type="spellStart"/>
      <w:r w:rsidRPr="003538B4">
        <w:rPr>
          <w:szCs w:val="28"/>
        </w:rPr>
        <w:t>дичного</w:t>
      </w:r>
      <w:proofErr w:type="spellEnd"/>
      <w:r w:rsidRPr="003538B4">
        <w:rPr>
          <w:szCs w:val="28"/>
        </w:rPr>
        <w:t xml:space="preserve"> направления, или в местах массовой линьки, или на зимовках водоплавающей птицы они приносят вред, поедая охраняемых животных.</w:t>
      </w:r>
    </w:p>
    <w:p w14:paraId="75E9F7C9" w14:textId="77777777" w:rsidR="00A80157" w:rsidRPr="003538B4" w:rsidRDefault="002058D9" w:rsidP="003538B4">
      <w:pPr>
        <w:spacing w:after="0" w:line="360" w:lineRule="auto"/>
        <w:ind w:firstLine="709"/>
        <w:jc w:val="both"/>
        <w:rPr>
          <w:szCs w:val="28"/>
        </w:rPr>
      </w:pPr>
      <w:r w:rsidRPr="003538B4">
        <w:rPr>
          <w:szCs w:val="28"/>
        </w:rPr>
        <w:t>На территории, где численность красной лисицы, енотовидной собаки, европейской лесной кошки, камышового кота (хауса), манула, степного кота велика, она должна быть резко снижена интенсивным отстрелом. Но, снижая численность этих животных, необходимо учитывать, что все они — отличные объекты пушных заготовок, и поэтому отстрел их следует приурочивать к сезону, когда шкурки имеют товарную ценность.</w:t>
      </w:r>
    </w:p>
    <w:p w14:paraId="5C55A257" w14:textId="77777777" w:rsidR="00A80157" w:rsidRPr="003538B4" w:rsidRDefault="002058D9" w:rsidP="003538B4">
      <w:pPr>
        <w:spacing w:after="0" w:line="360" w:lineRule="auto"/>
        <w:ind w:firstLine="709"/>
        <w:jc w:val="both"/>
        <w:rPr>
          <w:szCs w:val="28"/>
        </w:rPr>
      </w:pPr>
      <w:r w:rsidRPr="003538B4">
        <w:rPr>
          <w:szCs w:val="28"/>
        </w:rPr>
        <w:t xml:space="preserve">Признано нецелесообразным повсеместно отстреливать пернатых хищников, численность которых в природе вообще невелика. Например, ястреб-тетеревятник не является массовым видом. Он сравнительно редок, а приносимый им вред в целом для охотничьей фауны малозаметен. Однако в охотничьих хозяйствах, занятых дичеразведением, наличие тетеревятника не желательно и он подлежит отстрелу. Разрешается также отстреливать болотного луня в ондатровых </w:t>
      </w:r>
      <w:proofErr w:type="spellStart"/>
      <w:r w:rsidRPr="003538B4">
        <w:rPr>
          <w:szCs w:val="28"/>
        </w:rPr>
        <w:t>промхозах</w:t>
      </w:r>
      <w:proofErr w:type="spellEnd"/>
      <w:r w:rsidRPr="003538B4">
        <w:rPr>
          <w:szCs w:val="28"/>
        </w:rPr>
        <w:t xml:space="preserve"> и в охотхозяйствах, занимающихся разведением водоплавающей дичи.</w:t>
      </w:r>
    </w:p>
    <w:p w14:paraId="508D32F7" w14:textId="75B5D913" w:rsidR="002058D9" w:rsidRPr="003538B4" w:rsidRDefault="002058D9" w:rsidP="003538B4">
      <w:pPr>
        <w:spacing w:after="0" w:line="360" w:lineRule="auto"/>
        <w:ind w:firstLine="709"/>
        <w:jc w:val="both"/>
        <w:rPr>
          <w:szCs w:val="28"/>
        </w:rPr>
      </w:pPr>
      <w:r w:rsidRPr="003538B4">
        <w:rPr>
          <w:szCs w:val="28"/>
        </w:rPr>
        <w:t>Борясь с хищниками, необходимо помнить, что каждый вид занимает определенное место в природе и наряду с кажущимся нам вредом приносит определенную пользу; следует ставить вопрос о снижении численности того или иного вида, а не о его поголовном истреблении. Исключение представляет лишь волк, поскольку с развитием животноводства основным кормом ему стали служить не дикие, а домашние животные.</w:t>
      </w:r>
    </w:p>
    <w:p w14:paraId="2EDF5E13" w14:textId="77777777" w:rsidR="00A80157" w:rsidRPr="003538B4" w:rsidRDefault="002058D9" w:rsidP="003538B4">
      <w:pPr>
        <w:spacing w:after="0" w:line="360" w:lineRule="auto"/>
        <w:ind w:firstLine="709"/>
        <w:jc w:val="both"/>
        <w:rPr>
          <w:szCs w:val="28"/>
        </w:rPr>
      </w:pPr>
      <w:r w:rsidRPr="003538B4">
        <w:rPr>
          <w:b/>
          <w:bCs/>
          <w:szCs w:val="28"/>
        </w:rPr>
        <w:t>5. Лицензионные виды.</w:t>
      </w:r>
      <w:r w:rsidRPr="003538B4">
        <w:rPr>
          <w:szCs w:val="28"/>
        </w:rPr>
        <w:t xml:space="preserve"> В эту группу объединяются ценные охотничьи животные, добывание которых должно строго контролироваться. Охота на них производится по специальным раз решениям — лицензиям, которые выдаются организациями, регулирующими охоту с расчетом сохранения основного </w:t>
      </w:r>
      <w:r w:rsidRPr="003538B4">
        <w:rPr>
          <w:szCs w:val="28"/>
        </w:rPr>
        <w:lastRenderedPageBreak/>
        <w:t xml:space="preserve">поголовья для дальнейшего воспроизводства. К лицензионным видам от носятся: все копытные звери (кроме запрещенных к добыче в течение всего года), а также выхухоль, куницы — лесная и каменная, соболь и </w:t>
      </w:r>
      <w:proofErr w:type="spellStart"/>
      <w:r w:rsidRPr="003538B4">
        <w:rPr>
          <w:szCs w:val="28"/>
        </w:rPr>
        <w:t>кидус</w:t>
      </w:r>
      <w:proofErr w:type="spellEnd"/>
      <w:r w:rsidRPr="003538B4">
        <w:rPr>
          <w:szCs w:val="28"/>
        </w:rPr>
        <w:t xml:space="preserve"> (помесь соболя с лесной куницей), выдра, речной бобр, котик и морж.</w:t>
      </w:r>
    </w:p>
    <w:p w14:paraId="5AC0A672" w14:textId="08A30353" w:rsidR="00A80157" w:rsidRPr="003538B4" w:rsidRDefault="002058D9" w:rsidP="003538B4">
      <w:pPr>
        <w:spacing w:after="0" w:line="360" w:lineRule="auto"/>
        <w:ind w:firstLine="709"/>
        <w:jc w:val="both"/>
        <w:rPr>
          <w:szCs w:val="28"/>
        </w:rPr>
      </w:pPr>
      <w:r w:rsidRPr="003538B4">
        <w:rPr>
          <w:b/>
          <w:bCs/>
          <w:szCs w:val="28"/>
        </w:rPr>
        <w:t>6. Прочие охотничье-промысловые виды.</w:t>
      </w:r>
      <w:r w:rsidRPr="003538B4">
        <w:rPr>
          <w:szCs w:val="28"/>
        </w:rPr>
        <w:t xml:space="preserve"> В эту группу входят все виды животных, кроме перечисленных выше. Добывание их регламентируется способами и сроками охоты, планами </w:t>
      </w:r>
      <w:proofErr w:type="gramStart"/>
      <w:r w:rsidR="00A80157" w:rsidRPr="003538B4">
        <w:rPr>
          <w:szCs w:val="28"/>
        </w:rPr>
        <w:t>за готовок</w:t>
      </w:r>
      <w:proofErr w:type="gramEnd"/>
      <w:r w:rsidRPr="003538B4">
        <w:rPr>
          <w:szCs w:val="28"/>
        </w:rPr>
        <w:t xml:space="preserve"> и нормами суточного отстрела.</w:t>
      </w:r>
    </w:p>
    <w:p w14:paraId="59866ABD" w14:textId="1C6E9E6E" w:rsidR="002058D9" w:rsidRPr="003538B4" w:rsidRDefault="002058D9" w:rsidP="003538B4">
      <w:pPr>
        <w:spacing w:after="0" w:line="360" w:lineRule="auto"/>
        <w:ind w:firstLine="709"/>
        <w:jc w:val="both"/>
        <w:rPr>
          <w:b/>
          <w:bCs/>
          <w:szCs w:val="28"/>
        </w:rPr>
      </w:pPr>
      <w:r w:rsidRPr="003538B4">
        <w:rPr>
          <w:szCs w:val="28"/>
        </w:rPr>
        <w:t>Размещение животных по всем шести группам нельзя считать постоянным. Отдельные виды могут быть перенесены из одной группы в другую, в зависимости от конкретных условий их существования.</w:t>
      </w:r>
    </w:p>
    <w:sectPr w:rsidR="002058D9" w:rsidRPr="003538B4" w:rsidSect="006C0B77">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F203" w14:textId="77777777" w:rsidR="00F40C63" w:rsidRDefault="00F40C63" w:rsidP="003538B4">
      <w:pPr>
        <w:spacing w:after="0"/>
      </w:pPr>
      <w:r>
        <w:separator/>
      </w:r>
    </w:p>
  </w:endnote>
  <w:endnote w:type="continuationSeparator" w:id="0">
    <w:p w14:paraId="2D1A2F04" w14:textId="77777777" w:rsidR="00F40C63" w:rsidRDefault="00F40C63" w:rsidP="00353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90160"/>
      <w:docPartObj>
        <w:docPartGallery w:val="Page Numbers (Bottom of Page)"/>
        <w:docPartUnique/>
      </w:docPartObj>
    </w:sdtPr>
    <w:sdtContent>
      <w:p w14:paraId="59347249" w14:textId="4B23BE51" w:rsidR="003538B4" w:rsidRDefault="003538B4">
        <w:pPr>
          <w:pStyle w:val="a6"/>
          <w:jc w:val="center"/>
        </w:pPr>
        <w:r>
          <w:fldChar w:fldCharType="begin"/>
        </w:r>
        <w:r>
          <w:instrText>PAGE   \* MERGEFORMAT</w:instrText>
        </w:r>
        <w:r>
          <w:fldChar w:fldCharType="separate"/>
        </w:r>
        <w:r>
          <w:t>2</w:t>
        </w:r>
        <w:r>
          <w:fldChar w:fldCharType="end"/>
        </w:r>
      </w:p>
    </w:sdtContent>
  </w:sdt>
  <w:p w14:paraId="24607D38" w14:textId="77777777" w:rsidR="003538B4" w:rsidRDefault="003538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FFC8" w14:textId="77777777" w:rsidR="00F40C63" w:rsidRDefault="00F40C63" w:rsidP="003538B4">
      <w:pPr>
        <w:spacing w:after="0"/>
      </w:pPr>
      <w:r>
        <w:separator/>
      </w:r>
    </w:p>
  </w:footnote>
  <w:footnote w:type="continuationSeparator" w:id="0">
    <w:p w14:paraId="10844865" w14:textId="77777777" w:rsidR="00F40C63" w:rsidRDefault="00F40C63" w:rsidP="003538B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D9"/>
    <w:rsid w:val="00066DE9"/>
    <w:rsid w:val="002058D9"/>
    <w:rsid w:val="0025551F"/>
    <w:rsid w:val="003538B4"/>
    <w:rsid w:val="006C0B77"/>
    <w:rsid w:val="008242FF"/>
    <w:rsid w:val="00870751"/>
    <w:rsid w:val="00922C48"/>
    <w:rsid w:val="00A80157"/>
    <w:rsid w:val="00B915B7"/>
    <w:rsid w:val="00E0456D"/>
    <w:rsid w:val="00EA59DF"/>
    <w:rsid w:val="00EE4070"/>
    <w:rsid w:val="00F12C76"/>
    <w:rsid w:val="00F4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4BC6"/>
  <w15:chartTrackingRefBased/>
  <w15:docId w15:val="{BA0E3444-1BF3-4A12-BF5C-7C1023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157"/>
    <w:pPr>
      <w:ind w:left="720"/>
      <w:contextualSpacing/>
    </w:pPr>
  </w:style>
  <w:style w:type="paragraph" w:styleId="a4">
    <w:name w:val="header"/>
    <w:basedOn w:val="a"/>
    <w:link w:val="a5"/>
    <w:uiPriority w:val="99"/>
    <w:unhideWhenUsed/>
    <w:rsid w:val="003538B4"/>
    <w:pPr>
      <w:tabs>
        <w:tab w:val="center" w:pos="4677"/>
        <w:tab w:val="right" w:pos="9355"/>
      </w:tabs>
      <w:spacing w:after="0"/>
    </w:pPr>
  </w:style>
  <w:style w:type="character" w:customStyle="1" w:styleId="a5">
    <w:name w:val="Верхний колонтитул Знак"/>
    <w:basedOn w:val="a0"/>
    <w:link w:val="a4"/>
    <w:uiPriority w:val="99"/>
    <w:rsid w:val="003538B4"/>
    <w:rPr>
      <w:rFonts w:ascii="Times New Roman" w:hAnsi="Times New Roman"/>
      <w:sz w:val="28"/>
    </w:rPr>
  </w:style>
  <w:style w:type="paragraph" w:styleId="a6">
    <w:name w:val="footer"/>
    <w:basedOn w:val="a"/>
    <w:link w:val="a7"/>
    <w:uiPriority w:val="99"/>
    <w:unhideWhenUsed/>
    <w:rsid w:val="003538B4"/>
    <w:pPr>
      <w:tabs>
        <w:tab w:val="center" w:pos="4677"/>
        <w:tab w:val="right" w:pos="9355"/>
      </w:tabs>
      <w:spacing w:after="0"/>
    </w:pPr>
  </w:style>
  <w:style w:type="character" w:customStyle="1" w:styleId="a7">
    <w:name w:val="Нижний колонтитул Знак"/>
    <w:basedOn w:val="a0"/>
    <w:link w:val="a6"/>
    <w:uiPriority w:val="99"/>
    <w:rsid w:val="003538B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2025-04-08T02:27:00Z</dcterms:created>
  <dcterms:modified xsi:type="dcterms:W3CDTF">2025-04-08T02:48:00Z</dcterms:modified>
</cp:coreProperties>
</file>