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8F579" w14:textId="77777777" w:rsidR="00A76415" w:rsidRPr="00713CE2" w:rsidRDefault="00A35556" w:rsidP="00A35556">
      <w:pPr>
        <w:pStyle w:val="a7"/>
        <w:jc w:val="center"/>
        <w:rPr>
          <w:b/>
          <w:bCs/>
          <w:sz w:val="24"/>
          <w:szCs w:val="24"/>
        </w:rPr>
      </w:pPr>
      <w:r w:rsidRPr="00713CE2">
        <w:rPr>
          <w:b/>
          <w:bCs/>
          <w:sz w:val="24"/>
          <w:szCs w:val="24"/>
        </w:rPr>
        <w:t xml:space="preserve">ЭЛЕМЕНТЫ ПРОЕКТНОЙ ДЕЯТЕЛЬНОСТИ </w:t>
      </w:r>
    </w:p>
    <w:p w14:paraId="04A361A2" w14:textId="6CDB7A8A" w:rsidR="00A25641" w:rsidRPr="00713CE2" w:rsidRDefault="00A35556" w:rsidP="00A35556">
      <w:pPr>
        <w:pStyle w:val="a7"/>
        <w:jc w:val="center"/>
        <w:rPr>
          <w:b/>
          <w:bCs/>
          <w:sz w:val="24"/>
          <w:szCs w:val="24"/>
        </w:rPr>
      </w:pPr>
      <w:r w:rsidRPr="00713CE2">
        <w:rPr>
          <w:b/>
          <w:bCs/>
          <w:sz w:val="24"/>
          <w:szCs w:val="24"/>
        </w:rPr>
        <w:t>НА УРОКАХ ЛИТЕРАТУРЫ</w:t>
      </w:r>
    </w:p>
    <w:p w14:paraId="47A3AB69" w14:textId="7463FEF6" w:rsidR="00A35556" w:rsidRPr="00713CE2" w:rsidRDefault="00A35556" w:rsidP="00A35556">
      <w:pPr>
        <w:pStyle w:val="a7"/>
        <w:jc w:val="right"/>
        <w:rPr>
          <w:bCs/>
          <w:sz w:val="24"/>
          <w:szCs w:val="24"/>
        </w:rPr>
      </w:pPr>
    </w:p>
    <w:p w14:paraId="3B391F73" w14:textId="7A5F6725" w:rsidR="00A35556" w:rsidRPr="00713CE2" w:rsidRDefault="00A76415" w:rsidP="00A35556">
      <w:pPr>
        <w:pStyle w:val="a7"/>
        <w:jc w:val="right"/>
        <w:rPr>
          <w:bCs/>
          <w:sz w:val="24"/>
          <w:szCs w:val="24"/>
        </w:rPr>
      </w:pPr>
      <w:r w:rsidRPr="00713CE2">
        <w:rPr>
          <w:bCs/>
          <w:sz w:val="24"/>
          <w:szCs w:val="24"/>
        </w:rPr>
        <w:t xml:space="preserve">Автор: </w:t>
      </w:r>
      <w:proofErr w:type="spellStart"/>
      <w:r w:rsidR="00A35556" w:rsidRPr="00713CE2">
        <w:rPr>
          <w:bCs/>
          <w:sz w:val="24"/>
          <w:szCs w:val="24"/>
        </w:rPr>
        <w:t>Ярмухамедова</w:t>
      </w:r>
      <w:proofErr w:type="spellEnd"/>
      <w:r w:rsidRPr="00713CE2">
        <w:rPr>
          <w:bCs/>
          <w:sz w:val="24"/>
          <w:szCs w:val="24"/>
        </w:rPr>
        <w:t xml:space="preserve"> Эльвира </w:t>
      </w:r>
      <w:proofErr w:type="spellStart"/>
      <w:r w:rsidRPr="00713CE2">
        <w:rPr>
          <w:bCs/>
          <w:sz w:val="24"/>
          <w:szCs w:val="24"/>
        </w:rPr>
        <w:t>Гафуровна</w:t>
      </w:r>
      <w:proofErr w:type="spellEnd"/>
      <w:r w:rsidRPr="00713CE2">
        <w:rPr>
          <w:bCs/>
          <w:sz w:val="24"/>
          <w:szCs w:val="24"/>
        </w:rPr>
        <w:t xml:space="preserve">, </w:t>
      </w:r>
    </w:p>
    <w:p w14:paraId="7A54B76E" w14:textId="77777777" w:rsidR="00A76415" w:rsidRPr="00713CE2" w:rsidRDefault="00A76415" w:rsidP="00A76415">
      <w:pPr>
        <w:pStyle w:val="a7"/>
        <w:jc w:val="right"/>
        <w:rPr>
          <w:bCs/>
          <w:sz w:val="24"/>
          <w:szCs w:val="24"/>
        </w:rPr>
      </w:pPr>
      <w:r w:rsidRPr="00713CE2">
        <w:rPr>
          <w:bCs/>
          <w:sz w:val="24"/>
          <w:szCs w:val="24"/>
        </w:rPr>
        <w:t xml:space="preserve">учитель русского языка и литературы </w:t>
      </w:r>
    </w:p>
    <w:p w14:paraId="5EC8C30B" w14:textId="0F00D3ED" w:rsidR="00A35556" w:rsidRPr="00713CE2" w:rsidRDefault="00A35556" w:rsidP="00A35556">
      <w:pPr>
        <w:pStyle w:val="a7"/>
        <w:jc w:val="right"/>
        <w:rPr>
          <w:bCs/>
          <w:sz w:val="24"/>
          <w:szCs w:val="24"/>
        </w:rPr>
      </w:pPr>
      <w:r w:rsidRPr="00713CE2">
        <w:rPr>
          <w:bCs/>
          <w:sz w:val="24"/>
          <w:szCs w:val="24"/>
        </w:rPr>
        <w:t>МБОУ «СШ № 14»</w:t>
      </w:r>
      <w:r w:rsidR="00A76415" w:rsidRPr="00713CE2">
        <w:rPr>
          <w:bCs/>
          <w:sz w:val="24"/>
          <w:szCs w:val="24"/>
        </w:rPr>
        <w:t>,</w:t>
      </w:r>
    </w:p>
    <w:p w14:paraId="3B5BC6B8" w14:textId="71A49B3A" w:rsidR="00777A2F" w:rsidRPr="00713CE2" w:rsidRDefault="004F40FE" w:rsidP="00107469">
      <w:pPr>
        <w:pStyle w:val="a7"/>
        <w:tabs>
          <w:tab w:val="left" w:pos="9639"/>
        </w:tabs>
        <w:ind w:right="-1"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В последние десятилетия наблюдается значительное внимание к вопросам повышения качества образования, особенно в области гуманитарных наук, таких как литература. Литература, как предмет, не только передает знания о культуре, языке и истории, но и формирует личность, развивает критическое мышление и эмоциональную сферу учащихся. Однако, несмотря на важность литературы в образовательном процессе, многие учителя сталкиваются с проблемой недостаточной мотивации учащихся к изучению данного предмета. Это может быть связано с традиционными методами преподавания, которые не всегда способны заинтересовать современных школьников, привыкших к динамичным и интерактивным формам обучения. В связи с этим, актуальность проектной деятельности на уроках литературы становится особенно очевидной.</w:t>
      </w:r>
      <w:r w:rsidR="00777A2F" w:rsidRPr="00713CE2">
        <w:rPr>
          <w:sz w:val="24"/>
          <w:szCs w:val="24"/>
        </w:rPr>
        <w:t xml:space="preserve"> </w:t>
      </w:r>
    </w:p>
    <w:p w14:paraId="165980A2" w14:textId="77777777" w:rsidR="00E205F0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Проектная деятельность представляет собой метод обучения, который позволяет </w:t>
      </w:r>
      <w:r w:rsidR="00E205F0" w:rsidRPr="00713CE2">
        <w:rPr>
          <w:rStyle w:val="fontStyleText"/>
          <w:sz w:val="24"/>
          <w:szCs w:val="24"/>
        </w:rPr>
        <w:t>обучающимся</w:t>
      </w:r>
      <w:r w:rsidRPr="00713CE2">
        <w:rPr>
          <w:rStyle w:val="fontStyleText"/>
          <w:sz w:val="24"/>
          <w:szCs w:val="24"/>
        </w:rPr>
        <w:t xml:space="preserve"> активно участвовать в процессе познания, развивать творческие способности и критическое мышление. В рамках данной работы мы будем рассматривать ключевые этапы проектной деятельности, которые могут быть успешно ин</w:t>
      </w:r>
      <w:r w:rsidR="00E205F0" w:rsidRPr="00713CE2">
        <w:rPr>
          <w:rStyle w:val="fontStyleText"/>
          <w:sz w:val="24"/>
          <w:szCs w:val="24"/>
        </w:rPr>
        <w:t xml:space="preserve">тегрированы в уроки литературы. </w:t>
      </w:r>
      <w:r w:rsidRPr="00713CE2">
        <w:rPr>
          <w:rStyle w:val="fontStyleText"/>
          <w:sz w:val="24"/>
          <w:szCs w:val="24"/>
        </w:rPr>
        <w:t>Эти этапы включают</w:t>
      </w:r>
      <w:r w:rsidR="00E205F0" w:rsidRPr="00713CE2">
        <w:rPr>
          <w:rStyle w:val="fontStyleText"/>
          <w:sz w:val="24"/>
          <w:szCs w:val="24"/>
        </w:rPr>
        <w:t xml:space="preserve">: </w:t>
      </w:r>
      <w:r w:rsidRPr="00713CE2">
        <w:rPr>
          <w:rStyle w:val="fontStyleText"/>
          <w:sz w:val="24"/>
          <w:szCs w:val="24"/>
        </w:rPr>
        <w:t xml:space="preserve">ценностно-ориентационный, конструктивный, оценочно-рефлексивный, </w:t>
      </w:r>
      <w:proofErr w:type="spellStart"/>
      <w:r w:rsidRPr="00713CE2">
        <w:rPr>
          <w:rStyle w:val="fontStyleText"/>
          <w:sz w:val="24"/>
          <w:szCs w:val="24"/>
        </w:rPr>
        <w:t>презентативный</w:t>
      </w:r>
      <w:proofErr w:type="spellEnd"/>
      <w:r w:rsidRPr="00713CE2">
        <w:rPr>
          <w:rStyle w:val="fontStyleText"/>
          <w:sz w:val="24"/>
          <w:szCs w:val="24"/>
        </w:rPr>
        <w:t xml:space="preserve"> и этап </w:t>
      </w:r>
      <w:proofErr w:type="spellStart"/>
      <w:r w:rsidRPr="00713CE2">
        <w:rPr>
          <w:rStyle w:val="fontStyleText"/>
          <w:sz w:val="24"/>
          <w:szCs w:val="24"/>
        </w:rPr>
        <w:t>послепроектной</w:t>
      </w:r>
      <w:proofErr w:type="spellEnd"/>
      <w:r w:rsidRPr="00713CE2">
        <w:rPr>
          <w:rStyle w:val="fontStyleText"/>
          <w:sz w:val="24"/>
          <w:szCs w:val="24"/>
        </w:rPr>
        <w:t xml:space="preserve"> рефлексии. Каждый из этих этапов играет важную роль в организации проектной работы и способствует более глубокому пониманию литературных произведений.</w:t>
      </w:r>
      <w:bookmarkStart w:id="0" w:name="_Toc2"/>
    </w:p>
    <w:bookmarkEnd w:id="0"/>
    <w:p w14:paraId="509A690C" w14:textId="4BB87507" w:rsidR="00E205F0" w:rsidRPr="00713CE2" w:rsidRDefault="00E205F0" w:rsidP="00107469">
      <w:pPr>
        <w:pStyle w:val="a7"/>
        <w:ind w:firstLine="708"/>
        <w:jc w:val="both"/>
        <w:rPr>
          <w:rStyle w:val="fontStyleText"/>
          <w:sz w:val="24"/>
          <w:szCs w:val="24"/>
        </w:rPr>
      </w:pPr>
      <w:r w:rsidRPr="00713CE2">
        <w:rPr>
          <w:rStyle w:val="fontStyleText"/>
          <w:sz w:val="24"/>
          <w:szCs w:val="24"/>
        </w:rPr>
        <w:t>Ценностно-ориентационный этап</w:t>
      </w:r>
    </w:p>
    <w:p w14:paraId="5DB44DC2" w14:textId="610D26E7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Ценностно-ориентационный этап проектной деятельности на уроках литературы играет особую роль в последовательности работы над проектами. Этот этап позволяет </w:t>
      </w:r>
      <w:r w:rsidR="00A25641" w:rsidRPr="00713CE2">
        <w:rPr>
          <w:rStyle w:val="fontStyleText"/>
          <w:sz w:val="24"/>
          <w:szCs w:val="24"/>
        </w:rPr>
        <w:t>об</w:t>
      </w:r>
      <w:r w:rsidRPr="00713CE2">
        <w:rPr>
          <w:rStyle w:val="fontStyleText"/>
          <w:sz w:val="24"/>
          <w:szCs w:val="24"/>
        </w:rPr>
        <w:t>уча</w:t>
      </w:r>
      <w:r w:rsidR="00A25641" w:rsidRPr="00713CE2">
        <w:rPr>
          <w:rStyle w:val="fontStyleText"/>
          <w:sz w:val="24"/>
          <w:szCs w:val="24"/>
        </w:rPr>
        <w:t>ю</w:t>
      </w:r>
      <w:r w:rsidRPr="00713CE2">
        <w:rPr>
          <w:rStyle w:val="fontStyleText"/>
          <w:sz w:val="24"/>
          <w:szCs w:val="24"/>
        </w:rPr>
        <w:t>щимся осознать свои намерения и стремления, а также определить основные направления, в которых будет развиваться проект. Важнейшими задачами являются диагностика проблемы, целеполагание и выбор концепции решения, что делает данный этап необходимым для дальнейшего успеха проекта</w:t>
      </w:r>
      <w:r w:rsidR="00613595" w:rsidRPr="00713CE2">
        <w:rPr>
          <w:rStyle w:val="fontStyleText"/>
          <w:sz w:val="24"/>
          <w:szCs w:val="24"/>
        </w:rPr>
        <w:t>.</w:t>
      </w:r>
    </w:p>
    <w:p w14:paraId="6917E7F0" w14:textId="1A4FC886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На уроках литературы, например, ученикам можно предложить проект, связанный с анализом какого-либо произведения. В начале работы над проектом важно организовать дискуссию о проблематике текста, значении персонажей и идей, содержащихся в произведении. Это создаст возможность для </w:t>
      </w:r>
      <w:r w:rsidR="00E205F0" w:rsidRPr="00713CE2">
        <w:rPr>
          <w:rStyle w:val="fontStyleText"/>
          <w:sz w:val="24"/>
          <w:szCs w:val="24"/>
        </w:rPr>
        <w:t>учеников</w:t>
      </w:r>
      <w:r w:rsidRPr="00713CE2">
        <w:rPr>
          <w:rStyle w:val="fontStyleText"/>
          <w:sz w:val="24"/>
          <w:szCs w:val="24"/>
        </w:rPr>
        <w:t xml:space="preserve"> выделить важные аспекты и сформировать свое видение. Путем обсуждения и совместного анализа литературного текста, школьники смогут определить, какие темы им близки, и на основании этого выбрать направление своей работы</w:t>
      </w:r>
      <w:r w:rsidR="00A25641" w:rsidRPr="00713CE2">
        <w:rPr>
          <w:rStyle w:val="fontStyleText"/>
          <w:sz w:val="24"/>
          <w:szCs w:val="24"/>
        </w:rPr>
        <w:t>.</w:t>
      </w:r>
    </w:p>
    <w:p w14:paraId="5529C192" w14:textId="4107A072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Одним из примеров может служить проект, основанный на романе Федора Достоевского </w:t>
      </w:r>
      <w:r w:rsidR="00107469" w:rsidRPr="00713CE2">
        <w:rPr>
          <w:rStyle w:val="fontStyleText"/>
          <w:sz w:val="24"/>
          <w:szCs w:val="24"/>
        </w:rPr>
        <w:t>«</w:t>
      </w:r>
      <w:r w:rsidRPr="00713CE2">
        <w:rPr>
          <w:rStyle w:val="fontStyleText"/>
          <w:sz w:val="24"/>
          <w:szCs w:val="24"/>
        </w:rPr>
        <w:t>Преступление и наказание</w:t>
      </w:r>
      <w:r w:rsidR="00107469" w:rsidRPr="00713CE2">
        <w:rPr>
          <w:rStyle w:val="fontStyleText"/>
          <w:sz w:val="24"/>
          <w:szCs w:val="24"/>
        </w:rPr>
        <w:t>»</w:t>
      </w:r>
      <w:r w:rsidRPr="00713CE2">
        <w:rPr>
          <w:rStyle w:val="fontStyleText"/>
          <w:sz w:val="24"/>
          <w:szCs w:val="24"/>
        </w:rPr>
        <w:t xml:space="preserve">. </w:t>
      </w:r>
      <w:r w:rsidR="00A25641" w:rsidRPr="00713CE2">
        <w:rPr>
          <w:rStyle w:val="fontStyleText"/>
          <w:sz w:val="24"/>
          <w:szCs w:val="24"/>
        </w:rPr>
        <w:t>Обучающиеся 10 класса</w:t>
      </w:r>
      <w:r w:rsidRPr="00713CE2">
        <w:rPr>
          <w:rStyle w:val="fontStyleText"/>
          <w:sz w:val="24"/>
          <w:szCs w:val="24"/>
        </w:rPr>
        <w:t xml:space="preserve"> могут обсудить философские и моральные вопросы, поднятые в произведении, такие как комплекс вины и искупления. Работая в группах, они смогут выявить свои взгляды на эти темы, что поможет им сформировать ценности, определяющие их подход к проекту. Сравнивая различные точки зрения, </w:t>
      </w:r>
      <w:r w:rsidR="00A25641" w:rsidRPr="00713CE2">
        <w:rPr>
          <w:rStyle w:val="fontStyleText"/>
          <w:sz w:val="24"/>
          <w:szCs w:val="24"/>
        </w:rPr>
        <w:t>ребята</w:t>
      </w:r>
      <w:r w:rsidRPr="00713CE2">
        <w:rPr>
          <w:rStyle w:val="fontStyleText"/>
          <w:sz w:val="24"/>
          <w:szCs w:val="24"/>
        </w:rPr>
        <w:t xml:space="preserve"> развивают самостоятельность и инициативность, что крайне важно в контексте образовательного процесса</w:t>
      </w:r>
      <w:r w:rsidR="00613595" w:rsidRPr="00713CE2">
        <w:rPr>
          <w:rStyle w:val="fontStyleText"/>
          <w:sz w:val="24"/>
          <w:szCs w:val="24"/>
        </w:rPr>
        <w:t>.</w:t>
      </w:r>
    </w:p>
    <w:p w14:paraId="4FFDF547" w14:textId="2227305F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Организация работы в группе на этом этапе является важной задачей для учителя. Обсуждение выбора темы проекта должно проходить в формате активного взаимодействия, что создает атмосферу сотрудничества и взаимопомощи. Каждый ученик должен чувствовать себя частью команды, что будет способствовать формированию ценностного отношения к совместной работе и к изучаемому материалу</w:t>
      </w:r>
      <w:r w:rsidR="00613595" w:rsidRPr="00713CE2">
        <w:rPr>
          <w:rStyle w:val="fontStyleText"/>
          <w:sz w:val="24"/>
          <w:szCs w:val="24"/>
        </w:rPr>
        <w:t>.</w:t>
      </w:r>
    </w:p>
    <w:p w14:paraId="046B78C0" w14:textId="77777777" w:rsidR="00E205F0" w:rsidRPr="00713CE2" w:rsidRDefault="004F40FE" w:rsidP="00107469">
      <w:pPr>
        <w:pStyle w:val="a7"/>
        <w:ind w:firstLine="708"/>
        <w:jc w:val="both"/>
        <w:rPr>
          <w:rStyle w:val="fontStyleText"/>
          <w:sz w:val="24"/>
          <w:szCs w:val="24"/>
        </w:rPr>
      </w:pPr>
      <w:r w:rsidRPr="00713CE2">
        <w:rPr>
          <w:rStyle w:val="fontStyleText"/>
          <w:sz w:val="24"/>
          <w:szCs w:val="24"/>
        </w:rPr>
        <w:lastRenderedPageBreak/>
        <w:t>Главной целью ценностно-ориентационного этапа является не только понимание содержания итогового проекта, но и формирование уважительного отношения к мнению других, что невозможно без активного обсуждения и совместной работы. Согласование интересов каждого участника обеспечит успешное выполнение проектного задания и активное вовлечение учащихся в учебный процесс.</w:t>
      </w:r>
      <w:bookmarkStart w:id="1" w:name="_Toc3"/>
    </w:p>
    <w:p w14:paraId="3D4EA05C" w14:textId="4DE279E7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sz w:val="24"/>
          <w:szCs w:val="24"/>
        </w:rPr>
        <w:t>Конструктивный этап написания проектов</w:t>
      </w:r>
      <w:bookmarkEnd w:id="1"/>
    </w:p>
    <w:p w14:paraId="2AA116D8" w14:textId="02A08FFE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Первым шагом является планирование, на котором учитель совместно с учениками определяет, какие материалы и ресурсы понадобятся для выполнения проекта. Это может включать в себя выбор литерат</w:t>
      </w:r>
      <w:r w:rsidR="00E205F0" w:rsidRPr="00713CE2">
        <w:rPr>
          <w:rStyle w:val="fontStyleText"/>
          <w:sz w:val="24"/>
          <w:szCs w:val="24"/>
        </w:rPr>
        <w:t xml:space="preserve">уры, определение методов работы. </w:t>
      </w:r>
      <w:r w:rsidRPr="00713CE2">
        <w:rPr>
          <w:rStyle w:val="fontStyleText"/>
          <w:sz w:val="24"/>
          <w:szCs w:val="24"/>
        </w:rPr>
        <w:t xml:space="preserve">На этапе освоения материалов учащиеся должны ознакомиться с ключевыми источниками информации, которые помогут глубже понять тему. Например, изучение произведений классической литературы, таких как </w:t>
      </w:r>
      <w:r w:rsidR="00107469" w:rsidRPr="00713CE2">
        <w:rPr>
          <w:rStyle w:val="fontStyleText"/>
          <w:sz w:val="24"/>
          <w:szCs w:val="24"/>
        </w:rPr>
        <w:t>«</w:t>
      </w:r>
      <w:r w:rsidRPr="00713CE2">
        <w:rPr>
          <w:rStyle w:val="fontStyleText"/>
          <w:sz w:val="24"/>
          <w:szCs w:val="24"/>
        </w:rPr>
        <w:t>Война и мир</w:t>
      </w:r>
      <w:r w:rsidR="00107469" w:rsidRPr="00713CE2">
        <w:rPr>
          <w:rStyle w:val="fontStyleText"/>
          <w:sz w:val="24"/>
          <w:szCs w:val="24"/>
        </w:rPr>
        <w:t>»</w:t>
      </w:r>
      <w:r w:rsidRPr="00713CE2">
        <w:rPr>
          <w:rStyle w:val="fontStyleText"/>
          <w:sz w:val="24"/>
          <w:szCs w:val="24"/>
        </w:rPr>
        <w:t xml:space="preserve"> Льва Толстого, может стать основой для анализа культурных и исторических контекстов, в которых создавались эти тексты. Важно не только прочитать книгу, но и понять основные идеи и художественные приемы автора</w:t>
      </w:r>
      <w:r w:rsidR="00E1496F" w:rsidRPr="00713CE2">
        <w:rPr>
          <w:rStyle w:val="fontStyleText"/>
          <w:sz w:val="24"/>
          <w:szCs w:val="24"/>
        </w:rPr>
        <w:t>.</w:t>
      </w:r>
      <w:r w:rsidR="00A35556" w:rsidRPr="00713CE2">
        <w:rPr>
          <w:rStyle w:val="fontStyleText"/>
          <w:sz w:val="24"/>
          <w:szCs w:val="24"/>
        </w:rPr>
        <w:t xml:space="preserve"> </w:t>
      </w:r>
      <w:r w:rsidRPr="00713CE2">
        <w:rPr>
          <w:rStyle w:val="fontStyleText"/>
          <w:sz w:val="24"/>
          <w:szCs w:val="24"/>
        </w:rPr>
        <w:t xml:space="preserve">Проектная деятельность в аудиторной обстановке литературы не только помогает ученикам развивать навыки самообразования, но и формирует умение работать в команде. Это особенно актуально в контексте современного образовательного процесса, который стремится интегрировать коллективные формы учебной деятельности. </w:t>
      </w:r>
    </w:p>
    <w:p w14:paraId="6DE0ADCB" w14:textId="77777777" w:rsidR="00E205F0" w:rsidRPr="00713CE2" w:rsidRDefault="004F40FE" w:rsidP="00107469">
      <w:pPr>
        <w:pStyle w:val="a7"/>
        <w:ind w:firstLine="708"/>
        <w:jc w:val="both"/>
        <w:rPr>
          <w:rStyle w:val="fontStyleText"/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Заключая, конструктивный этап проектной деятельности представляет собой основополагающий процесс, который не только углубляет знания учащихся в области литературы, но и развивает множество навыков, необходимых для успешной социализации и учебы. </w:t>
      </w:r>
      <w:bookmarkStart w:id="2" w:name="_Toc4"/>
    </w:p>
    <w:p w14:paraId="788CAB25" w14:textId="7443F37B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sz w:val="24"/>
          <w:szCs w:val="24"/>
        </w:rPr>
        <w:t>Оценочно-рефлексивный этап: анализ результатов</w:t>
      </w:r>
      <w:bookmarkEnd w:id="2"/>
    </w:p>
    <w:p w14:paraId="471E4EB9" w14:textId="0572BB6C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Оценочно-рефлексивный этап проектной деятельности имеет ключевое значение, так как на этом этапе учащиеся не только анализируют результаты своей работы, но и формируют самооценку, обсуждают успехи и выявляют недочеты.</w:t>
      </w:r>
      <w:r w:rsidR="00A35556" w:rsidRPr="00713CE2">
        <w:rPr>
          <w:rStyle w:val="fontStyleText"/>
          <w:sz w:val="24"/>
          <w:szCs w:val="24"/>
        </w:rPr>
        <w:t xml:space="preserve"> </w:t>
      </w:r>
      <w:r w:rsidRPr="00713CE2">
        <w:rPr>
          <w:rStyle w:val="fontStyleText"/>
          <w:sz w:val="24"/>
          <w:szCs w:val="24"/>
        </w:rPr>
        <w:t xml:space="preserve">Учитель в процессе оценки выполняет важную роль, необходимую для создания доверительной и поддерживающей атмосферы. Проектная деятельность включает несколько стадий, от выявления проблемы до защиты проекта, что требует от учащихся последовательного анализа своих действий и результатов </w:t>
      </w:r>
    </w:p>
    <w:p w14:paraId="0658BBC0" w14:textId="55ACEA63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Каждый проект, даже самый небольшой, предоставляет возможность для участников открыть новое и глубже понять представленный материал. Это также может служить источником мотивации и вдохновения для проверки себя и своих возможностей. Применение различных форматов и методов защиты проекта помогает учащимся видеть свою работу в разных ракурсах и оценить её с разных сторон. </w:t>
      </w:r>
    </w:p>
    <w:p w14:paraId="15276DEC" w14:textId="1FE60FC6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Разнообразие форм проектной защиты обеспечивает возможность проявить авторские идеи, креативность, а также командный дух. </w:t>
      </w:r>
      <w:r w:rsidR="00E1496F" w:rsidRPr="00713CE2">
        <w:rPr>
          <w:rStyle w:val="fontStyleText"/>
          <w:sz w:val="24"/>
          <w:szCs w:val="24"/>
        </w:rPr>
        <w:t>Обу</w:t>
      </w:r>
      <w:r w:rsidRPr="00713CE2">
        <w:rPr>
          <w:rStyle w:val="fontStyleText"/>
          <w:sz w:val="24"/>
          <w:szCs w:val="24"/>
        </w:rPr>
        <w:t>ча</w:t>
      </w:r>
      <w:r w:rsidR="00E1496F" w:rsidRPr="00713CE2">
        <w:rPr>
          <w:rStyle w:val="fontStyleText"/>
          <w:sz w:val="24"/>
          <w:szCs w:val="24"/>
        </w:rPr>
        <w:t>ю</w:t>
      </w:r>
      <w:r w:rsidRPr="00713CE2">
        <w:rPr>
          <w:rStyle w:val="fontStyleText"/>
          <w:sz w:val="24"/>
          <w:szCs w:val="24"/>
        </w:rPr>
        <w:t>щиеся учатся слушать друг друга, принимать критику и находить пути совместного решения проблем, что в конечном итоге способствует их личностному развитию и социальной компетентности</w:t>
      </w:r>
      <w:r w:rsidR="003F7164" w:rsidRPr="00713CE2">
        <w:rPr>
          <w:rStyle w:val="fontStyleText"/>
          <w:sz w:val="24"/>
          <w:szCs w:val="24"/>
        </w:rPr>
        <w:t xml:space="preserve">. </w:t>
      </w:r>
      <w:r w:rsidRPr="00713CE2">
        <w:rPr>
          <w:rStyle w:val="fontStyleText"/>
          <w:sz w:val="24"/>
          <w:szCs w:val="24"/>
        </w:rPr>
        <w:t>Эта работа не только способствует формированию навыков критического мышления и аргументации, но и помогает глубже осознать важность совместной деятельности и взаимной поддержки</w:t>
      </w:r>
      <w:r w:rsidR="003F7164" w:rsidRPr="00713CE2">
        <w:rPr>
          <w:rStyle w:val="fontStyleText"/>
          <w:sz w:val="24"/>
          <w:szCs w:val="24"/>
        </w:rPr>
        <w:t xml:space="preserve">. </w:t>
      </w:r>
    </w:p>
    <w:p w14:paraId="21564F36" w14:textId="77777777" w:rsidR="00E205F0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Таким образом, оценочно-рефлексивный этап проектной деятельности имеет многоуровневое значение, влияющее как на образовательные результаты, так и на личностный рост учащихся, что делает его важной частью образовательного процесса. </w:t>
      </w:r>
      <w:bookmarkStart w:id="3" w:name="_Toc5"/>
    </w:p>
    <w:p w14:paraId="23D56425" w14:textId="564B49AD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sz w:val="24"/>
          <w:szCs w:val="24"/>
        </w:rPr>
        <w:t>Презентация проектов: защита работ</w:t>
      </w:r>
      <w:bookmarkEnd w:id="3"/>
    </w:p>
    <w:p w14:paraId="4C6FAC18" w14:textId="77777777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Защита проектов на уроках литературы – это важный шаг, который позволяет учащимся не только представить полученные знания, но и продемонстрировать навыки анализа, интерпретации и критического мышления. Презентация проектов может проходить в различных форматах, каждый из которых способен создать уникальные возможности для взаимодействия учащихся и учителя.</w:t>
      </w:r>
    </w:p>
    <w:p w14:paraId="7329E796" w14:textId="00C280D7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Одним </w:t>
      </w:r>
      <w:r w:rsidR="00E205F0" w:rsidRPr="00713CE2">
        <w:rPr>
          <w:rStyle w:val="fontStyleText"/>
          <w:sz w:val="24"/>
          <w:szCs w:val="24"/>
        </w:rPr>
        <w:t>из первых этапов</w:t>
      </w:r>
      <w:r w:rsidRPr="00713CE2">
        <w:rPr>
          <w:rStyle w:val="fontStyleText"/>
          <w:sz w:val="24"/>
          <w:szCs w:val="24"/>
        </w:rPr>
        <w:t xml:space="preserve"> подготовки к защите проекта является создание презентации. Презентация должна быть структурированной, логичной и визуально </w:t>
      </w:r>
      <w:r w:rsidRPr="00713CE2">
        <w:rPr>
          <w:rStyle w:val="fontStyleText"/>
          <w:sz w:val="24"/>
          <w:szCs w:val="24"/>
        </w:rPr>
        <w:lastRenderedPageBreak/>
        <w:t xml:space="preserve">привлекательной. На уроках </w:t>
      </w:r>
      <w:r w:rsidR="00E205F0" w:rsidRPr="00713CE2">
        <w:rPr>
          <w:rStyle w:val="fontStyleText"/>
          <w:sz w:val="24"/>
          <w:szCs w:val="24"/>
        </w:rPr>
        <w:t>литературы это</w:t>
      </w:r>
      <w:r w:rsidRPr="00713CE2">
        <w:rPr>
          <w:rStyle w:val="fontStyleText"/>
          <w:sz w:val="24"/>
          <w:szCs w:val="24"/>
        </w:rPr>
        <w:t xml:space="preserve"> может включать в себя как текстовые, так и визуальные элементы, такие как иллюстрации, таблицы и графики. Важно убедиться, что информация легко воспринимается и поддерживает главные идеи проекта. Также имеет смысл использовать мультимедийные составляющие, которые сделают защиту еще более интерактивной и интересной для слушателей</w:t>
      </w:r>
      <w:r w:rsidR="003F7164" w:rsidRPr="00713CE2">
        <w:rPr>
          <w:rStyle w:val="fontStyleText"/>
          <w:sz w:val="24"/>
          <w:szCs w:val="24"/>
        </w:rPr>
        <w:t>.</w:t>
      </w:r>
    </w:p>
    <w:p w14:paraId="31246D16" w14:textId="37EBE4C6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Использование мультимедийных технологий в процессе подготовки и защиты помогает учащимся лучше усваивать материал и активизирует их творческое начало. Такой подход также расширяет горизонты литературы, что дает возможность учащимся погружаться не только в текст, но и в обширные стилистические и культурные контексты произведения</w:t>
      </w:r>
      <w:r w:rsidR="00A35556" w:rsidRPr="00713CE2">
        <w:rPr>
          <w:rStyle w:val="fontStyleText"/>
          <w:sz w:val="24"/>
          <w:szCs w:val="24"/>
        </w:rPr>
        <w:t xml:space="preserve">. </w:t>
      </w:r>
      <w:r w:rsidRPr="00713CE2">
        <w:rPr>
          <w:rStyle w:val="fontStyleText"/>
          <w:sz w:val="24"/>
          <w:szCs w:val="24"/>
        </w:rPr>
        <w:t xml:space="preserve">Кроме того, защита проекта может включать элементы ролевой игры или дебатов, что делает процесс еще более динамичным и захватывающим. Например, </w:t>
      </w:r>
      <w:r w:rsidR="003F7164" w:rsidRPr="00713CE2">
        <w:rPr>
          <w:rStyle w:val="fontStyleText"/>
          <w:sz w:val="24"/>
          <w:szCs w:val="24"/>
        </w:rPr>
        <w:t>в произведении Достоевского «Преступление и наказание» школьни</w:t>
      </w:r>
      <w:r w:rsidRPr="00713CE2">
        <w:rPr>
          <w:rStyle w:val="fontStyleText"/>
          <w:sz w:val="24"/>
          <w:szCs w:val="24"/>
        </w:rPr>
        <w:t>ки могут разыграть дискуссию между персонажами романа</w:t>
      </w:r>
      <w:r w:rsidR="003F7164" w:rsidRPr="00713CE2">
        <w:rPr>
          <w:rStyle w:val="fontStyleText"/>
          <w:sz w:val="24"/>
          <w:szCs w:val="24"/>
        </w:rPr>
        <w:t xml:space="preserve"> или устроить суд над Родионом Раскольниковым, </w:t>
      </w:r>
      <w:r w:rsidRPr="00713CE2">
        <w:rPr>
          <w:rStyle w:val="fontStyleText"/>
          <w:sz w:val="24"/>
          <w:szCs w:val="24"/>
        </w:rPr>
        <w:t>что не только способствует глубокому изучению литературного материала, но и развивает актерские навыки и умение вести диалог.</w:t>
      </w:r>
    </w:p>
    <w:p w14:paraId="73453095" w14:textId="77777777" w:rsidR="00E205F0" w:rsidRPr="00713CE2" w:rsidRDefault="004F40FE" w:rsidP="00107469">
      <w:pPr>
        <w:pStyle w:val="a7"/>
        <w:ind w:firstLine="708"/>
        <w:jc w:val="both"/>
        <w:rPr>
          <w:rStyle w:val="fontStyleText"/>
          <w:sz w:val="24"/>
          <w:szCs w:val="24"/>
        </w:rPr>
      </w:pPr>
      <w:r w:rsidRPr="00713CE2">
        <w:rPr>
          <w:rStyle w:val="fontStyleText"/>
          <w:sz w:val="24"/>
          <w:szCs w:val="24"/>
        </w:rPr>
        <w:t>Таким образом, защита проектов на уроках литературы становится не только формой отчетности перед учителем, но и возможностью для учащихся продемонстрировать свои знания, умения и творческий подход к изучаемому материалу. Применение различных форматов защиты позволяет раскрыть потенциал каждого ученика и увлечь учащихся литературой, сделав занятия более з</w:t>
      </w:r>
      <w:bookmarkStart w:id="4" w:name="_Toc6"/>
      <w:r w:rsidR="00E205F0" w:rsidRPr="00713CE2">
        <w:rPr>
          <w:rStyle w:val="fontStyleText"/>
          <w:sz w:val="24"/>
          <w:szCs w:val="24"/>
        </w:rPr>
        <w:t>ахватывающими и познавательными.</w:t>
      </w:r>
    </w:p>
    <w:p w14:paraId="6B786BE1" w14:textId="6A5252F3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Этап </w:t>
      </w:r>
      <w:proofErr w:type="spellStart"/>
      <w:r w:rsidRPr="00713CE2">
        <w:rPr>
          <w:sz w:val="24"/>
          <w:szCs w:val="24"/>
        </w:rPr>
        <w:t>послепроектной</w:t>
      </w:r>
      <w:proofErr w:type="spellEnd"/>
      <w:r w:rsidRPr="00713CE2">
        <w:rPr>
          <w:sz w:val="24"/>
          <w:szCs w:val="24"/>
        </w:rPr>
        <w:t xml:space="preserve"> рефлексии: подведение итогов</w:t>
      </w:r>
      <w:bookmarkEnd w:id="4"/>
    </w:p>
    <w:p w14:paraId="05CF80C4" w14:textId="128A85FF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proofErr w:type="spellStart"/>
      <w:r w:rsidRPr="00713CE2">
        <w:rPr>
          <w:rStyle w:val="fontStyleText"/>
          <w:sz w:val="24"/>
          <w:szCs w:val="24"/>
        </w:rPr>
        <w:t>Послепроектная</w:t>
      </w:r>
      <w:proofErr w:type="spellEnd"/>
      <w:r w:rsidRPr="00713CE2">
        <w:rPr>
          <w:rStyle w:val="fontStyleText"/>
          <w:sz w:val="24"/>
          <w:szCs w:val="24"/>
        </w:rPr>
        <w:t xml:space="preserve"> рефлексия является неотъемлемой частью проектной деятельности на уроках литературы, позволяющей участникам обдумать и проанализировать свой опыт, а также подвести итоги. Этот этап </w:t>
      </w:r>
      <w:r w:rsidR="003F7164" w:rsidRPr="00713CE2">
        <w:rPr>
          <w:rStyle w:val="fontStyleText"/>
          <w:sz w:val="24"/>
          <w:szCs w:val="24"/>
        </w:rPr>
        <w:t xml:space="preserve">дает возможность обсудить свои чувства и мысли о процессе работы. </w:t>
      </w:r>
    </w:p>
    <w:p w14:paraId="2C7CCB82" w14:textId="1F881D6A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Рефлексия на уроках литературы также может принимать различные формы: от обсуждений и письменных работ до презентаций и творческих заданий. Каждый из этих подходов позволяет углубить понимание литературных текстов и их контекста. Например, </w:t>
      </w:r>
      <w:r w:rsidR="00523CE5" w:rsidRPr="00713CE2">
        <w:rPr>
          <w:rStyle w:val="fontStyleText"/>
          <w:sz w:val="24"/>
          <w:szCs w:val="24"/>
        </w:rPr>
        <w:t>школьники</w:t>
      </w:r>
      <w:r w:rsidRPr="00713CE2">
        <w:rPr>
          <w:rStyle w:val="fontStyleText"/>
          <w:sz w:val="24"/>
          <w:szCs w:val="24"/>
        </w:rPr>
        <w:t xml:space="preserve"> могут создать</w:t>
      </w:r>
      <w:r w:rsidR="00523CE5" w:rsidRPr="00713CE2">
        <w:rPr>
          <w:rStyle w:val="fontStyleText"/>
          <w:sz w:val="24"/>
          <w:szCs w:val="24"/>
        </w:rPr>
        <w:t xml:space="preserve"> буклеты</w:t>
      </w:r>
      <w:r w:rsidRPr="00713CE2">
        <w:rPr>
          <w:rStyle w:val="fontStyleText"/>
          <w:sz w:val="24"/>
          <w:szCs w:val="24"/>
        </w:rPr>
        <w:t>, на которых будут иллюстрированы основные темы произведения,</w:t>
      </w:r>
      <w:r w:rsidR="003F7164" w:rsidRPr="00713CE2">
        <w:rPr>
          <w:rStyle w:val="fontStyleText"/>
          <w:sz w:val="24"/>
          <w:szCs w:val="24"/>
        </w:rPr>
        <w:t xml:space="preserve"> </w:t>
      </w:r>
      <w:r w:rsidRPr="00713CE2">
        <w:rPr>
          <w:rStyle w:val="fontStyleText"/>
          <w:sz w:val="24"/>
          <w:szCs w:val="24"/>
        </w:rPr>
        <w:t>подготовить</w:t>
      </w:r>
      <w:r w:rsidR="003F7164" w:rsidRPr="00713CE2">
        <w:rPr>
          <w:rStyle w:val="fontStyleText"/>
          <w:sz w:val="24"/>
          <w:szCs w:val="24"/>
        </w:rPr>
        <w:t xml:space="preserve"> буктрейлеры,</w:t>
      </w:r>
      <w:r w:rsidRPr="00713CE2">
        <w:rPr>
          <w:rStyle w:val="fontStyleText"/>
          <w:sz w:val="24"/>
          <w:szCs w:val="24"/>
        </w:rPr>
        <w:t xml:space="preserve"> слайды для презентации. Такие действия способствуют формированию их навыков самовыражения</w:t>
      </w:r>
      <w:r w:rsidR="00A35556" w:rsidRPr="00713CE2">
        <w:rPr>
          <w:rStyle w:val="fontStyleText"/>
          <w:sz w:val="24"/>
          <w:szCs w:val="24"/>
        </w:rPr>
        <w:t xml:space="preserve">. </w:t>
      </w:r>
      <w:r w:rsidRPr="00713CE2">
        <w:rPr>
          <w:rStyle w:val="fontStyleText"/>
          <w:sz w:val="24"/>
          <w:szCs w:val="24"/>
        </w:rPr>
        <w:t xml:space="preserve">Важно, чтобы учитель правильно организовал процесс рефлексии, предоставив учащимся пространство для открытого диалога. Это может быть сделано через групповые обсуждения, где каждый ученик сможет высказать свою точку зрения и узнать мнение одноклассников. </w:t>
      </w:r>
    </w:p>
    <w:p w14:paraId="1291033F" w14:textId="77777777" w:rsidR="00E205F0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Таким образом, </w:t>
      </w:r>
      <w:proofErr w:type="spellStart"/>
      <w:r w:rsidRPr="00713CE2">
        <w:rPr>
          <w:rStyle w:val="fontStyleText"/>
          <w:sz w:val="24"/>
          <w:szCs w:val="24"/>
        </w:rPr>
        <w:t>послепроектная</w:t>
      </w:r>
      <w:proofErr w:type="spellEnd"/>
      <w:r w:rsidRPr="00713CE2">
        <w:rPr>
          <w:rStyle w:val="fontStyleText"/>
          <w:sz w:val="24"/>
          <w:szCs w:val="24"/>
        </w:rPr>
        <w:t xml:space="preserve"> рефлексия становится цементирующим элементом проектной деятельности. Она требует не только от анализа пройденного материала, но и от самопознания каждого ученика, формируя способности к самооценке и самоуправлению. Обратная связь, полученная в ходе обсуждений и рефлексивных заданий, будет служить основой для более успешной реализации последующих проектов и литературных исследований в будущем.</w:t>
      </w:r>
      <w:bookmarkStart w:id="5" w:name="_Toc7"/>
    </w:p>
    <w:p w14:paraId="1174B3B5" w14:textId="62001DD8" w:rsidR="002032EF" w:rsidRPr="00713CE2" w:rsidRDefault="004F40FE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sz w:val="24"/>
          <w:szCs w:val="24"/>
        </w:rPr>
        <w:t>Примеры</w:t>
      </w:r>
      <w:r w:rsidR="00C67261" w:rsidRPr="00713CE2">
        <w:rPr>
          <w:sz w:val="24"/>
          <w:szCs w:val="24"/>
        </w:rPr>
        <w:t xml:space="preserve"> </w:t>
      </w:r>
      <w:r w:rsidRPr="00713CE2">
        <w:rPr>
          <w:sz w:val="24"/>
          <w:szCs w:val="24"/>
        </w:rPr>
        <w:t>проектов в литературе</w:t>
      </w:r>
      <w:bookmarkEnd w:id="5"/>
    </w:p>
    <w:p w14:paraId="4BFA375B" w14:textId="507EE2EC" w:rsidR="002032EF" w:rsidRPr="00713CE2" w:rsidRDefault="004F40FE" w:rsidP="00107469">
      <w:pPr>
        <w:pStyle w:val="a7"/>
        <w:ind w:firstLine="708"/>
        <w:jc w:val="both"/>
        <w:rPr>
          <w:rStyle w:val="fontStyleText"/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Проектная деятельность на уроках литературы позволяет глубже погрузиться в материал и развивать креативное мышление учащихся. Рассмотрим несколько примеров </w:t>
      </w:r>
      <w:r w:rsidR="001E39E6" w:rsidRPr="00713CE2">
        <w:rPr>
          <w:rStyle w:val="fontStyleText"/>
          <w:sz w:val="24"/>
          <w:szCs w:val="24"/>
        </w:rPr>
        <w:t>п</w:t>
      </w:r>
      <w:r w:rsidRPr="00713CE2">
        <w:rPr>
          <w:rStyle w:val="fontStyleText"/>
          <w:sz w:val="24"/>
          <w:szCs w:val="24"/>
        </w:rPr>
        <w:t xml:space="preserve">роектов, которые могут быть реализованы на практике. </w:t>
      </w:r>
    </w:p>
    <w:p w14:paraId="2ED466B4" w14:textId="588A5D6B" w:rsidR="001E39E6" w:rsidRPr="00713CE2" w:rsidRDefault="001E39E6" w:rsidP="00107469">
      <w:pPr>
        <w:pStyle w:val="a7"/>
        <w:ind w:firstLine="708"/>
        <w:jc w:val="both"/>
        <w:rPr>
          <w:sz w:val="24"/>
          <w:szCs w:val="24"/>
        </w:rPr>
      </w:pPr>
      <w:r w:rsidRPr="00713CE2">
        <w:rPr>
          <w:rStyle w:val="fontStyleText"/>
          <w:sz w:val="24"/>
          <w:szCs w:val="24"/>
        </w:rPr>
        <w:t>При изучении творчества А.</w:t>
      </w:r>
      <w:r w:rsidR="00F72A4F" w:rsidRPr="00713CE2">
        <w:rPr>
          <w:rStyle w:val="fontStyleText"/>
          <w:sz w:val="24"/>
          <w:szCs w:val="24"/>
        </w:rPr>
        <w:t xml:space="preserve"> </w:t>
      </w:r>
      <w:r w:rsidRPr="00713CE2">
        <w:rPr>
          <w:rStyle w:val="fontStyleText"/>
          <w:sz w:val="24"/>
          <w:szCs w:val="24"/>
        </w:rPr>
        <w:t>П.</w:t>
      </w:r>
      <w:r w:rsidR="00F72A4F" w:rsidRPr="00713CE2">
        <w:rPr>
          <w:rStyle w:val="fontStyleText"/>
          <w:sz w:val="24"/>
          <w:szCs w:val="24"/>
        </w:rPr>
        <w:t xml:space="preserve"> </w:t>
      </w:r>
      <w:r w:rsidRPr="00713CE2">
        <w:rPr>
          <w:rStyle w:val="fontStyleText"/>
          <w:sz w:val="24"/>
          <w:szCs w:val="24"/>
        </w:rPr>
        <w:t xml:space="preserve">Чехова можно предложить ребятам создать </w:t>
      </w:r>
      <w:r w:rsidR="00F72A4F" w:rsidRPr="00713CE2">
        <w:rPr>
          <w:rStyle w:val="fontStyleText"/>
          <w:sz w:val="24"/>
          <w:szCs w:val="24"/>
        </w:rPr>
        <w:t>буктрейлеры</w:t>
      </w:r>
      <w:r w:rsidRPr="00713CE2">
        <w:rPr>
          <w:rStyle w:val="fontStyleText"/>
          <w:sz w:val="24"/>
          <w:szCs w:val="24"/>
        </w:rPr>
        <w:t xml:space="preserve"> о жизни автора или</w:t>
      </w:r>
      <w:r w:rsidR="00F72A4F" w:rsidRPr="00713CE2">
        <w:rPr>
          <w:rStyle w:val="fontStyleText"/>
          <w:sz w:val="24"/>
          <w:szCs w:val="24"/>
        </w:rPr>
        <w:t xml:space="preserve"> по любому рассказу</w:t>
      </w:r>
      <w:r w:rsidR="00A35556" w:rsidRPr="00713CE2">
        <w:rPr>
          <w:rStyle w:val="fontStyleText"/>
          <w:sz w:val="24"/>
          <w:szCs w:val="24"/>
        </w:rPr>
        <w:t>, А. С Пушкина и других писателей.</w:t>
      </w:r>
    </w:p>
    <w:p w14:paraId="030EF65B" w14:textId="77777777" w:rsidR="00E205F0" w:rsidRPr="00713CE2" w:rsidRDefault="00F72A4F" w:rsidP="00107469">
      <w:pPr>
        <w:pStyle w:val="a7"/>
        <w:ind w:firstLine="708"/>
        <w:jc w:val="both"/>
        <w:rPr>
          <w:rStyle w:val="fontStyleText"/>
          <w:sz w:val="24"/>
          <w:szCs w:val="24"/>
        </w:rPr>
      </w:pPr>
      <w:r w:rsidRPr="00713CE2">
        <w:rPr>
          <w:rStyle w:val="fontStyleText"/>
          <w:sz w:val="24"/>
          <w:szCs w:val="24"/>
        </w:rPr>
        <w:t xml:space="preserve">Еще одним проектом </w:t>
      </w:r>
      <w:r w:rsidR="004F40FE" w:rsidRPr="00713CE2">
        <w:rPr>
          <w:rStyle w:val="fontStyleText"/>
          <w:sz w:val="24"/>
          <w:szCs w:val="24"/>
        </w:rPr>
        <w:t>являетс</w:t>
      </w:r>
      <w:r w:rsidRPr="00713CE2">
        <w:rPr>
          <w:rStyle w:val="fontStyleText"/>
          <w:sz w:val="24"/>
          <w:szCs w:val="24"/>
        </w:rPr>
        <w:t>я произведение Гончарова «Обломов». При создании презентации ребята дают сравнительную характеристику геро</w:t>
      </w:r>
      <w:r w:rsidR="00613595" w:rsidRPr="00713CE2">
        <w:rPr>
          <w:rStyle w:val="fontStyleText"/>
          <w:sz w:val="24"/>
          <w:szCs w:val="24"/>
        </w:rPr>
        <w:t>ям</w:t>
      </w:r>
      <w:r w:rsidRPr="00713CE2">
        <w:rPr>
          <w:rStyle w:val="fontStyleText"/>
          <w:sz w:val="24"/>
          <w:szCs w:val="24"/>
        </w:rPr>
        <w:t xml:space="preserve">, включая в работу современный сайт </w:t>
      </w:r>
      <w:r w:rsidRPr="00713CE2">
        <w:rPr>
          <w:rStyle w:val="fontStyleText"/>
          <w:sz w:val="24"/>
          <w:szCs w:val="24"/>
          <w:lang w:val="en-US"/>
        </w:rPr>
        <w:t>VK</w:t>
      </w:r>
      <w:r w:rsidRPr="00713CE2">
        <w:rPr>
          <w:rStyle w:val="fontStyleText"/>
          <w:sz w:val="24"/>
          <w:szCs w:val="24"/>
        </w:rPr>
        <w:t xml:space="preserve"> мессенджер.</w:t>
      </w:r>
      <w:bookmarkStart w:id="6" w:name="_Toc9"/>
    </w:p>
    <w:p w14:paraId="371320F1" w14:textId="77777777" w:rsidR="002032EF" w:rsidRPr="00713CE2" w:rsidRDefault="002032EF" w:rsidP="00107469">
      <w:pPr>
        <w:pStyle w:val="a7"/>
        <w:jc w:val="both"/>
        <w:rPr>
          <w:sz w:val="24"/>
          <w:szCs w:val="24"/>
        </w:rPr>
        <w:sectPr w:rsidR="002032EF" w:rsidRPr="00713CE2" w:rsidSect="00A76415">
          <w:footerReference w:type="default" r:id="rId7"/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  <w:bookmarkStart w:id="7" w:name="_GoBack"/>
      <w:bookmarkEnd w:id="6"/>
      <w:bookmarkEnd w:id="7"/>
    </w:p>
    <w:p w14:paraId="73E39969" w14:textId="6F5AA5CE" w:rsidR="002032EF" w:rsidRPr="00713CE2" w:rsidRDefault="004F40FE" w:rsidP="00C47C14">
      <w:pPr>
        <w:pStyle w:val="a7"/>
        <w:jc w:val="both"/>
        <w:rPr>
          <w:bCs/>
          <w:sz w:val="28"/>
          <w:szCs w:val="28"/>
        </w:rPr>
      </w:pPr>
      <w:bookmarkStart w:id="8" w:name="_Toc10"/>
      <w:r w:rsidRPr="00713CE2">
        <w:rPr>
          <w:bCs/>
          <w:sz w:val="28"/>
          <w:szCs w:val="28"/>
        </w:rPr>
        <w:lastRenderedPageBreak/>
        <w:t>Список литературы</w:t>
      </w:r>
      <w:bookmarkEnd w:id="8"/>
    </w:p>
    <w:p w14:paraId="0E2F0689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1. </w:t>
      </w:r>
      <w:proofErr w:type="spellStart"/>
      <w:r w:rsidRPr="00713CE2">
        <w:rPr>
          <w:sz w:val="24"/>
          <w:szCs w:val="24"/>
        </w:rPr>
        <w:t>Азбукина</w:t>
      </w:r>
      <w:proofErr w:type="spellEnd"/>
      <w:r w:rsidRPr="00713CE2">
        <w:rPr>
          <w:sz w:val="24"/>
          <w:szCs w:val="24"/>
        </w:rPr>
        <w:t xml:space="preserve"> Е. Ю., </w:t>
      </w:r>
      <w:proofErr w:type="spellStart"/>
      <w:r w:rsidRPr="00713CE2">
        <w:rPr>
          <w:sz w:val="24"/>
          <w:szCs w:val="24"/>
        </w:rPr>
        <w:t>Куровский</w:t>
      </w:r>
      <w:proofErr w:type="spellEnd"/>
      <w:r w:rsidRPr="00713CE2">
        <w:rPr>
          <w:sz w:val="24"/>
          <w:szCs w:val="24"/>
        </w:rPr>
        <w:t xml:space="preserve"> В. Н. Образовательные технологии и качество образования [Текст]/ Е.Ю. </w:t>
      </w:r>
      <w:proofErr w:type="spellStart"/>
      <w:r w:rsidRPr="00713CE2">
        <w:rPr>
          <w:sz w:val="24"/>
          <w:szCs w:val="24"/>
        </w:rPr>
        <w:t>Азбукина</w:t>
      </w:r>
      <w:proofErr w:type="spellEnd"/>
      <w:r w:rsidRPr="00713CE2">
        <w:rPr>
          <w:sz w:val="24"/>
          <w:szCs w:val="24"/>
        </w:rPr>
        <w:t xml:space="preserve">, В.Н. </w:t>
      </w:r>
      <w:proofErr w:type="spellStart"/>
      <w:r w:rsidRPr="00713CE2">
        <w:rPr>
          <w:sz w:val="24"/>
          <w:szCs w:val="24"/>
        </w:rPr>
        <w:t>Куровский</w:t>
      </w:r>
      <w:proofErr w:type="spellEnd"/>
      <w:r w:rsidRPr="00713CE2">
        <w:rPr>
          <w:sz w:val="24"/>
          <w:szCs w:val="24"/>
        </w:rPr>
        <w:t xml:space="preserve"> // Вестник ТГПУ. 2003. № 2. – С.145-149.</w:t>
      </w:r>
    </w:p>
    <w:p w14:paraId="39024A89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 2. Алисов Е. А. Методы активного социально-психологического обучения в современных условиях образовательной среды [Текст]/ Е.А. Алисов. - Курск, 2008. </w:t>
      </w:r>
    </w:p>
    <w:p w14:paraId="10FC4D2C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3. Алисов Е. А. Сущность технологии исследовательского и проектного обучения [Текст]/ Е.А. Алисов // Гаудеамус. 2016. №3. С.41-45 </w:t>
      </w:r>
    </w:p>
    <w:p w14:paraId="5ABBA57B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>4. Белых, С. Л. Мотивация исследовательской деятельности учащихся [Текст] / С. Л. Белых // Исследовательская работа школьников. — 2006. — № 18. — С. 68–74.</w:t>
      </w:r>
    </w:p>
    <w:p w14:paraId="7BACB757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 5. </w:t>
      </w:r>
      <w:proofErr w:type="spellStart"/>
      <w:r w:rsidRPr="00713CE2">
        <w:rPr>
          <w:sz w:val="24"/>
          <w:szCs w:val="24"/>
        </w:rPr>
        <w:t>Божович</w:t>
      </w:r>
      <w:proofErr w:type="spellEnd"/>
      <w:r w:rsidRPr="00713CE2">
        <w:rPr>
          <w:sz w:val="24"/>
          <w:szCs w:val="24"/>
        </w:rPr>
        <w:t xml:space="preserve">, Л. И. Этапы формирования личности в онтогенезе [Текст] / Психология личности. Хрестоматия / Л. И. </w:t>
      </w:r>
      <w:proofErr w:type="spellStart"/>
      <w:r w:rsidRPr="00713CE2">
        <w:rPr>
          <w:sz w:val="24"/>
          <w:szCs w:val="24"/>
        </w:rPr>
        <w:t>Божович</w:t>
      </w:r>
      <w:proofErr w:type="spellEnd"/>
      <w:r w:rsidRPr="00713CE2">
        <w:rPr>
          <w:sz w:val="24"/>
          <w:szCs w:val="24"/>
        </w:rPr>
        <w:t xml:space="preserve">. – Самара: Бахрах-М, 2015. – 589 с. </w:t>
      </w:r>
    </w:p>
    <w:p w14:paraId="75B9A172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6. </w:t>
      </w:r>
      <w:proofErr w:type="spellStart"/>
      <w:r w:rsidRPr="00713CE2">
        <w:rPr>
          <w:sz w:val="24"/>
          <w:szCs w:val="24"/>
        </w:rPr>
        <w:t>Брославская</w:t>
      </w:r>
      <w:proofErr w:type="spellEnd"/>
      <w:r w:rsidRPr="00713CE2">
        <w:rPr>
          <w:sz w:val="24"/>
          <w:szCs w:val="24"/>
        </w:rPr>
        <w:t xml:space="preserve"> Т. Л. Организация учебно-исследовательской и проектной деятельности обучающихся в условиях реализации ФГОС ООО [Текст]/ Т.Л. </w:t>
      </w:r>
      <w:proofErr w:type="spellStart"/>
      <w:r w:rsidRPr="00713CE2">
        <w:rPr>
          <w:sz w:val="24"/>
          <w:szCs w:val="24"/>
        </w:rPr>
        <w:t>Брославская</w:t>
      </w:r>
      <w:proofErr w:type="spellEnd"/>
      <w:r w:rsidRPr="00713CE2">
        <w:rPr>
          <w:sz w:val="24"/>
          <w:szCs w:val="24"/>
        </w:rPr>
        <w:t xml:space="preserve"> // Молодой ученый. — 2015. — №2.1. — С. 5-6. </w:t>
      </w:r>
    </w:p>
    <w:p w14:paraId="05007242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7. Васильева И. В. Проектная и учебно-исследовательская деятельность обучающихся в рамках реализации ФГОС [Текст]/ И.В. Васильева // Молодой ученый. — 2015. — №14.1. — С. 78-82. 8. Выготский, Л. С. Проблемы общей психологии [Текст] / Л. С. Выготский. – СПб.: Питер, 2012. – 874 с. </w:t>
      </w:r>
    </w:p>
    <w:p w14:paraId="1A0D2A2A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9. Выготский, Л. С. Психология юношеского возраста [Текст] // Собрание сочинений т.4 / Л. С. Выготский. – Москва: Изд-во МГУ, 2010. – 587 с. 55 </w:t>
      </w:r>
    </w:p>
    <w:p w14:paraId="45603ADD" w14:textId="77777777" w:rsidR="000602D1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10. </w:t>
      </w:r>
      <w:proofErr w:type="spellStart"/>
      <w:r w:rsidRPr="00713CE2">
        <w:rPr>
          <w:sz w:val="24"/>
          <w:szCs w:val="24"/>
        </w:rPr>
        <w:t>Глозман</w:t>
      </w:r>
      <w:proofErr w:type="spellEnd"/>
      <w:r w:rsidRPr="00713CE2">
        <w:rPr>
          <w:sz w:val="24"/>
          <w:szCs w:val="24"/>
        </w:rPr>
        <w:t xml:space="preserve">, Ж. М. Нейропсихология детского возраста [Текст]: учеб. пособие для студ. </w:t>
      </w:r>
      <w:proofErr w:type="spellStart"/>
      <w:r w:rsidRPr="00713CE2">
        <w:rPr>
          <w:sz w:val="24"/>
          <w:szCs w:val="24"/>
        </w:rPr>
        <w:t>высш</w:t>
      </w:r>
      <w:proofErr w:type="spellEnd"/>
      <w:r w:rsidRPr="00713CE2">
        <w:rPr>
          <w:sz w:val="24"/>
          <w:szCs w:val="24"/>
        </w:rPr>
        <w:t xml:space="preserve">. учеб. заведений / Ж. М. </w:t>
      </w:r>
      <w:proofErr w:type="spellStart"/>
      <w:r w:rsidRPr="00713CE2">
        <w:rPr>
          <w:sz w:val="24"/>
          <w:szCs w:val="24"/>
        </w:rPr>
        <w:t>Глозман</w:t>
      </w:r>
      <w:proofErr w:type="spellEnd"/>
      <w:r w:rsidRPr="00713CE2">
        <w:rPr>
          <w:sz w:val="24"/>
          <w:szCs w:val="24"/>
        </w:rPr>
        <w:t xml:space="preserve">. – Москва: Издательский центр «Академия», 2013. – 272 с. </w:t>
      </w:r>
    </w:p>
    <w:p w14:paraId="59881C1B" w14:textId="06174289" w:rsidR="002032EF" w:rsidRPr="00713CE2" w:rsidRDefault="000602D1" w:rsidP="00E205F0">
      <w:pPr>
        <w:pStyle w:val="a7"/>
        <w:ind w:firstLine="709"/>
        <w:jc w:val="both"/>
        <w:rPr>
          <w:sz w:val="24"/>
          <w:szCs w:val="24"/>
        </w:rPr>
      </w:pPr>
      <w:r w:rsidRPr="00713CE2">
        <w:rPr>
          <w:sz w:val="24"/>
          <w:szCs w:val="24"/>
        </w:rPr>
        <w:t xml:space="preserve">11. </w:t>
      </w:r>
      <w:proofErr w:type="spellStart"/>
      <w:r w:rsidRPr="00713CE2">
        <w:rPr>
          <w:sz w:val="24"/>
          <w:szCs w:val="24"/>
        </w:rPr>
        <w:t>Голд</w:t>
      </w:r>
      <w:proofErr w:type="spellEnd"/>
      <w:r w:rsidRPr="00713CE2">
        <w:rPr>
          <w:sz w:val="24"/>
          <w:szCs w:val="24"/>
        </w:rPr>
        <w:t xml:space="preserve"> Е. А. Исследовательская деятельность обучающихся в условиях реализации Федеральных государственных образовательных стандартов [Текст]/ Е.А. </w:t>
      </w:r>
      <w:proofErr w:type="spellStart"/>
      <w:r w:rsidRPr="00713CE2">
        <w:rPr>
          <w:sz w:val="24"/>
          <w:szCs w:val="24"/>
        </w:rPr>
        <w:t>Голд</w:t>
      </w:r>
      <w:proofErr w:type="spellEnd"/>
      <w:r w:rsidRPr="00713CE2">
        <w:rPr>
          <w:sz w:val="24"/>
          <w:szCs w:val="24"/>
        </w:rPr>
        <w:t xml:space="preserve"> // Проблемы и перспективы развития образования: материалы VI </w:t>
      </w:r>
      <w:proofErr w:type="spellStart"/>
      <w:r w:rsidRPr="00713CE2">
        <w:rPr>
          <w:sz w:val="24"/>
          <w:szCs w:val="24"/>
        </w:rPr>
        <w:t>Междунар</w:t>
      </w:r>
      <w:proofErr w:type="spellEnd"/>
      <w:r w:rsidRPr="00713CE2">
        <w:rPr>
          <w:sz w:val="24"/>
          <w:szCs w:val="24"/>
        </w:rPr>
        <w:t xml:space="preserve">. науч. </w:t>
      </w:r>
      <w:proofErr w:type="spellStart"/>
      <w:r w:rsidRPr="00713CE2">
        <w:rPr>
          <w:sz w:val="24"/>
          <w:szCs w:val="24"/>
        </w:rPr>
        <w:t>конф</w:t>
      </w:r>
      <w:proofErr w:type="spellEnd"/>
      <w:r w:rsidRPr="00713CE2">
        <w:rPr>
          <w:sz w:val="24"/>
          <w:szCs w:val="24"/>
        </w:rPr>
        <w:t>. (г. Пермь, апрель 2015 г.). — Пермь: Меркурий, 2015. — С. 73-76.</w:t>
      </w:r>
    </w:p>
    <w:sectPr w:rsidR="002032EF" w:rsidRPr="00713CE2" w:rsidSect="00A35556">
      <w:footerReference w:type="default" r:id="rId8"/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DDDFD" w14:textId="77777777" w:rsidR="008B69B4" w:rsidRDefault="008B69B4">
      <w:pPr>
        <w:spacing w:after="0" w:line="240" w:lineRule="auto"/>
      </w:pPr>
      <w:r>
        <w:separator/>
      </w:r>
    </w:p>
  </w:endnote>
  <w:endnote w:type="continuationSeparator" w:id="0">
    <w:p w14:paraId="16DE2524" w14:textId="77777777" w:rsidR="008B69B4" w:rsidRDefault="008B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A1CC" w14:textId="543B9331" w:rsidR="002032EF" w:rsidRDefault="004F40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E205F0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43F62" w14:textId="1D63F146" w:rsidR="002032EF" w:rsidRDefault="004F40F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E205F0">
      <w:rPr>
        <w:rStyle w:val="fontStyleText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26C6" w14:textId="77777777" w:rsidR="008B69B4" w:rsidRDefault="008B69B4">
      <w:pPr>
        <w:spacing w:after="0" w:line="240" w:lineRule="auto"/>
      </w:pPr>
      <w:r>
        <w:separator/>
      </w:r>
    </w:p>
  </w:footnote>
  <w:footnote w:type="continuationSeparator" w:id="0">
    <w:p w14:paraId="2AA00505" w14:textId="77777777" w:rsidR="008B69B4" w:rsidRDefault="008B6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EF"/>
    <w:rsid w:val="000602D1"/>
    <w:rsid w:val="00084D6A"/>
    <w:rsid w:val="00107469"/>
    <w:rsid w:val="00150374"/>
    <w:rsid w:val="001E39E6"/>
    <w:rsid w:val="002032EF"/>
    <w:rsid w:val="002E03B6"/>
    <w:rsid w:val="002E7F55"/>
    <w:rsid w:val="003F7164"/>
    <w:rsid w:val="004F40FE"/>
    <w:rsid w:val="00523CE5"/>
    <w:rsid w:val="005768C8"/>
    <w:rsid w:val="005B524A"/>
    <w:rsid w:val="006019EA"/>
    <w:rsid w:val="00613595"/>
    <w:rsid w:val="006426AD"/>
    <w:rsid w:val="00713CE2"/>
    <w:rsid w:val="00777A2F"/>
    <w:rsid w:val="008B69B4"/>
    <w:rsid w:val="00A25641"/>
    <w:rsid w:val="00A35556"/>
    <w:rsid w:val="00A76415"/>
    <w:rsid w:val="00B100E9"/>
    <w:rsid w:val="00C35F54"/>
    <w:rsid w:val="00C47C14"/>
    <w:rsid w:val="00C67261"/>
    <w:rsid w:val="00CF42EC"/>
    <w:rsid w:val="00D81241"/>
    <w:rsid w:val="00DF68FC"/>
    <w:rsid w:val="00E1496F"/>
    <w:rsid w:val="00E205F0"/>
    <w:rsid w:val="00F72A4F"/>
    <w:rsid w:val="00F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4B1D"/>
  <w15:docId w15:val="{F9962A6E-3071-44D7-AA08-FF2E2F5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No Spacing"/>
    <w:uiPriority w:val="1"/>
    <w:qFormat/>
    <w:rsid w:val="00C47C14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86C1-E91E-41C4-8EEC-D1BA89C4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1600</Words>
  <Characters>11046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Эльвира Эльвира</cp:lastModifiedBy>
  <cp:revision>21</cp:revision>
  <cp:lastPrinted>2025-03-31T03:38:00Z</cp:lastPrinted>
  <dcterms:created xsi:type="dcterms:W3CDTF">2024-09-05T17:52:00Z</dcterms:created>
  <dcterms:modified xsi:type="dcterms:W3CDTF">2025-04-06T10:19:00Z</dcterms:modified>
  <cp:category/>
</cp:coreProperties>
</file>