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1B400" w14:textId="77777777" w:rsidR="002E57A6" w:rsidRPr="002E57A6" w:rsidRDefault="002E57A6" w:rsidP="002E57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7A6">
        <w:rPr>
          <w:rFonts w:ascii="Times New Roman" w:hAnsi="Times New Roman" w:cs="Times New Roman"/>
          <w:b/>
          <w:bCs/>
          <w:sz w:val="28"/>
          <w:szCs w:val="28"/>
        </w:rPr>
        <w:t>Формирование критического мышления в средней общей школе</w:t>
      </w:r>
    </w:p>
    <w:p w14:paraId="34232DF5" w14:textId="77777777" w:rsidR="002E57A6" w:rsidRPr="002E57A6" w:rsidRDefault="002E57A6" w:rsidP="002E57A6">
      <w:pPr>
        <w:jc w:val="both"/>
        <w:rPr>
          <w:rFonts w:ascii="Times New Roman" w:hAnsi="Times New Roman" w:cs="Times New Roman"/>
          <w:sz w:val="28"/>
          <w:szCs w:val="28"/>
        </w:rPr>
      </w:pPr>
      <w:r w:rsidRPr="002E57A6">
        <w:rPr>
          <w:rFonts w:ascii="Times New Roman" w:hAnsi="Times New Roman" w:cs="Times New Roman"/>
          <w:sz w:val="28"/>
          <w:szCs w:val="28"/>
        </w:rPr>
        <w:t>Критическое мышление — это важный компонент образовательного процесса, который позволяет учащимся анализировать информацию, оценивать ее достоверность и вырабатывать собственные суждения. Важность развития критического мышления в средней общей школе трудно переоценить, поскольку именно в этот период закладываются основы анализа и суждения, необходимые для успешного обучения и жизни в современном обществе.</w:t>
      </w:r>
    </w:p>
    <w:p w14:paraId="44A6CE32" w14:textId="77777777" w:rsidR="002E57A6" w:rsidRPr="002E57A6" w:rsidRDefault="002E57A6" w:rsidP="002E57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57A6">
        <w:rPr>
          <w:rFonts w:ascii="Times New Roman" w:hAnsi="Times New Roman" w:cs="Times New Roman"/>
          <w:b/>
          <w:bCs/>
          <w:sz w:val="28"/>
          <w:szCs w:val="28"/>
        </w:rPr>
        <w:t>Значение критического мышления</w:t>
      </w:r>
    </w:p>
    <w:p w14:paraId="4E4124DC" w14:textId="77777777" w:rsidR="002E57A6" w:rsidRPr="002E57A6" w:rsidRDefault="002E57A6" w:rsidP="002E57A6">
      <w:pPr>
        <w:jc w:val="both"/>
        <w:rPr>
          <w:rFonts w:ascii="Times New Roman" w:hAnsi="Times New Roman" w:cs="Times New Roman"/>
          <w:sz w:val="28"/>
          <w:szCs w:val="28"/>
        </w:rPr>
      </w:pPr>
      <w:r w:rsidRPr="002E57A6">
        <w:rPr>
          <w:rFonts w:ascii="Times New Roman" w:hAnsi="Times New Roman" w:cs="Times New Roman"/>
          <w:sz w:val="28"/>
          <w:szCs w:val="28"/>
        </w:rPr>
        <w:t>Формирование критического мышления помогает ученикам не только освоить учебный материал, но и развить навыки, которые будут необходимы в будущем. Умение ставить вопросы, искать альтернативные точки зрения и аргументировать свою позицию способствует не только академическим успехам, но и формирует активную гражданскую позицию. Ученики становятся более ответственными и осознанными, что особенно важно в условиях быстрого изменения информации и распространения дезинформации.</w:t>
      </w:r>
    </w:p>
    <w:p w14:paraId="342FFDD0" w14:textId="77777777" w:rsidR="002E57A6" w:rsidRPr="002E57A6" w:rsidRDefault="002E57A6" w:rsidP="002E57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57A6">
        <w:rPr>
          <w:rFonts w:ascii="Times New Roman" w:hAnsi="Times New Roman" w:cs="Times New Roman"/>
          <w:b/>
          <w:bCs/>
          <w:sz w:val="28"/>
          <w:szCs w:val="28"/>
        </w:rPr>
        <w:t>Методы формирования критического мышления</w:t>
      </w:r>
    </w:p>
    <w:p w14:paraId="3028F200" w14:textId="77777777" w:rsidR="002E57A6" w:rsidRPr="002E57A6" w:rsidRDefault="002E57A6" w:rsidP="002E57A6">
      <w:pPr>
        <w:jc w:val="both"/>
        <w:rPr>
          <w:rFonts w:ascii="Times New Roman" w:hAnsi="Times New Roman" w:cs="Times New Roman"/>
          <w:sz w:val="28"/>
          <w:szCs w:val="28"/>
        </w:rPr>
      </w:pPr>
      <w:r w:rsidRPr="002E57A6">
        <w:rPr>
          <w:rFonts w:ascii="Times New Roman" w:hAnsi="Times New Roman" w:cs="Times New Roman"/>
          <w:sz w:val="28"/>
          <w:szCs w:val="28"/>
        </w:rPr>
        <w:t>Дискуссии и дебаты: Организация уроков, на которых ученики могут участвовать в обсуждениях и дебатах по актуальным темам, способствует развитию аналитических навыков.</w:t>
      </w:r>
    </w:p>
    <w:p w14:paraId="2DD8B0E2" w14:textId="77777777" w:rsidR="002E57A6" w:rsidRPr="002E57A6" w:rsidRDefault="002E57A6" w:rsidP="002E57A6">
      <w:pPr>
        <w:jc w:val="both"/>
        <w:rPr>
          <w:rFonts w:ascii="Times New Roman" w:hAnsi="Times New Roman" w:cs="Times New Roman"/>
          <w:sz w:val="28"/>
          <w:szCs w:val="28"/>
        </w:rPr>
      </w:pPr>
      <w:r w:rsidRPr="002E57A6">
        <w:rPr>
          <w:rFonts w:ascii="Times New Roman" w:hAnsi="Times New Roman" w:cs="Times New Roman"/>
          <w:sz w:val="28"/>
          <w:szCs w:val="28"/>
        </w:rPr>
        <w:t>Проектная деятельность: Проекты, требующие исследования, анализа данных и выводов, позволяют учащимся применять критическое мышление на практике.</w:t>
      </w:r>
    </w:p>
    <w:p w14:paraId="6D06A17F" w14:textId="77777777" w:rsidR="002E57A6" w:rsidRPr="002E57A6" w:rsidRDefault="002E57A6" w:rsidP="002E57A6">
      <w:pPr>
        <w:jc w:val="both"/>
        <w:rPr>
          <w:rFonts w:ascii="Times New Roman" w:hAnsi="Times New Roman" w:cs="Times New Roman"/>
          <w:sz w:val="28"/>
          <w:szCs w:val="28"/>
        </w:rPr>
      </w:pPr>
      <w:r w:rsidRPr="002E57A6">
        <w:rPr>
          <w:rFonts w:ascii="Times New Roman" w:hAnsi="Times New Roman" w:cs="Times New Roman"/>
          <w:sz w:val="28"/>
          <w:szCs w:val="28"/>
        </w:rPr>
        <w:t>Анализ источников: Уроки, на которых ученики учатся анализировать различные источники информации, помогают развить навыки оценки достоверности данных и формирования собственного мнения.</w:t>
      </w:r>
    </w:p>
    <w:p w14:paraId="326E6559" w14:textId="77777777" w:rsidR="002E57A6" w:rsidRPr="002E57A6" w:rsidRDefault="002E57A6" w:rsidP="002E57A6">
      <w:pPr>
        <w:jc w:val="both"/>
        <w:rPr>
          <w:rFonts w:ascii="Times New Roman" w:hAnsi="Times New Roman" w:cs="Times New Roman"/>
          <w:sz w:val="28"/>
          <w:szCs w:val="28"/>
        </w:rPr>
      </w:pPr>
      <w:r w:rsidRPr="002E57A6">
        <w:rPr>
          <w:rFonts w:ascii="Times New Roman" w:hAnsi="Times New Roman" w:cs="Times New Roman"/>
          <w:sz w:val="28"/>
          <w:szCs w:val="28"/>
        </w:rPr>
        <w:t>Ролевые игры: Ролевые игры помогают учащимся исследовать различные точки зрения, развивая эмоциональный интеллект и умение видеть проблемы с разных сторон.</w:t>
      </w:r>
    </w:p>
    <w:p w14:paraId="5032C380" w14:textId="77777777" w:rsidR="002E57A6" w:rsidRPr="002E57A6" w:rsidRDefault="002E57A6" w:rsidP="002E57A6">
      <w:pPr>
        <w:jc w:val="both"/>
        <w:rPr>
          <w:rFonts w:ascii="Times New Roman" w:hAnsi="Times New Roman" w:cs="Times New Roman"/>
          <w:sz w:val="28"/>
          <w:szCs w:val="28"/>
        </w:rPr>
      </w:pPr>
      <w:r w:rsidRPr="002E57A6">
        <w:rPr>
          <w:rFonts w:ascii="Times New Roman" w:hAnsi="Times New Roman" w:cs="Times New Roman"/>
          <w:sz w:val="28"/>
          <w:szCs w:val="28"/>
        </w:rPr>
        <w:t>Обсуждение ошибок</w:t>
      </w:r>
      <w:proofErr w:type="gramStart"/>
      <w:r w:rsidRPr="002E57A6">
        <w:rPr>
          <w:rFonts w:ascii="Times New Roman" w:hAnsi="Times New Roman" w:cs="Times New Roman"/>
          <w:sz w:val="28"/>
          <w:szCs w:val="28"/>
        </w:rPr>
        <w:t>: Важно</w:t>
      </w:r>
      <w:proofErr w:type="gramEnd"/>
      <w:r w:rsidRPr="002E57A6">
        <w:rPr>
          <w:rFonts w:ascii="Times New Roman" w:hAnsi="Times New Roman" w:cs="Times New Roman"/>
          <w:sz w:val="28"/>
          <w:szCs w:val="28"/>
        </w:rPr>
        <w:t xml:space="preserve"> создать атмосферу, в которой ошибки воспринимаются как часть уче</w:t>
      </w:r>
      <w:bookmarkStart w:id="0" w:name="_GoBack"/>
      <w:bookmarkEnd w:id="0"/>
      <w:r w:rsidRPr="002E57A6">
        <w:rPr>
          <w:rFonts w:ascii="Times New Roman" w:hAnsi="Times New Roman" w:cs="Times New Roman"/>
          <w:sz w:val="28"/>
          <w:szCs w:val="28"/>
        </w:rPr>
        <w:t>бного процесса, позволяя ученикам анализировать их и учиться на них.</w:t>
      </w:r>
    </w:p>
    <w:p w14:paraId="4682D9DF" w14:textId="77777777" w:rsidR="002E57A6" w:rsidRPr="002E57A6" w:rsidRDefault="002E57A6" w:rsidP="002E57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57A6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24ED07B8" w14:textId="77777777" w:rsidR="002E57A6" w:rsidRPr="002E57A6" w:rsidRDefault="002E57A6" w:rsidP="002E57A6">
      <w:pPr>
        <w:jc w:val="both"/>
        <w:rPr>
          <w:rFonts w:ascii="Times New Roman" w:hAnsi="Times New Roman" w:cs="Times New Roman"/>
          <w:sz w:val="28"/>
          <w:szCs w:val="28"/>
        </w:rPr>
      </w:pPr>
      <w:r w:rsidRPr="002E57A6">
        <w:rPr>
          <w:rFonts w:ascii="Times New Roman" w:hAnsi="Times New Roman" w:cs="Times New Roman"/>
          <w:sz w:val="28"/>
          <w:szCs w:val="28"/>
        </w:rPr>
        <w:t xml:space="preserve">Формирование критического мышления в средней общей школе — это непрерывный процесс, который требует активного участия как учащихся, так и преподавателей. Создание атмосферы для открытого обсуждения, </w:t>
      </w:r>
      <w:r w:rsidRPr="002E57A6">
        <w:rPr>
          <w:rFonts w:ascii="Times New Roman" w:hAnsi="Times New Roman" w:cs="Times New Roman"/>
          <w:sz w:val="28"/>
          <w:szCs w:val="28"/>
        </w:rPr>
        <w:lastRenderedPageBreak/>
        <w:t>поддержка любопытства и желание исследовать новые идеи помогут развить навыки, которые необходимо учитывать в современном мире. Инвестиции в критическое мышление сегодня — это инвестиции в более осознанное и ответственное общество завтра.</w:t>
      </w:r>
    </w:p>
    <w:p w14:paraId="4760842E" w14:textId="77777777" w:rsidR="00803CF9" w:rsidRDefault="00803CF9"/>
    <w:sectPr w:rsidR="0080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0631D"/>
    <w:multiLevelType w:val="multilevel"/>
    <w:tmpl w:val="4916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5E"/>
    <w:rsid w:val="002E57A6"/>
    <w:rsid w:val="00803CF9"/>
    <w:rsid w:val="00BA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2D8F6-94F8-4CAC-BD3B-193369F0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5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E57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57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57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 Keehl</dc:creator>
  <cp:keywords/>
  <dc:description/>
  <cp:lastModifiedBy>Mihael Keehl</cp:lastModifiedBy>
  <cp:revision>2</cp:revision>
  <dcterms:created xsi:type="dcterms:W3CDTF">2025-04-06T13:18:00Z</dcterms:created>
  <dcterms:modified xsi:type="dcterms:W3CDTF">2025-04-06T13:19:00Z</dcterms:modified>
</cp:coreProperties>
</file>