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9B98" w14:textId="77777777" w:rsidR="00B70DCE" w:rsidRPr="00B70DCE" w:rsidRDefault="00B70DCE" w:rsidP="00B70DCE">
      <w:pPr>
        <w:spacing w:after="0" w:line="240" w:lineRule="auto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proofErr w:type="spellStart"/>
      <w:r w:rsidRPr="00B70DCE">
        <w:rPr>
          <w:rFonts w:ascii="Times New Roman" w:hAnsi="Times New Roman" w:cs="Times New Roman"/>
          <w:color w:val="000001"/>
          <w:sz w:val="28"/>
          <w:szCs w:val="28"/>
        </w:rPr>
        <w:t>Айсуева</w:t>
      </w:r>
      <w:proofErr w:type="spellEnd"/>
      <w:r w:rsidRPr="00B70DCE">
        <w:rPr>
          <w:rFonts w:ascii="Times New Roman" w:hAnsi="Times New Roman" w:cs="Times New Roman"/>
          <w:color w:val="000001"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, </w:t>
      </w:r>
    </w:p>
    <w:p w14:paraId="695FF9CC" w14:textId="77777777" w:rsidR="00B70DCE" w:rsidRDefault="00B70DCE" w:rsidP="00B70DCE">
      <w:pPr>
        <w:spacing w:after="0" w:line="240" w:lineRule="auto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>Научный р</w:t>
      </w:r>
      <w:r w:rsidRPr="00B70DCE">
        <w:rPr>
          <w:rFonts w:ascii="Times New Roman" w:hAnsi="Times New Roman" w:cs="Times New Roman"/>
          <w:color w:val="000001"/>
          <w:sz w:val="28"/>
          <w:szCs w:val="28"/>
        </w:rPr>
        <w:t>уководитель:</w:t>
      </w:r>
      <w:r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0B4E04">
        <w:rPr>
          <w:rFonts w:ascii="Times New Roman" w:hAnsi="Times New Roman" w:cs="Times New Roman"/>
          <w:color w:val="000001"/>
          <w:sz w:val="28"/>
          <w:szCs w:val="28"/>
        </w:rPr>
        <w:t xml:space="preserve">Цыренова </w:t>
      </w:r>
      <w:proofErr w:type="spellStart"/>
      <w:r w:rsidRPr="000B4E04">
        <w:rPr>
          <w:rFonts w:ascii="Times New Roman" w:hAnsi="Times New Roman" w:cs="Times New Roman"/>
          <w:color w:val="000001"/>
          <w:sz w:val="28"/>
          <w:szCs w:val="28"/>
        </w:rPr>
        <w:t>Б</w:t>
      </w:r>
      <w:r>
        <w:rPr>
          <w:rFonts w:ascii="Times New Roman" w:hAnsi="Times New Roman" w:cs="Times New Roman"/>
          <w:color w:val="000001"/>
          <w:sz w:val="28"/>
          <w:szCs w:val="28"/>
        </w:rPr>
        <w:t>аирма</w:t>
      </w:r>
      <w:proofErr w:type="spellEnd"/>
      <w:r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1"/>
          <w:sz w:val="28"/>
          <w:szCs w:val="28"/>
        </w:rPr>
        <w:t>Очировна</w:t>
      </w:r>
      <w:proofErr w:type="spellEnd"/>
      <w:r w:rsidR="00736D25">
        <w:rPr>
          <w:rFonts w:ascii="Times New Roman" w:hAnsi="Times New Roman" w:cs="Times New Roman"/>
          <w:color w:val="000001"/>
          <w:sz w:val="28"/>
          <w:szCs w:val="28"/>
        </w:rPr>
        <w:t>,</w:t>
      </w:r>
    </w:p>
    <w:p w14:paraId="21FEF050" w14:textId="77777777" w:rsidR="00B70DCE" w:rsidRDefault="00B70DCE" w:rsidP="00B70DCE">
      <w:pPr>
        <w:spacing w:after="0" w:line="240" w:lineRule="auto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>
        <w:rPr>
          <w:rFonts w:ascii="Times New Roman" w:hAnsi="Times New Roman" w:cs="Times New Roman"/>
          <w:color w:val="000001"/>
          <w:sz w:val="28"/>
          <w:szCs w:val="28"/>
        </w:rPr>
        <w:t xml:space="preserve">Преподаватель </w:t>
      </w:r>
      <w:r w:rsidRPr="000B4E04">
        <w:rPr>
          <w:rFonts w:ascii="Times New Roman" w:hAnsi="Times New Roman" w:cs="Times New Roman"/>
          <w:color w:val="000001"/>
          <w:sz w:val="28"/>
          <w:szCs w:val="28"/>
        </w:rPr>
        <w:t>ГБПОУ</w:t>
      </w:r>
    </w:p>
    <w:p w14:paraId="4C55E170" w14:textId="77777777" w:rsidR="00B70DCE" w:rsidRPr="000B4E04" w:rsidRDefault="00B70DCE" w:rsidP="00B70DCE">
      <w:pPr>
        <w:spacing w:after="0" w:line="240" w:lineRule="auto"/>
        <w:jc w:val="right"/>
        <w:rPr>
          <w:rFonts w:ascii="Times New Roman" w:hAnsi="Times New Roman" w:cs="Times New Roman"/>
          <w:color w:val="000001"/>
          <w:sz w:val="28"/>
          <w:szCs w:val="28"/>
        </w:rPr>
      </w:pPr>
      <w:r w:rsidRPr="000B4E04">
        <w:rPr>
          <w:rFonts w:ascii="Times New Roman" w:hAnsi="Times New Roman" w:cs="Times New Roman"/>
          <w:color w:val="000001"/>
          <w:sz w:val="28"/>
          <w:szCs w:val="28"/>
        </w:rPr>
        <w:t>«Байкальский колледж недропользования»</w:t>
      </w:r>
    </w:p>
    <w:p w14:paraId="15B65E41" w14:textId="77777777" w:rsidR="00B70DCE" w:rsidRPr="000B4E04" w:rsidRDefault="00B70DCE" w:rsidP="00B70DCE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1"/>
          <w:sz w:val="28"/>
          <w:szCs w:val="28"/>
        </w:rPr>
      </w:pPr>
    </w:p>
    <w:p w14:paraId="104AB1EB" w14:textId="77777777" w:rsidR="000E4298" w:rsidRPr="009F6B7F" w:rsidRDefault="009F6B7F" w:rsidP="001B2A02">
      <w:pPr>
        <w:spacing w:after="0" w:line="240" w:lineRule="auto"/>
        <w:jc w:val="center"/>
        <w:rPr>
          <w:rFonts w:ascii="Times New Roman" w:hAnsi="Times New Roman" w:cs="Times New Roman"/>
          <w:b/>
          <w:color w:val="000001"/>
          <w:sz w:val="28"/>
          <w:szCs w:val="28"/>
        </w:rPr>
      </w:pPr>
      <w:r w:rsidRPr="009F6B7F">
        <w:rPr>
          <w:rFonts w:ascii="Times New Roman" w:hAnsi="Times New Roman" w:cs="Times New Roman"/>
          <w:b/>
          <w:sz w:val="28"/>
          <w:szCs w:val="28"/>
        </w:rPr>
        <w:t>ЦИФРОВАЯ ТРАНСФОРМАЦИЯ МАРКШЕЙДЕРИИ: ИНФОРМАЦИОННЫЕ ТЕХНОЛОГИИ НА СЛУЖБЕ ГОРНОГО ДЕЛА</w:t>
      </w:r>
    </w:p>
    <w:p w14:paraId="1C9830BB" w14:textId="77777777" w:rsidR="00D9695F" w:rsidRPr="006B1CEA" w:rsidRDefault="00D9695F" w:rsidP="006B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>Информационные технологии прочно вошли в различные сферы профессиональной деятельности, значительно повышая эффективность и качество выполняемых работ. Особенное значение они приобретают в горнодобывающей отрасли, где работа специалистов требует высокой точности, оперативности и надежности принимаемых решений. Одним из ключевых профессионалов данной области является маркшейдер — специалист, ответственный за геодезические измерения, контроль пространственного положения горных выработок и сооружений, составление планов и картографических материалов.</w:t>
      </w:r>
    </w:p>
    <w:p w14:paraId="15923DCB" w14:textId="77777777" w:rsidR="006B1CEA" w:rsidRPr="006B1CEA" w:rsidRDefault="001B2A02" w:rsidP="00AE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 xml:space="preserve">Современная профессиональная деятельность маркшейдера характеризуется постоянным совершенствованием методик измерений, анализа данных и обработки результатов, что непосредственно связано с внедрением инновационных технологий и цифровых инструментов. </w:t>
      </w:r>
    </w:p>
    <w:p w14:paraId="26594FA4" w14:textId="77777777" w:rsidR="006B1CEA" w:rsidRPr="006B1CEA" w:rsidRDefault="006B1CEA" w:rsidP="006B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 xml:space="preserve">Цель данной работы заключается в изучении возможностей и особенностей применения цифровых инструментов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B1CEA">
        <w:rPr>
          <w:rFonts w:ascii="Times New Roman" w:hAnsi="Times New Roman" w:cs="Times New Roman"/>
          <w:sz w:val="28"/>
          <w:szCs w:val="28"/>
        </w:rPr>
        <w:t xml:space="preserve">маркшейдерии. </w:t>
      </w:r>
    </w:p>
    <w:p w14:paraId="4B511793" w14:textId="77777777" w:rsidR="001B2A02" w:rsidRPr="006B1CEA" w:rsidRDefault="001B2A02" w:rsidP="006B1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423277">
        <w:rPr>
          <w:rFonts w:ascii="Times New Roman" w:hAnsi="Times New Roman" w:cs="Times New Roman"/>
          <w:sz w:val="28"/>
          <w:szCs w:val="28"/>
        </w:rPr>
        <w:t>поставлены</w:t>
      </w:r>
      <w:r w:rsidRPr="006B1CEA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14:paraId="010249CF" w14:textId="77777777" w:rsidR="001B2A02" w:rsidRPr="006B1CEA" w:rsidRDefault="001B2A02" w:rsidP="006B1CE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>Оценка потенциала цифровых инструментов</w:t>
      </w:r>
      <w:r w:rsidR="006B1CEA">
        <w:rPr>
          <w:rFonts w:ascii="Times New Roman" w:hAnsi="Times New Roman" w:cs="Times New Roman"/>
          <w:sz w:val="28"/>
          <w:szCs w:val="28"/>
        </w:rPr>
        <w:t>;</w:t>
      </w:r>
      <w:r w:rsidRPr="006B1CE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D630C9" w14:textId="77777777" w:rsidR="001B2A02" w:rsidRPr="006B1CEA" w:rsidRDefault="001B2A02" w:rsidP="006B1CEA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>Исследо</w:t>
      </w:r>
      <w:r w:rsidR="00B2782A">
        <w:rPr>
          <w:rFonts w:ascii="Times New Roman" w:hAnsi="Times New Roman" w:cs="Times New Roman"/>
          <w:sz w:val="28"/>
          <w:szCs w:val="28"/>
        </w:rPr>
        <w:t xml:space="preserve">вание примеров успешного опыта </w:t>
      </w:r>
      <w:r w:rsidR="006B1CEA">
        <w:rPr>
          <w:rFonts w:ascii="Times New Roman" w:hAnsi="Times New Roman" w:cs="Times New Roman"/>
          <w:sz w:val="28"/>
          <w:szCs w:val="28"/>
        </w:rPr>
        <w:t>применения цифровых инструментов в деятельности горных предприятий;</w:t>
      </w:r>
    </w:p>
    <w:p w14:paraId="671A7DC3" w14:textId="77777777" w:rsidR="006B1CEA" w:rsidRPr="002453B1" w:rsidRDefault="006B1CEA" w:rsidP="002453B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EA">
        <w:rPr>
          <w:rFonts w:ascii="Times New Roman" w:hAnsi="Times New Roman" w:cs="Times New Roman"/>
          <w:sz w:val="28"/>
          <w:szCs w:val="28"/>
        </w:rPr>
        <w:t xml:space="preserve">Описание области </w:t>
      </w:r>
      <w:r w:rsidR="00423277">
        <w:rPr>
          <w:rFonts w:ascii="Times New Roman" w:hAnsi="Times New Roman" w:cs="Times New Roman"/>
          <w:sz w:val="28"/>
          <w:szCs w:val="28"/>
        </w:rPr>
        <w:t>и о</w:t>
      </w:r>
      <w:r w:rsidRPr="006B1CEA">
        <w:rPr>
          <w:rFonts w:ascii="Times New Roman" w:hAnsi="Times New Roman" w:cs="Times New Roman"/>
          <w:sz w:val="28"/>
          <w:szCs w:val="28"/>
        </w:rPr>
        <w:t>пределение перспектив развития лазерного сканирования в маркшейдерии;</w:t>
      </w:r>
    </w:p>
    <w:p w14:paraId="7E5798F9" w14:textId="77777777" w:rsidR="00DE4CAF" w:rsidRPr="00B41F3D" w:rsidRDefault="00DE4CAF" w:rsidP="00DE4CAF">
      <w:pPr>
        <w:pStyle w:val="1"/>
        <w:rPr>
          <w:rFonts w:cs="Times New Roman"/>
          <w:b w:val="0"/>
          <w:sz w:val="28"/>
        </w:rPr>
      </w:pPr>
      <w:r w:rsidRPr="00B41F3D">
        <w:rPr>
          <w:rFonts w:cs="Times New Roman"/>
          <w:b w:val="0"/>
          <w:sz w:val="28"/>
        </w:rPr>
        <w:t>Современные цифровые инструменты в маркшейдерии</w:t>
      </w:r>
    </w:p>
    <w:p w14:paraId="01948152" w14:textId="77777777" w:rsidR="00491EC1" w:rsidRPr="000B4E04" w:rsidRDefault="00491EC1" w:rsidP="0073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 xml:space="preserve">Цифровые технологии существенно расширяют горизонты возможностей в любой профессиональной деятельности, особенно в такой важной и технически сложной сфере, как маркшейдерия. </w:t>
      </w:r>
      <w:r w:rsidRPr="006B1CEA">
        <w:rPr>
          <w:rFonts w:ascii="Times New Roman" w:hAnsi="Times New Roman" w:cs="Times New Roman"/>
          <w:sz w:val="28"/>
          <w:szCs w:val="28"/>
        </w:rPr>
        <w:t>Рассмотрим основные группы цифровых инструментов, активно используемых специалистами</w:t>
      </w:r>
      <w:r w:rsidR="00FB62C5" w:rsidRPr="006B1CEA">
        <w:rPr>
          <w:rFonts w:ascii="Times New Roman" w:hAnsi="Times New Roman" w:cs="Times New Roman"/>
          <w:sz w:val="28"/>
          <w:szCs w:val="28"/>
        </w:rPr>
        <w:t>;</w:t>
      </w:r>
    </w:p>
    <w:p w14:paraId="3931D9D1" w14:textId="77777777" w:rsidR="00491EC1" w:rsidRPr="00367488" w:rsidRDefault="00491EC1" w:rsidP="00FB62C5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7488">
        <w:rPr>
          <w:rFonts w:ascii="Times New Roman" w:hAnsi="Times New Roman" w:cs="Times New Roman"/>
          <w:sz w:val="28"/>
          <w:szCs w:val="28"/>
        </w:rPr>
        <w:t>Геоинформационные системы представляют собой комплекс компьютерных программ, предназначенных для сбора, хранения, обработки и отображения пространственных данных. Эти системы позволяют проводить детальные расчеты координат, анализировать изменения рельефа, планировать разработку месторождений и оценив</w:t>
      </w:r>
      <w:r w:rsidR="00DE4CAF" w:rsidRPr="00367488">
        <w:rPr>
          <w:rFonts w:ascii="Times New Roman" w:hAnsi="Times New Roman" w:cs="Times New Roman"/>
          <w:sz w:val="28"/>
          <w:szCs w:val="28"/>
        </w:rPr>
        <w:t>ать состояние окружающей среды.</w:t>
      </w:r>
    </w:p>
    <w:p w14:paraId="487DF527" w14:textId="77777777" w:rsidR="00491EC1" w:rsidRPr="000B4E04" w:rsidRDefault="00491EC1" w:rsidP="00FB62C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Основные х</w:t>
      </w:r>
      <w:r w:rsidR="00DE4CAF" w:rsidRPr="000B4E04">
        <w:rPr>
          <w:rFonts w:ascii="Times New Roman" w:hAnsi="Times New Roman" w:cs="Times New Roman"/>
          <w:sz w:val="28"/>
          <w:szCs w:val="28"/>
        </w:rPr>
        <w:t>арактеристики ГИС-инструментов:</w:t>
      </w:r>
    </w:p>
    <w:p w14:paraId="2332B063" w14:textId="77777777" w:rsidR="00DE4CAF" w:rsidRPr="000B4E04" w:rsidRDefault="00491EC1" w:rsidP="00FB62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Возможность одновременной работы с большими объемами разнородных данных (то</w:t>
      </w:r>
      <w:r w:rsidR="00DE4CAF" w:rsidRPr="000B4E04">
        <w:rPr>
          <w:rFonts w:ascii="Times New Roman" w:hAnsi="Times New Roman" w:cs="Times New Roman"/>
          <w:sz w:val="28"/>
          <w:szCs w:val="28"/>
        </w:rPr>
        <w:t>пография, геология, гидрология);</w:t>
      </w:r>
    </w:p>
    <w:p w14:paraId="6AA589EC" w14:textId="77777777" w:rsidR="00491EC1" w:rsidRPr="000B4E04" w:rsidRDefault="00491EC1" w:rsidP="00FB62C5">
      <w:pPr>
        <w:pStyle w:val="a4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Простота визуализации пространственной информации, возможност</w:t>
      </w:r>
      <w:r w:rsidR="00DE4CAF" w:rsidRPr="000B4E04">
        <w:rPr>
          <w:rFonts w:ascii="Times New Roman" w:hAnsi="Times New Roman" w:cs="Times New Roman"/>
          <w:sz w:val="28"/>
          <w:szCs w:val="28"/>
        </w:rPr>
        <w:t>ь построения трехмерных моделей;</w:t>
      </w:r>
    </w:p>
    <w:p w14:paraId="6BA91945" w14:textId="77777777" w:rsidR="00491EC1" w:rsidRPr="000B4E04" w:rsidRDefault="00491EC1" w:rsidP="00FB62C5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Высокий уровень автоматизации расчета траекторий движения машин и механизмов, про</w:t>
      </w:r>
      <w:r w:rsidR="00DE4CAF" w:rsidRPr="000B4E04">
        <w:rPr>
          <w:rFonts w:ascii="Times New Roman" w:hAnsi="Times New Roman" w:cs="Times New Roman"/>
          <w:sz w:val="28"/>
          <w:szCs w:val="28"/>
        </w:rPr>
        <w:t>ведение топографической съемки.</w:t>
      </w:r>
    </w:p>
    <w:p w14:paraId="513B538B" w14:textId="77777777" w:rsidR="00491EC1" w:rsidRPr="000B4E04" w:rsidRDefault="00491EC1" w:rsidP="00B4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lastRenderedPageBreak/>
        <w:t xml:space="preserve">Примером популярных ГИС-программ являются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ArcGIS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, QGIS,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3D. Они предоставляют широкий спектр функций, необходимых маркшейдеру для выполнения</w:t>
      </w:r>
      <w:r w:rsidR="00DE4CAF" w:rsidRPr="000B4E04">
        <w:rPr>
          <w:rFonts w:ascii="Times New Roman" w:hAnsi="Times New Roman" w:cs="Times New Roman"/>
          <w:sz w:val="28"/>
          <w:szCs w:val="28"/>
        </w:rPr>
        <w:t xml:space="preserve"> профессиональных обязанностей.</w:t>
      </w:r>
    </w:p>
    <w:p w14:paraId="6C00CF7D" w14:textId="77777777" w:rsidR="00491EC1" w:rsidRPr="00367488" w:rsidRDefault="00491EC1" w:rsidP="00FB62C5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88">
        <w:rPr>
          <w:rFonts w:ascii="Times New Roman" w:hAnsi="Times New Roman" w:cs="Times New Roman"/>
          <w:sz w:val="28"/>
          <w:szCs w:val="28"/>
        </w:rPr>
        <w:t>Помимо общих ГИС-решений существуют специализированные программные комплексы, предназначенные именно для</w:t>
      </w:r>
      <w:r w:rsidR="00DE4CAF" w:rsidRPr="00367488">
        <w:rPr>
          <w:rFonts w:ascii="Times New Roman" w:hAnsi="Times New Roman" w:cs="Times New Roman"/>
          <w:sz w:val="28"/>
          <w:szCs w:val="28"/>
        </w:rPr>
        <w:t xml:space="preserve"> маркшейдеров. К ним относятся:</w:t>
      </w:r>
    </w:p>
    <w:p w14:paraId="7624E000" w14:textId="77777777" w:rsidR="00491EC1" w:rsidRPr="000B4E04" w:rsidRDefault="00491EC1" w:rsidP="00FB62C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E04">
        <w:rPr>
          <w:rFonts w:ascii="Times New Roman" w:hAnsi="Times New Roman" w:cs="Times New Roman"/>
          <w:sz w:val="28"/>
          <w:szCs w:val="28"/>
        </w:rPr>
        <w:t>MineSight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>: программное обеспечение для планирования горных работ, оптимизации карьеров и разработ</w:t>
      </w:r>
      <w:r w:rsidR="00DE4CAF" w:rsidRPr="000B4E04">
        <w:rPr>
          <w:rFonts w:ascii="Times New Roman" w:hAnsi="Times New Roman" w:cs="Times New Roman"/>
          <w:sz w:val="28"/>
          <w:szCs w:val="28"/>
        </w:rPr>
        <w:t>ки открытых и закрытых рудников;</w:t>
      </w:r>
    </w:p>
    <w:p w14:paraId="7FB247EC" w14:textId="77777777" w:rsidR="00491EC1" w:rsidRPr="000B4E04" w:rsidRDefault="00491EC1" w:rsidP="00FB62C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4E04">
        <w:rPr>
          <w:rFonts w:ascii="Times New Roman" w:hAnsi="Times New Roman" w:cs="Times New Roman"/>
          <w:sz w:val="28"/>
          <w:szCs w:val="28"/>
        </w:rPr>
        <w:t>Maptek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Vulcan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>: система автоматизированного проектирования шахт и карьеров, рассчитанная на точное моделировани</w:t>
      </w:r>
      <w:r w:rsidR="00DE4CAF" w:rsidRPr="000B4E04">
        <w:rPr>
          <w:rFonts w:ascii="Times New Roman" w:hAnsi="Times New Roman" w:cs="Times New Roman"/>
          <w:sz w:val="28"/>
          <w:szCs w:val="28"/>
        </w:rPr>
        <w:t>е поверхностей и структур пород;</w:t>
      </w:r>
    </w:p>
    <w:p w14:paraId="757E2689" w14:textId="77777777" w:rsidR="00491EC1" w:rsidRPr="000B4E04" w:rsidRDefault="00491EC1" w:rsidP="00FB62C5">
      <w:pPr>
        <w:pStyle w:val="a4"/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 xml:space="preserve">DATAMINE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>: инструмент для создания подробных моделей месторождения, анализа запасов и управлени</w:t>
      </w:r>
      <w:r w:rsidR="00DE4CAF" w:rsidRPr="000B4E04">
        <w:rPr>
          <w:rFonts w:ascii="Times New Roman" w:hAnsi="Times New Roman" w:cs="Times New Roman"/>
          <w:sz w:val="28"/>
          <w:szCs w:val="28"/>
        </w:rPr>
        <w:t>я проектами горных предприятий.</w:t>
      </w:r>
    </w:p>
    <w:p w14:paraId="03995514" w14:textId="77777777" w:rsidR="00491EC1" w:rsidRPr="00367488" w:rsidRDefault="00491EC1" w:rsidP="00FB62C5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88">
        <w:rPr>
          <w:rFonts w:ascii="Times New Roman" w:hAnsi="Times New Roman" w:cs="Times New Roman"/>
          <w:sz w:val="28"/>
          <w:szCs w:val="28"/>
        </w:rPr>
        <w:t>Использование беспилотных летательных аппаратов (БПЛА), оснащенных камерами высокого разрешения и лазерными сканерами, открывает новые возможности для маркшейдеров. Дроны способны быстро и точно провести аэрофотосъемку территории, собрать необходимые данные о рельефе поверхности и распол</w:t>
      </w:r>
      <w:r w:rsidR="00DE4CAF" w:rsidRPr="00367488">
        <w:rPr>
          <w:rFonts w:ascii="Times New Roman" w:hAnsi="Times New Roman" w:cs="Times New Roman"/>
          <w:sz w:val="28"/>
          <w:szCs w:val="28"/>
        </w:rPr>
        <w:t>ожении объектов инфраструктуры.</w:t>
      </w:r>
    </w:p>
    <w:p w14:paraId="2C6184C2" w14:textId="77777777" w:rsidR="00491EC1" w:rsidRPr="000B4E04" w:rsidRDefault="00491EC1" w:rsidP="0073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Преимущества дистан</w:t>
      </w:r>
      <w:r w:rsidR="00DE4CAF" w:rsidRPr="000B4E04">
        <w:rPr>
          <w:rFonts w:ascii="Times New Roman" w:hAnsi="Times New Roman" w:cs="Times New Roman"/>
          <w:sz w:val="28"/>
          <w:szCs w:val="28"/>
        </w:rPr>
        <w:t>ционного зондирования включают:</w:t>
      </w:r>
    </w:p>
    <w:p w14:paraId="342ECB90" w14:textId="77777777" w:rsidR="00491EC1" w:rsidRPr="000B4E04" w:rsidRDefault="00491EC1" w:rsidP="00B41F3D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Сокращение вре</w:t>
      </w:r>
      <w:r w:rsidR="00DE4CAF" w:rsidRPr="000B4E04">
        <w:rPr>
          <w:rFonts w:ascii="Times New Roman" w:hAnsi="Times New Roman" w:cs="Times New Roman"/>
          <w:sz w:val="28"/>
          <w:szCs w:val="28"/>
        </w:rPr>
        <w:t>менных затрат на полевые работы;</w:t>
      </w:r>
    </w:p>
    <w:p w14:paraId="024418ED" w14:textId="77777777" w:rsidR="00491EC1" w:rsidRPr="000B4E04" w:rsidRDefault="00491EC1" w:rsidP="00B41F3D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 xml:space="preserve">Повышение точности </w:t>
      </w:r>
      <w:r w:rsidR="00DE4CAF" w:rsidRPr="000B4E04">
        <w:rPr>
          <w:rFonts w:ascii="Times New Roman" w:hAnsi="Times New Roman" w:cs="Times New Roman"/>
          <w:sz w:val="28"/>
          <w:szCs w:val="28"/>
        </w:rPr>
        <w:t>и детализации полученных данных;</w:t>
      </w:r>
    </w:p>
    <w:p w14:paraId="097CE5C3" w14:textId="77777777" w:rsidR="00491EC1" w:rsidRPr="000B4E04" w:rsidRDefault="00491EC1" w:rsidP="00B41F3D">
      <w:pPr>
        <w:pStyle w:val="a4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Безопасность сотрудников, исключающая необхо</w:t>
      </w:r>
      <w:r w:rsidR="00DE4CAF" w:rsidRPr="000B4E04">
        <w:rPr>
          <w:rFonts w:ascii="Times New Roman" w:hAnsi="Times New Roman" w:cs="Times New Roman"/>
          <w:sz w:val="28"/>
          <w:szCs w:val="28"/>
        </w:rPr>
        <w:t>димость работы в опасных зонах.</w:t>
      </w:r>
    </w:p>
    <w:p w14:paraId="17871D05" w14:textId="77777777" w:rsidR="00491EC1" w:rsidRPr="00367488" w:rsidRDefault="00491EC1" w:rsidP="00367488">
      <w:pPr>
        <w:pStyle w:val="a4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7488">
        <w:rPr>
          <w:rFonts w:ascii="Times New Roman" w:hAnsi="Times New Roman" w:cs="Times New Roman"/>
          <w:sz w:val="28"/>
          <w:szCs w:val="28"/>
        </w:rPr>
        <w:t>Сегодня широко применяются средства компьютерного моделирования и симуляции рабочих процессов</w:t>
      </w:r>
      <w:r w:rsidR="00FB62C5">
        <w:rPr>
          <w:rFonts w:ascii="Times New Roman" w:hAnsi="Times New Roman" w:cs="Times New Roman"/>
          <w:sz w:val="28"/>
          <w:szCs w:val="28"/>
        </w:rPr>
        <w:t>.</w:t>
      </w:r>
    </w:p>
    <w:p w14:paraId="3571159C" w14:textId="77777777" w:rsidR="00491EC1" w:rsidRPr="000B4E04" w:rsidRDefault="00491EC1" w:rsidP="00736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Одним из ярких примеров является технология BIM (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04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0B4E04">
        <w:rPr>
          <w:rFonts w:ascii="Times New Roman" w:hAnsi="Times New Roman" w:cs="Times New Roman"/>
          <w:sz w:val="28"/>
          <w:szCs w:val="28"/>
        </w:rPr>
        <w:t>). Она позволяет создать полную информационную модель сооружения, содержащую всю необходимую документацию и графические представления конструкции</w:t>
      </w:r>
      <w:r w:rsidR="00D1516A">
        <w:rPr>
          <w:rFonts w:ascii="Times New Roman" w:hAnsi="Times New Roman" w:cs="Times New Roman"/>
          <w:sz w:val="28"/>
          <w:szCs w:val="28"/>
        </w:rPr>
        <w:t>.</w:t>
      </w:r>
    </w:p>
    <w:p w14:paraId="4E56D33B" w14:textId="77777777" w:rsidR="00A04C55" w:rsidRDefault="00A04C55" w:rsidP="00AE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C55">
        <w:rPr>
          <w:rFonts w:ascii="Times New Roman" w:hAnsi="Times New Roman" w:cs="Times New Roman"/>
          <w:sz w:val="28"/>
          <w:szCs w:val="28"/>
        </w:rPr>
        <w:t>В дальнейшем предполагается активное развитие цифровых технологий и их всё более широкое применение в профессиональной деятельности маркшейдеров.</w:t>
      </w:r>
    </w:p>
    <w:p w14:paraId="73F26096" w14:textId="77777777" w:rsidR="004F19DD" w:rsidRDefault="004F19DD" w:rsidP="00AE4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19DD">
        <w:rPr>
          <w:rFonts w:ascii="Times New Roman" w:hAnsi="Times New Roman" w:cs="Times New Roman"/>
          <w:sz w:val="28"/>
          <w:szCs w:val="28"/>
        </w:rPr>
        <w:t xml:space="preserve">Мы же уделили особое внимание технологии </w:t>
      </w:r>
      <w:r w:rsidRPr="00A04C55">
        <w:rPr>
          <w:rFonts w:ascii="Times New Roman" w:hAnsi="Times New Roman" w:cs="Times New Roman"/>
          <w:b/>
          <w:sz w:val="28"/>
          <w:szCs w:val="28"/>
        </w:rPr>
        <w:t>лазерного сканирования</w:t>
      </w:r>
      <w:r w:rsidRPr="004F19DD">
        <w:rPr>
          <w:rFonts w:ascii="Times New Roman" w:hAnsi="Times New Roman" w:cs="Times New Roman"/>
          <w:sz w:val="28"/>
          <w:szCs w:val="28"/>
        </w:rPr>
        <w:t>, которая является передовым методом для создания трехмерных цифровых моделей объектов путем фиксации точек с пространственными координатами.</w:t>
      </w:r>
    </w:p>
    <w:p w14:paraId="347058BF" w14:textId="77777777" w:rsidR="00DD1525" w:rsidRDefault="00DD1525" w:rsidP="00AE48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</w:pPr>
      <w:r w:rsidRPr="00DD1525">
        <w:rPr>
          <w:rFonts w:ascii="Times New Roman" w:hAnsi="Times New Roman" w:cs="Times New Roman"/>
          <w:color w:val="263238"/>
          <w:sz w:val="28"/>
          <w:szCs w:val="28"/>
          <w:shd w:val="clear" w:color="auto" w:fill="FFFFFF"/>
        </w:rPr>
        <w:t>Основу данной методики составляют геодезические устройства – лазерные сканеры, способные производить измерения координат поверхности объектов с высокой скоростью, достигающей десятков тысяч точек в секунду.</w:t>
      </w:r>
    </w:p>
    <w:p w14:paraId="550973C6" w14:textId="77777777" w:rsidR="00DD1525" w:rsidRDefault="00DD1525" w:rsidP="00DD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</w:pPr>
      <w:r w:rsidRPr="00DD1525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Результатом съёмки становится так называемое «облако точек», которое может быть преобразовано в разнообразные форматы, такие как трёхмерные модели, планы и разрезы. Весь процесс сканирования автоматизирован, и участие оператора ограничивается подготовкой оборудования.</w:t>
      </w:r>
    </w:p>
    <w:p w14:paraId="66AB4B58" w14:textId="77777777" w:rsidR="00D1516A" w:rsidRDefault="00D1516A" w:rsidP="00D15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9AB899" wp14:editId="64A8B60C">
            <wp:extent cx="3533775" cy="1608143"/>
            <wp:effectExtent l="0" t="0" r="0" b="0"/>
            <wp:docPr id="1" name="Рисунок 1" descr="Принцип работы лазерного скан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 работы лазерного скане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97" cy="164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55B2" w14:textId="77777777" w:rsidR="00D1516A" w:rsidRDefault="00D1516A" w:rsidP="00D151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Рисунок 1. Схематичное расположение станций лазерных сканеров и облако точек</w:t>
      </w:r>
    </w:p>
    <w:p w14:paraId="5AC268A0" w14:textId="77777777" w:rsidR="00DD1525" w:rsidRPr="002453B1" w:rsidRDefault="00DD1525" w:rsidP="00DD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Эта технология считается одной из наиболее эффективных и оперативных методов получения подробных данных об объектах</w:t>
      </w:r>
      <w:r w:rsidR="005D7403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Трёхмерное лазерное сканирование базируется на определении множества трёхмерных координат X, Y и Z для каждой точки объекта, подлежащего исследованию. </w:t>
      </w:r>
    </w:p>
    <w:p w14:paraId="6F34AF98" w14:textId="77777777" w:rsidR="00DD1525" w:rsidRPr="002453B1" w:rsidRDefault="00DD1525" w:rsidP="00DD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После каждого замера лазерный луч меняет своё направление благодаря системе зеркал, поворачивающихся под определённым углом. Чем больше плотность этих узлов, тем выше детализация итоговой модели объекта. </w:t>
      </w:r>
    </w:p>
    <w:p w14:paraId="53414285" w14:textId="77777777" w:rsidR="00DD1525" w:rsidRPr="002453B1" w:rsidRDefault="00DD1525" w:rsidP="00DD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Зная расстояния, измеряемые дальномером, и углы отклонения лазерного луча в обеих плоскостях, можно рассчитать пространственные координаты каждой точки относительно системы координат сканера. Используя специальное программное обеспечение, эти данные могут быть переведены в любую необходимую систему координат.</w:t>
      </w:r>
    </w:p>
    <w:p w14:paraId="09A1BC2A" w14:textId="77777777" w:rsidR="00172590" w:rsidRPr="002453B1" w:rsidRDefault="00DD1525" w:rsidP="00DD15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Современные устройства для сканирования оснащены встроенными цифровыми фотокамерами, что позволяет создавать панорамные изображения объекта, из которых можно извлекать только необходимые фрагменты. </w:t>
      </w:r>
    </w:p>
    <w:p w14:paraId="1CBC548D" w14:textId="77777777" w:rsidR="00E60926" w:rsidRPr="002453B1" w:rsidRDefault="00DD1525" w:rsidP="00A04C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Компьютер выполняя функцию управления и запоминания. Оператор, подключив компьютер к сканеру, может:</w:t>
      </w:r>
    </w:p>
    <w:p w14:paraId="00046F08" w14:textId="77777777" w:rsidR="00DD1525" w:rsidRPr="002453B1" w:rsidRDefault="00DD1525" w:rsidP="00E60926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Выбирать область сканирования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5243629" w14:textId="77777777" w:rsidR="00DD1525" w:rsidRPr="002453B1" w:rsidRDefault="00DD1525" w:rsidP="00E609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необходимую плотность съемки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3E9BD7" w14:textId="77777777" w:rsidR="00DD1525" w:rsidRPr="002453B1" w:rsidRDefault="00DD1525" w:rsidP="00E609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Производить фотосъемку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1ED3963" w14:textId="77777777" w:rsidR="00DD1525" w:rsidRPr="002453B1" w:rsidRDefault="00DD1525" w:rsidP="00E609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Определять координаты расположения сканера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4BF39DE" w14:textId="77777777" w:rsidR="00DD1525" w:rsidRPr="002453B1" w:rsidRDefault="00DD1525" w:rsidP="00E609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Отслеживать процесс сканирования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71BEE9D" w14:textId="77777777" w:rsidR="00DD1525" w:rsidRPr="002453B1" w:rsidRDefault="00DD1525" w:rsidP="00E60926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Управлять сохранением полученных данных</w:t>
      </w:r>
      <w:r w:rsidR="00E60926"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59DC545" w14:textId="77777777" w:rsidR="00423277" w:rsidRPr="002453B1" w:rsidRDefault="00DD1525" w:rsidP="001725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Следующий этап — выделение необходимой информации из полученного набора данных. Это может быть разрез объекта или трехмерная модель. Специализированное программное обеспечение позволяет измерять расстояния в труднодоступных местах и создавать чертежи на основе сканирования. </w:t>
      </w:r>
    </w:p>
    <w:p w14:paraId="60A59F70" w14:textId="77777777" w:rsidR="00172590" w:rsidRPr="002453B1" w:rsidRDefault="00DD1525" w:rsidP="005F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Преимущества технологии лазерного сканирования:</w:t>
      </w:r>
    </w:p>
    <w:p w14:paraId="4CE26E71" w14:textId="77777777" w:rsidR="00DD1525" w:rsidRPr="002453B1" w:rsidRDefault="00DD1525" w:rsidP="00DD15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Мгновенная трехмерная визуализация позволяет сразу получить детализированные 3D-модели объектов, что значительно облегчает анализ и планирование.</w:t>
      </w:r>
    </w:p>
    <w:p w14:paraId="25B3CE54" w14:textId="77777777" w:rsidR="00DD1525" w:rsidRPr="002453B1" w:rsidRDefault="00DD1525" w:rsidP="00DD15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Сканеры обеспечивают точность измерений, которая превосходит традиционные методы, что критически важно для многих проектов.</w:t>
      </w:r>
    </w:p>
    <w:p w14:paraId="7DFF27DB" w14:textId="77777777" w:rsidR="00DD1525" w:rsidRPr="002453B1" w:rsidRDefault="00DD1525" w:rsidP="00DD15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Сканирование может происходить очень быстро, что сокращает время на полевые работы и позволяет оперативно получать результаты.</w:t>
      </w:r>
    </w:p>
    <w:p w14:paraId="40A8F75E" w14:textId="77777777" w:rsidR="00DD1525" w:rsidRPr="002453B1" w:rsidRDefault="00DD1525" w:rsidP="00DD15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Сканирование труднодоступных и опасных объектов позволяет избежать рисков для операторов, так как они могут работать на безопасном расстоянии.</w:t>
      </w:r>
    </w:p>
    <w:p w14:paraId="2D269FE6" w14:textId="77777777" w:rsidR="00172590" w:rsidRDefault="00DD1525" w:rsidP="0017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453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говорить о финансовых затратах, то стоимость сбора данных и моделирования объектов с помощью лазерного сканирования на малых участках часто сравнима с традиционными методами. Но когда речь идет о крупных площадях или протяжённых территориях, затраты обычно оказываются ниже. Даже если расходы на проведение съёмок схожи, высокая точность и качество результатов, обеспечиваемые лазерным сканированием, помогают сократить дополнительные траты на стадии проектирования, строительства и последующей эксплуатации объекта.</w:t>
      </w:r>
    </w:p>
    <w:p w14:paraId="3DD110B9" w14:textId="39420C47" w:rsidR="00A04C55" w:rsidRPr="002453B1" w:rsidRDefault="00A04C55" w:rsidP="00172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Стоимость оборудования:</w:t>
      </w:r>
      <w:r w:rsidR="002F6F4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около 500тыс. рублей</w:t>
      </w:r>
    </w:p>
    <w:p w14:paraId="187B5EB4" w14:textId="77777777" w:rsidR="00AE4887" w:rsidRPr="00D1516A" w:rsidRDefault="00DD1525" w:rsidP="00AE4887">
      <w:pPr>
        <w:pStyle w:val="1"/>
        <w:rPr>
          <w:rFonts w:cs="Times New Roman"/>
          <w:b w:val="0"/>
          <w:sz w:val="28"/>
        </w:rPr>
      </w:pPr>
      <w:r w:rsidRPr="00DD1525">
        <w:rPr>
          <w:rFonts w:eastAsia="Times New Roman" w:cs="Times New Roman"/>
          <w:color w:val="263238"/>
          <w:sz w:val="21"/>
          <w:szCs w:val="21"/>
          <w:shd w:val="clear" w:color="auto" w:fill="FFFFFF"/>
          <w:lang w:eastAsia="ru-RU"/>
        </w:rPr>
        <w:t> </w:t>
      </w:r>
      <w:r w:rsidR="00AE4887" w:rsidRPr="00D1516A">
        <w:rPr>
          <w:rFonts w:cs="Times New Roman"/>
          <w:b w:val="0"/>
          <w:sz w:val="28"/>
        </w:rPr>
        <w:t>Анализ практических ситуаций применения цифровых решений</w:t>
      </w:r>
    </w:p>
    <w:p w14:paraId="4FECDC88" w14:textId="77777777" w:rsidR="00AE4887" w:rsidRPr="000B4E04" w:rsidRDefault="00AE4887" w:rsidP="00AE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 xml:space="preserve">Рассмотрим ряд примеров, демонстрирующих успешную реализацию </w:t>
      </w:r>
      <w:r>
        <w:rPr>
          <w:rFonts w:ascii="Times New Roman" w:hAnsi="Times New Roman" w:cs="Times New Roman"/>
          <w:sz w:val="28"/>
          <w:szCs w:val="28"/>
        </w:rPr>
        <w:t>цифрового</w:t>
      </w:r>
      <w:r w:rsidRPr="000B4E04">
        <w:rPr>
          <w:rFonts w:ascii="Times New Roman" w:hAnsi="Times New Roman" w:cs="Times New Roman"/>
          <w:sz w:val="28"/>
          <w:szCs w:val="28"/>
        </w:rPr>
        <w:t xml:space="preserve"> подхода в практической деятельности маркшейдеров. Рассмотрим 2 конкретных примера:</w:t>
      </w:r>
    </w:p>
    <w:p w14:paraId="4CD52FA3" w14:textId="77777777" w:rsidR="00AE4887" w:rsidRPr="000B4E04" w:rsidRDefault="00A04C55" w:rsidP="00AE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</w:t>
      </w:r>
      <w:r w:rsidR="00AE4887" w:rsidRPr="000B4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«Полюс</w:t>
      </w:r>
      <w:r w:rsidR="00AE4887" w:rsidRPr="000B4E04">
        <w:rPr>
          <w:rFonts w:ascii="Times New Roman" w:hAnsi="Times New Roman" w:cs="Times New Roman"/>
          <w:sz w:val="28"/>
          <w:szCs w:val="28"/>
        </w:rPr>
        <w:t xml:space="preserve">» — </w:t>
      </w:r>
      <w:r w:rsidR="00AE4887" w:rsidRPr="00A04C55">
        <w:rPr>
          <w:rFonts w:ascii="Times New Roman" w:hAnsi="Times New Roman" w:cs="Times New Roman"/>
          <w:sz w:val="28"/>
          <w:szCs w:val="28"/>
        </w:rPr>
        <w:t xml:space="preserve">крупнейший производитель золота в России, </w:t>
      </w:r>
      <w:r w:rsidRPr="00A04C55">
        <w:rPr>
          <w:rFonts w:ascii="Times New Roman" w:hAnsi="Times New Roman" w:cs="Times New Roman"/>
          <w:sz w:val="28"/>
          <w:szCs w:val="28"/>
        </w:rPr>
        <w:t>о</w:t>
      </w:r>
      <w:r w:rsidRPr="00A04C55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сновные предприятия компании расположены в Красноярском крае, Иркутской и Магаданской областях, а также в Республике Саха (Якутия) и включают 5 действующих рудников. Он </w:t>
      </w:r>
      <w:r w:rsidR="00AE4887" w:rsidRPr="00A04C55">
        <w:rPr>
          <w:rFonts w:ascii="Times New Roman" w:hAnsi="Times New Roman" w:cs="Times New Roman"/>
          <w:sz w:val="28"/>
          <w:szCs w:val="28"/>
        </w:rPr>
        <w:t>известен</w:t>
      </w:r>
      <w:r w:rsidR="00AE4887" w:rsidRPr="000B4E04">
        <w:rPr>
          <w:rFonts w:ascii="Times New Roman" w:hAnsi="Times New Roman" w:cs="Times New Roman"/>
          <w:sz w:val="28"/>
          <w:szCs w:val="28"/>
        </w:rPr>
        <w:t xml:space="preserve"> своим активным внедрением инновационных технологий в свою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="00AE4887" w:rsidRPr="000B4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915F13" w14:textId="77777777" w:rsidR="00AE4887" w:rsidRPr="000B4E04" w:rsidRDefault="00AE4887" w:rsidP="00AE48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Создание цифровых двойников месторождений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4C55" w:rsidRPr="00A04C55">
        <w:rPr>
          <w:rFonts w:ascii="Times New Roman" w:hAnsi="Times New Roman"/>
          <w:sz w:val="24"/>
        </w:rPr>
        <w:t xml:space="preserve"> </w:t>
      </w:r>
      <w:r w:rsidR="00A04C55" w:rsidRPr="005F1844">
        <w:rPr>
          <w:rFonts w:ascii="Times New Roman" w:hAnsi="Times New Roman"/>
          <w:sz w:val="24"/>
        </w:rPr>
        <w:t>Используя специальные модели и базы данных, компания строит виртуальное представление каждого своего месторождения. Такой подход позволяет эффективнее управлять ресурсами, сокращать затраты и минимизировать риски.</w:t>
      </w:r>
    </w:p>
    <w:p w14:paraId="48F93418" w14:textId="2FBE15F8" w:rsidR="00AE4887" w:rsidRPr="000B4E04" w:rsidRDefault="00AE4887" w:rsidP="00AE48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Автоматизированные системы контроля</w:t>
      </w:r>
      <w:r w:rsidR="002F6F44" w:rsidRPr="000B4E04">
        <w:rPr>
          <w:rFonts w:ascii="Times New Roman" w:hAnsi="Times New Roman" w:cs="Times New Roman"/>
          <w:sz w:val="28"/>
          <w:szCs w:val="28"/>
        </w:rPr>
        <w:t>:</w:t>
      </w:r>
      <w:r w:rsidR="002F6F44">
        <w:rPr>
          <w:rFonts w:ascii="Times New Roman" w:hAnsi="Times New Roman" w:cs="Times New Roman"/>
          <w:sz w:val="28"/>
          <w:szCs w:val="28"/>
        </w:rPr>
        <w:t xml:space="preserve"> </w:t>
      </w:r>
      <w:r w:rsidR="002F6F44" w:rsidRPr="005F1844">
        <w:rPr>
          <w:rFonts w:ascii="Times New Roman" w:hAnsi="Times New Roman"/>
          <w:sz w:val="24"/>
        </w:rPr>
        <w:t>применяются</w:t>
      </w:r>
      <w:r w:rsidR="00A04C55" w:rsidRPr="005F1844">
        <w:rPr>
          <w:rFonts w:ascii="Times New Roman" w:hAnsi="Times New Roman"/>
          <w:sz w:val="24"/>
        </w:rPr>
        <w:t xml:space="preserve"> датчики и автономные устройства, собирающие информацию о состоянии выработки и перемещениях транспорта. Данные обрабатываются специальными алгоритмами, что позволяет оперативно обнаруживать </w:t>
      </w:r>
      <w:r w:rsidR="00A04C55">
        <w:rPr>
          <w:rFonts w:ascii="Times New Roman" w:hAnsi="Times New Roman"/>
          <w:sz w:val="24"/>
        </w:rPr>
        <w:t>отклонения и вносить коррективы</w:t>
      </w:r>
    </w:p>
    <w:p w14:paraId="1B504E8B" w14:textId="77777777" w:rsidR="00AE4887" w:rsidRPr="000B4E04" w:rsidRDefault="00AE4887" w:rsidP="00AE4887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Применение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4E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1EB75" w14:textId="77777777" w:rsidR="00AE4887" w:rsidRPr="002453B1" w:rsidRDefault="00AC5615" w:rsidP="00AC5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предприятие – это ПАО </w:t>
      </w:r>
      <w:r w:rsidR="00AE4887" w:rsidRPr="002453B1">
        <w:rPr>
          <w:rFonts w:ascii="Times New Roman" w:hAnsi="Times New Roman" w:cs="Times New Roman"/>
          <w:sz w:val="28"/>
          <w:szCs w:val="28"/>
        </w:rPr>
        <w:t xml:space="preserve">НОВАТЭК — ведущий российский производитель природного газа и газового конденсата.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C5615">
        <w:rPr>
          <w:rFonts w:ascii="Times New Roman" w:hAnsi="Times New Roman" w:cs="Times New Roman"/>
          <w:sz w:val="28"/>
          <w:szCs w:val="28"/>
        </w:rPr>
        <w:t>ыручка от реализации за 2024 год составила 1,5 трлн рублей</w:t>
      </w:r>
      <w:r>
        <w:rPr>
          <w:rFonts w:ascii="Times New Roman" w:hAnsi="Times New Roman" w:cs="Times New Roman"/>
          <w:sz w:val="28"/>
          <w:szCs w:val="28"/>
        </w:rPr>
        <w:t>. Можно выделить основные направления цифровизации производства:</w:t>
      </w:r>
    </w:p>
    <w:p w14:paraId="6012D3D9" w14:textId="77777777" w:rsidR="00AE4887" w:rsidRPr="002453B1" w:rsidRDefault="00AE4887" w:rsidP="00AE4887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453B1">
        <w:rPr>
          <w:rFonts w:ascii="Times New Roman" w:hAnsi="Times New Roman" w:cs="Times New Roman"/>
          <w:sz w:val="28"/>
          <w:szCs w:val="28"/>
        </w:rPr>
        <w:t xml:space="preserve">Цифровой двойник завода: Один из крупнейших заводов компании оборудован системой полного цифрового дублирования, которая собирает данные обо всех аспектах производства. </w:t>
      </w:r>
    </w:p>
    <w:p w14:paraId="4D561ED9" w14:textId="77777777" w:rsidR="00AE4887" w:rsidRPr="002453B1" w:rsidRDefault="00AE4887" w:rsidP="00AE4887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453B1">
        <w:rPr>
          <w:rFonts w:ascii="Times New Roman" w:hAnsi="Times New Roman" w:cs="Times New Roman"/>
          <w:sz w:val="28"/>
          <w:szCs w:val="28"/>
        </w:rPr>
        <w:t xml:space="preserve">Роботы и беспилотники. </w:t>
      </w:r>
    </w:p>
    <w:p w14:paraId="7BEA3DB3" w14:textId="77777777" w:rsidR="00627FED" w:rsidRPr="002453B1" w:rsidRDefault="00AE4887" w:rsidP="00627FED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453B1">
        <w:rPr>
          <w:rFonts w:ascii="Times New Roman" w:hAnsi="Times New Roman" w:cs="Times New Roman"/>
          <w:sz w:val="28"/>
          <w:szCs w:val="28"/>
        </w:rPr>
        <w:t>Машинное обучение.</w:t>
      </w:r>
      <w:r w:rsidR="00AC5615" w:rsidRPr="00AC5615">
        <w:rPr>
          <w:rFonts w:ascii="Times New Roman" w:hAnsi="Times New Roman"/>
          <w:sz w:val="24"/>
        </w:rPr>
        <w:t xml:space="preserve"> </w:t>
      </w:r>
      <w:r w:rsidR="00AC5615" w:rsidRPr="00AC5615">
        <w:rPr>
          <w:rFonts w:ascii="Times New Roman" w:hAnsi="Times New Roman" w:cs="Times New Roman"/>
          <w:sz w:val="28"/>
          <w:szCs w:val="28"/>
        </w:rPr>
        <w:t>Используются технологии машинного обучения для диагностики технического состояния оборудования и прогнозирования отказов. Алгоритмы работают круглосуточно, предупреждая возникновение неисправностей и поддерживая стабильную эксплуатацию установок</w:t>
      </w:r>
      <w:r w:rsidR="00AC5615">
        <w:rPr>
          <w:rFonts w:ascii="Times New Roman" w:hAnsi="Times New Roman" w:cs="Times New Roman"/>
          <w:sz w:val="28"/>
          <w:szCs w:val="28"/>
        </w:rPr>
        <w:t>.</w:t>
      </w:r>
    </w:p>
    <w:p w14:paraId="644DF82E" w14:textId="2A5D86F7" w:rsidR="00627FED" w:rsidRPr="002453B1" w:rsidRDefault="00627FED" w:rsidP="00627FE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3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453B1" w:rsidRPr="002453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Республике Бурятия можно отметить </w:t>
      </w:r>
      <w:r w:rsidRPr="002453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</w:t>
      </w:r>
      <w:r w:rsidR="002453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омпанию</w:t>
      </w:r>
      <w:r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Z</w:t>
      </w:r>
      <w:r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GOLD</w:t>
      </w:r>
      <w:r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как передовое предприятия, осваивающее цифровые технологии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 время прохождения производственной экскурсии, нам были продемонстрированы следующие технологии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цифровые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датчики, отслеживающие местоположение 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бригады, обеспечивая безопасность и контроль на производстве. </w:t>
      </w:r>
      <w:r w:rsidR="004F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Они устанавливаются </w:t>
      </w:r>
      <w:bookmarkStart w:id="0" w:name="_GoBack"/>
      <w:bookmarkEnd w:id="0"/>
      <w:r w:rsidR="004F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совместно с налобными фонарями и подают устойчивые сигналы, которые поступают на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приемники, </w:t>
      </w:r>
      <w:r w:rsidR="004F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позволяя</w:t>
      </w:r>
      <w:r w:rsidR="00E6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определя</w:t>
      </w:r>
      <w:r w:rsidR="004F19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</w:t>
      </w:r>
      <w:r w:rsidR="00E048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точное положение объекта. </w:t>
      </w:r>
      <w:r w:rsidR="00E6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Полученная информация передается через мобильные сети </w:t>
      </w:r>
      <w:r w:rsidR="00E6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GSM</w:t>
      </w:r>
      <w:r w:rsidR="00E609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GPRS</w:t>
      </w:r>
      <w:r w:rsidR="002453B1" w:rsidRP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53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сервер компании и диспетчерский пункт.</w:t>
      </w:r>
    </w:p>
    <w:p w14:paraId="1E36FC2B" w14:textId="77777777" w:rsidR="00AE4887" w:rsidRDefault="004F19DD" w:rsidP="00627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E60926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AE4887" w:rsidRPr="000B4E04">
        <w:rPr>
          <w:rFonts w:ascii="Times New Roman" w:hAnsi="Times New Roman" w:cs="Times New Roman"/>
          <w:sz w:val="28"/>
          <w:szCs w:val="28"/>
        </w:rPr>
        <w:t>демонстрируют, что только благодаря постоянной модернизации и готовности внедрять новшества можно сохранить лидерство на рынке и обеспечить устойчивость собственного бизнеса.</w:t>
      </w:r>
    </w:p>
    <w:p w14:paraId="3E74AFF9" w14:textId="77777777" w:rsidR="00DD1525" w:rsidRDefault="00DD1525" w:rsidP="00172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FBFB2" w14:textId="77777777" w:rsidR="00282839" w:rsidRPr="000B4E04" w:rsidRDefault="00282839" w:rsidP="00B4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Заключение</w:t>
      </w:r>
    </w:p>
    <w:p w14:paraId="2EB9DA25" w14:textId="77777777" w:rsidR="00282839" w:rsidRDefault="00282839" w:rsidP="00B4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 xml:space="preserve">Проведённое исследование показало, что современные цифровые инструменты оказывают существенное влияние на эффективность работы маркшейдеров, предоставляя мощные средства для анализа данных, обработки информации и создания прогнозов. </w:t>
      </w:r>
    </w:p>
    <w:p w14:paraId="2AF2860C" w14:textId="77777777" w:rsidR="00282839" w:rsidRPr="000B4E04" w:rsidRDefault="00282839" w:rsidP="00B4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Таким образом, основными выводами исследования являются:</w:t>
      </w:r>
    </w:p>
    <w:p w14:paraId="350D5493" w14:textId="77777777" w:rsidR="00282839" w:rsidRPr="000B4E04" w:rsidRDefault="00282839" w:rsidP="00B4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1. Современный профессионализм маркшейдера невозможен без владения цифровыми инструментами</w:t>
      </w:r>
      <w:r w:rsidR="00AE4887">
        <w:rPr>
          <w:rFonts w:ascii="Times New Roman" w:hAnsi="Times New Roman" w:cs="Times New Roman"/>
          <w:sz w:val="28"/>
          <w:szCs w:val="28"/>
        </w:rPr>
        <w:t>.</w:t>
      </w:r>
    </w:p>
    <w:p w14:paraId="5B72598D" w14:textId="77777777" w:rsidR="00282839" w:rsidRPr="000B4E04" w:rsidRDefault="00282839" w:rsidP="00B4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2. Процесс цифровых технологий</w:t>
      </w:r>
      <w:r w:rsidR="00AE4887">
        <w:rPr>
          <w:rFonts w:ascii="Times New Roman" w:hAnsi="Times New Roman" w:cs="Times New Roman"/>
          <w:sz w:val="28"/>
          <w:szCs w:val="28"/>
        </w:rPr>
        <w:t xml:space="preserve"> в профессиональную деятельность</w:t>
      </w:r>
      <w:r w:rsidRPr="000B4E04">
        <w:rPr>
          <w:rFonts w:ascii="Times New Roman" w:hAnsi="Times New Roman" w:cs="Times New Roman"/>
          <w:sz w:val="28"/>
          <w:szCs w:val="28"/>
        </w:rPr>
        <w:t xml:space="preserve"> должен сопровождаться разработкой соответствующих программ и инициатив.</w:t>
      </w:r>
    </w:p>
    <w:p w14:paraId="4CE2615F" w14:textId="77777777" w:rsidR="00E26A54" w:rsidRDefault="00282839" w:rsidP="002F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E04">
        <w:rPr>
          <w:rFonts w:ascii="Times New Roman" w:hAnsi="Times New Roman" w:cs="Times New Roman"/>
          <w:sz w:val="28"/>
          <w:szCs w:val="28"/>
        </w:rPr>
        <w:t>3. Опыт ведущих компаний показывает, что объединение человеческих качеств и цифровых технологий ведёт к существенному улучшению качества работы и достижению стратегических целей.</w:t>
      </w:r>
    </w:p>
    <w:p w14:paraId="23BE499D" w14:textId="77777777" w:rsidR="005F7D82" w:rsidRDefault="005F7D82" w:rsidP="002F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1AC62E" w14:textId="77777777" w:rsidR="00F53123" w:rsidRDefault="00F53123" w:rsidP="002F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14:paraId="5C31AAC0" w14:textId="77777777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В.Е.Деметьев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Современная геодезическая техника и ее применение. — 2-е изд.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Академический проект, 2008. — 591 с.</w:t>
      </w:r>
    </w:p>
    <w:p w14:paraId="787071FF" w14:textId="77777777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Н.О.Куприенко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Геодезические приборы. — 1-е изд.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Белорусский национальный технический университет, 2020. — 76 с.</w:t>
      </w:r>
    </w:p>
    <w:p w14:paraId="0CD23335" w14:textId="77777777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Дж.Ашджаи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Перспективы развития технологий ГНСС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Геопрофи</w:t>
      </w:r>
      <w:proofErr w:type="spellEnd"/>
      <w:r>
        <w:rPr>
          <w:rFonts w:ascii="Times New Roman" w:hAnsi="Times New Roman" w:cs="Times New Roman"/>
          <w:sz w:val="28"/>
          <w:szCs w:val="28"/>
        </w:rPr>
        <w:t>. — 2013. — №. 1. — С. 46.</w:t>
      </w:r>
    </w:p>
    <w:p w14:paraId="77033D8F" w14:textId="77777777" w:rsidR="00E60926" w:rsidRDefault="00E60926" w:rsidP="00E60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лазерного сканирования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АкропольГео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acropol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geo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publikaczii</w:t>
      </w:r>
      <w:proofErr w:type="spellEnd"/>
      <w:r>
        <w:rPr>
          <w:rFonts w:ascii="Times New Roman" w:hAnsi="Times New Roman" w:cs="Times New Roman"/>
          <w:sz w:val="28"/>
          <w:szCs w:val="28"/>
        </w:rPr>
        <w:t>/361-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princzip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lazernog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skanirovaniya?ysclid</w:t>
      </w:r>
      <w:proofErr w:type="spellEnd"/>
      <w:r>
        <w:rPr>
          <w:rFonts w:ascii="Times New Roman" w:hAnsi="Times New Roman" w:cs="Times New Roman"/>
          <w:sz w:val="28"/>
          <w:szCs w:val="28"/>
        </w:rPr>
        <w:t>=m9tm3jm1e3572334556 (дата обращения: 13.02.2025).</w:t>
      </w:r>
    </w:p>
    <w:p w14:paraId="525D97D3" w14:textId="77777777" w:rsidR="00E60926" w:rsidRDefault="00E60926" w:rsidP="002F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9663AC" w14:textId="77777777" w:rsidR="00F53123" w:rsidRPr="000B4E04" w:rsidRDefault="00F53123" w:rsidP="002F5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7ABE84" w14:textId="77777777" w:rsidR="0008107E" w:rsidRPr="000B4E04" w:rsidRDefault="0008107E" w:rsidP="0008107E">
      <w:pPr>
        <w:rPr>
          <w:rFonts w:ascii="Times New Roman" w:hAnsi="Times New Roman" w:cs="Times New Roman"/>
          <w:sz w:val="28"/>
          <w:szCs w:val="28"/>
        </w:rPr>
      </w:pPr>
    </w:p>
    <w:p w14:paraId="16EB7957" w14:textId="77777777" w:rsidR="00282839" w:rsidRPr="000B4E04" w:rsidRDefault="00282839" w:rsidP="00282839">
      <w:pPr>
        <w:rPr>
          <w:rFonts w:ascii="Times New Roman" w:hAnsi="Times New Roman" w:cs="Times New Roman"/>
          <w:sz w:val="28"/>
          <w:szCs w:val="28"/>
        </w:rPr>
      </w:pPr>
    </w:p>
    <w:sectPr w:rsidR="00282839" w:rsidRPr="000B4E04" w:rsidSect="000B4E04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5D534" w14:textId="77777777" w:rsidR="00040F67" w:rsidRDefault="00040F67" w:rsidP="002F5316">
      <w:pPr>
        <w:spacing w:after="0" w:line="240" w:lineRule="auto"/>
      </w:pPr>
      <w:r>
        <w:separator/>
      </w:r>
    </w:p>
  </w:endnote>
  <w:endnote w:type="continuationSeparator" w:id="0">
    <w:p w14:paraId="1B8ADD51" w14:textId="77777777" w:rsidR="00040F67" w:rsidRDefault="00040F67" w:rsidP="002F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1270953"/>
      <w:docPartObj>
        <w:docPartGallery w:val="Page Numbers (Bottom of Page)"/>
        <w:docPartUnique/>
      </w:docPartObj>
    </w:sdtPr>
    <w:sdtEndPr/>
    <w:sdtContent>
      <w:p w14:paraId="2D2C3B71" w14:textId="77777777" w:rsidR="002F5316" w:rsidRDefault="002F531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BAC">
          <w:rPr>
            <w:noProof/>
          </w:rPr>
          <w:t>5</w:t>
        </w:r>
        <w:r>
          <w:fldChar w:fldCharType="end"/>
        </w:r>
      </w:p>
    </w:sdtContent>
  </w:sdt>
  <w:p w14:paraId="14F12EAD" w14:textId="77777777" w:rsidR="002F5316" w:rsidRDefault="002F531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DCDA" w14:textId="77777777" w:rsidR="00040F67" w:rsidRDefault="00040F67" w:rsidP="002F5316">
      <w:pPr>
        <w:spacing w:after="0" w:line="240" w:lineRule="auto"/>
      </w:pPr>
      <w:r>
        <w:separator/>
      </w:r>
    </w:p>
  </w:footnote>
  <w:footnote w:type="continuationSeparator" w:id="0">
    <w:p w14:paraId="640F55F1" w14:textId="77777777" w:rsidR="00040F67" w:rsidRDefault="00040F67" w:rsidP="002F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6C7"/>
    <w:multiLevelType w:val="hybridMultilevel"/>
    <w:tmpl w:val="5DDE83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270E03"/>
    <w:multiLevelType w:val="hybridMultilevel"/>
    <w:tmpl w:val="6FACA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91613F"/>
    <w:multiLevelType w:val="multilevel"/>
    <w:tmpl w:val="E314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C4CD8"/>
    <w:multiLevelType w:val="hybridMultilevel"/>
    <w:tmpl w:val="CB52A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58F"/>
    <w:multiLevelType w:val="hybridMultilevel"/>
    <w:tmpl w:val="6218C14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7B9493C"/>
    <w:multiLevelType w:val="hybridMultilevel"/>
    <w:tmpl w:val="6E6ECC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CB143A"/>
    <w:multiLevelType w:val="multilevel"/>
    <w:tmpl w:val="4C1C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0252E"/>
    <w:multiLevelType w:val="hybridMultilevel"/>
    <w:tmpl w:val="37AE8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0C46D4"/>
    <w:multiLevelType w:val="hybridMultilevel"/>
    <w:tmpl w:val="ED6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63ADE"/>
    <w:multiLevelType w:val="multilevel"/>
    <w:tmpl w:val="47EC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8330D"/>
    <w:multiLevelType w:val="hybridMultilevel"/>
    <w:tmpl w:val="EA962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661B4"/>
    <w:multiLevelType w:val="hybridMultilevel"/>
    <w:tmpl w:val="12CC9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300637"/>
    <w:multiLevelType w:val="hybridMultilevel"/>
    <w:tmpl w:val="BF440DC6"/>
    <w:lvl w:ilvl="0" w:tplc="F7B804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99243F"/>
    <w:multiLevelType w:val="hybridMultilevel"/>
    <w:tmpl w:val="84E6E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EF7065"/>
    <w:multiLevelType w:val="hybridMultilevel"/>
    <w:tmpl w:val="5A34FF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DA33D2"/>
    <w:multiLevelType w:val="hybridMultilevel"/>
    <w:tmpl w:val="60620B3E"/>
    <w:lvl w:ilvl="0" w:tplc="FE1AC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6E6DE7"/>
    <w:multiLevelType w:val="multilevel"/>
    <w:tmpl w:val="18C21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0662E09"/>
    <w:multiLevelType w:val="hybridMultilevel"/>
    <w:tmpl w:val="9CFAB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E33652"/>
    <w:multiLevelType w:val="multilevel"/>
    <w:tmpl w:val="2FB6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C500CE"/>
    <w:multiLevelType w:val="hybridMultilevel"/>
    <w:tmpl w:val="07CEC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8361A40"/>
    <w:multiLevelType w:val="multilevel"/>
    <w:tmpl w:val="8E7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4764CE"/>
    <w:multiLevelType w:val="multilevel"/>
    <w:tmpl w:val="0812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10368B"/>
    <w:multiLevelType w:val="hybridMultilevel"/>
    <w:tmpl w:val="7E6C76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ACD6BBF"/>
    <w:multiLevelType w:val="hybridMultilevel"/>
    <w:tmpl w:val="24147524"/>
    <w:lvl w:ilvl="0" w:tplc="13842D0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3"/>
  </w:num>
  <w:num w:numId="5">
    <w:abstractNumId w:val="7"/>
  </w:num>
  <w:num w:numId="6">
    <w:abstractNumId w:val="17"/>
  </w:num>
  <w:num w:numId="7">
    <w:abstractNumId w:val="19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22"/>
  </w:num>
  <w:num w:numId="13">
    <w:abstractNumId w:val="15"/>
  </w:num>
  <w:num w:numId="14">
    <w:abstractNumId w:val="23"/>
  </w:num>
  <w:num w:numId="15">
    <w:abstractNumId w:val="12"/>
  </w:num>
  <w:num w:numId="16">
    <w:abstractNumId w:val="10"/>
  </w:num>
  <w:num w:numId="17">
    <w:abstractNumId w:val="3"/>
  </w:num>
  <w:num w:numId="18">
    <w:abstractNumId w:val="21"/>
  </w:num>
  <w:num w:numId="19">
    <w:abstractNumId w:val="9"/>
  </w:num>
  <w:num w:numId="20">
    <w:abstractNumId w:val="20"/>
  </w:num>
  <w:num w:numId="21">
    <w:abstractNumId w:val="18"/>
  </w:num>
  <w:num w:numId="22">
    <w:abstractNumId w:val="2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24"/>
    <w:rsid w:val="00040F67"/>
    <w:rsid w:val="0008107E"/>
    <w:rsid w:val="000B4E04"/>
    <w:rsid w:val="000D4BAC"/>
    <w:rsid w:val="000E4298"/>
    <w:rsid w:val="00111C17"/>
    <w:rsid w:val="00172590"/>
    <w:rsid w:val="001B001F"/>
    <w:rsid w:val="001B2A02"/>
    <w:rsid w:val="002453B1"/>
    <w:rsid w:val="00280375"/>
    <w:rsid w:val="00282839"/>
    <w:rsid w:val="002F5316"/>
    <w:rsid w:val="002F6F44"/>
    <w:rsid w:val="003156FE"/>
    <w:rsid w:val="00367488"/>
    <w:rsid w:val="00376060"/>
    <w:rsid w:val="003F36F3"/>
    <w:rsid w:val="00406F75"/>
    <w:rsid w:val="00411256"/>
    <w:rsid w:val="00423277"/>
    <w:rsid w:val="00491EC1"/>
    <w:rsid w:val="004F19DD"/>
    <w:rsid w:val="00540509"/>
    <w:rsid w:val="00557EA0"/>
    <w:rsid w:val="005C3D25"/>
    <w:rsid w:val="005D7403"/>
    <w:rsid w:val="005F1844"/>
    <w:rsid w:val="005F7D82"/>
    <w:rsid w:val="00627FED"/>
    <w:rsid w:val="00646EBC"/>
    <w:rsid w:val="00674E0D"/>
    <w:rsid w:val="00697FF1"/>
    <w:rsid w:val="006B1CEA"/>
    <w:rsid w:val="00736D25"/>
    <w:rsid w:val="0077347E"/>
    <w:rsid w:val="008D7F6B"/>
    <w:rsid w:val="009819C2"/>
    <w:rsid w:val="00982BE8"/>
    <w:rsid w:val="009F6B7F"/>
    <w:rsid w:val="00A02825"/>
    <w:rsid w:val="00A04C55"/>
    <w:rsid w:val="00A54F18"/>
    <w:rsid w:val="00A609FD"/>
    <w:rsid w:val="00A93B24"/>
    <w:rsid w:val="00AC5615"/>
    <w:rsid w:val="00AE4887"/>
    <w:rsid w:val="00B2782A"/>
    <w:rsid w:val="00B41F3D"/>
    <w:rsid w:val="00B600D7"/>
    <w:rsid w:val="00B70DCE"/>
    <w:rsid w:val="00BA202B"/>
    <w:rsid w:val="00C446E5"/>
    <w:rsid w:val="00CD4C67"/>
    <w:rsid w:val="00D1516A"/>
    <w:rsid w:val="00D44417"/>
    <w:rsid w:val="00D9695F"/>
    <w:rsid w:val="00DD1525"/>
    <w:rsid w:val="00DE4CAF"/>
    <w:rsid w:val="00E0485A"/>
    <w:rsid w:val="00E26A54"/>
    <w:rsid w:val="00E33538"/>
    <w:rsid w:val="00E60926"/>
    <w:rsid w:val="00EB2921"/>
    <w:rsid w:val="00F53123"/>
    <w:rsid w:val="00FB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F83173"/>
  <w15:docId w15:val="{16F3BA70-8053-44DB-9DB0-DF8557D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98"/>
  </w:style>
  <w:style w:type="paragraph" w:styleId="1">
    <w:name w:val="heading 1"/>
    <w:basedOn w:val="a"/>
    <w:next w:val="a"/>
    <w:link w:val="10"/>
    <w:uiPriority w:val="9"/>
    <w:qFormat/>
    <w:rsid w:val="00491EC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itle"/>
    <w:uiPriority w:val="1"/>
    <w:qFormat/>
    <w:rsid w:val="00D9695F"/>
    <w:pPr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styleId="a4">
    <w:name w:val="List Paragraph"/>
    <w:basedOn w:val="a"/>
    <w:uiPriority w:val="34"/>
    <w:qFormat/>
    <w:rsid w:val="00D969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91EC1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table" w:styleId="a5">
    <w:name w:val="Table Grid"/>
    <w:basedOn w:val="a1"/>
    <w:uiPriority w:val="59"/>
    <w:rsid w:val="0098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semiHidden/>
    <w:unhideWhenUsed/>
    <w:qFormat/>
    <w:rsid w:val="002F5316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F5316"/>
    <w:pPr>
      <w:spacing w:after="100"/>
    </w:pPr>
  </w:style>
  <w:style w:type="character" w:styleId="a7">
    <w:name w:val="Hyperlink"/>
    <w:basedOn w:val="a0"/>
    <w:uiPriority w:val="99"/>
    <w:unhideWhenUsed/>
    <w:rsid w:val="002F53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31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5316"/>
  </w:style>
  <w:style w:type="paragraph" w:styleId="ac">
    <w:name w:val="footer"/>
    <w:basedOn w:val="a"/>
    <w:link w:val="ad"/>
    <w:uiPriority w:val="99"/>
    <w:unhideWhenUsed/>
    <w:rsid w:val="002F5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5316"/>
  </w:style>
  <w:style w:type="character" w:styleId="ae">
    <w:name w:val="Strong"/>
    <w:basedOn w:val="a0"/>
    <w:uiPriority w:val="22"/>
    <w:qFormat/>
    <w:rsid w:val="00DD15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4E28-6FD7-437A-A94F-CE2134B3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3</cp:revision>
  <cp:lastPrinted>2025-04-24T02:21:00Z</cp:lastPrinted>
  <dcterms:created xsi:type="dcterms:W3CDTF">2025-04-24T02:22:00Z</dcterms:created>
  <dcterms:modified xsi:type="dcterms:W3CDTF">2025-04-24T03:03:00Z</dcterms:modified>
</cp:coreProperties>
</file>