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0EC8" w14:textId="54435F21" w:rsidR="00F30007" w:rsidRPr="00F30007" w:rsidRDefault="00F30007" w:rsidP="00F30007">
      <w:pPr>
        <w:pStyle w:val="ae"/>
        <w:shd w:val="clear" w:color="auto" w:fill="FFFFFF"/>
        <w:spacing w:before="0" w:beforeAutospacing="0" w:line="306" w:lineRule="atLeast"/>
        <w:jc w:val="center"/>
        <w:rPr>
          <w:rFonts w:ascii="Arial Black" w:hAnsi="Arial Black"/>
          <w:color w:val="212529"/>
          <w:sz w:val="28"/>
          <w:szCs w:val="28"/>
        </w:rPr>
      </w:pPr>
      <w:r w:rsidRPr="00F30007">
        <w:rPr>
          <w:rFonts w:ascii="Arial Black" w:hAnsi="Arial Black"/>
          <w:color w:val="212529"/>
          <w:sz w:val="28"/>
          <w:szCs w:val="28"/>
        </w:rPr>
        <w:t>Эффективные формы взаимодействия с родителями во второй младшей группе.</w:t>
      </w:r>
    </w:p>
    <w:p w14:paraId="471F746B" w14:textId="77777777" w:rsidR="008102F7" w:rsidRDefault="008102F7" w:rsidP="008102F7">
      <w:pPr>
        <w:pStyle w:val="ac"/>
        <w:ind w:firstLine="708"/>
      </w:pPr>
      <w:r>
        <w:t>Роль семьи в воспитании и развитии ребенка неоценима. Главной особенностью семейного воспитания является эмоциональный микроклимат, где формируется поведение в общественной жизни, отношение к себе.</w:t>
      </w:r>
    </w:p>
    <w:p w14:paraId="78B42E84" w14:textId="7004C4A4" w:rsidR="008102F7" w:rsidRDefault="008102F7" w:rsidP="008102F7">
      <w:pPr>
        <w:pStyle w:val="ac"/>
        <w:ind w:firstLine="708"/>
      </w:pPr>
      <w:r>
        <w:t>Семья да</w:t>
      </w:r>
      <w:r>
        <w:t>ё</w:t>
      </w:r>
      <w:r>
        <w:t>т ребенку поддержку, психологическую защищенность. Здесь он находит примеры для подражания, и если мы хотим вырастить здоровых детей, то должны воспитывать сообща: семья, детский сад, общественность. За воспитание несут ответственность родители, а все остальные должны поддерживать воспитательную деятельность.</w:t>
      </w:r>
    </w:p>
    <w:p w14:paraId="336982A7" w14:textId="77777777" w:rsidR="008102F7" w:rsidRDefault="008102F7" w:rsidP="008102F7">
      <w:pPr>
        <w:pStyle w:val="ac"/>
        <w:ind w:firstLine="708"/>
      </w:pPr>
      <w:r>
        <w:t>Семья и детский сад – две важные структуры для ребенка, которые взаимосвязаны с собой.</w:t>
      </w:r>
    </w:p>
    <w:p w14:paraId="262CDE4B" w14:textId="77777777" w:rsidR="00292F55" w:rsidRPr="00292F55" w:rsidRDefault="00292F55" w:rsidP="00292F55">
      <w:pPr>
        <w:pStyle w:val="ac"/>
        <w:ind w:firstLine="708"/>
        <w:rPr>
          <w:b/>
          <w:bCs/>
          <w:shd w:val="clear" w:color="auto" w:fill="F9FAFA"/>
        </w:rPr>
      </w:pPr>
      <w:r w:rsidRPr="00292F55">
        <w:rPr>
          <w:b/>
          <w:bCs/>
          <w:shd w:val="clear" w:color="auto" w:fill="F9FAFA"/>
        </w:rPr>
        <w:t>Актуальность</w:t>
      </w:r>
    </w:p>
    <w:p w14:paraId="57DF8441" w14:textId="77777777" w:rsidR="008102F7" w:rsidRDefault="008102F7" w:rsidP="008102F7">
      <w:pPr>
        <w:pStyle w:val="ac"/>
        <w:ind w:firstLine="708"/>
      </w:pPr>
      <w:r>
        <w:t xml:space="preserve">Контингент родителей нашей группы очень разнообразен, большинство родителей имеют среднее или среднее специальное образование. </w:t>
      </w:r>
    </w:p>
    <w:p w14:paraId="34E1980B" w14:textId="77777777" w:rsidR="008102F7" w:rsidRPr="008102F7" w:rsidRDefault="008102F7" w:rsidP="008102F7">
      <w:pPr>
        <w:pStyle w:val="ac"/>
        <w:ind w:firstLine="708"/>
      </w:pPr>
      <w:r w:rsidRPr="008102F7">
        <w:t xml:space="preserve">И, </w:t>
      </w:r>
      <w:proofErr w:type="gramStart"/>
      <w:r w:rsidRPr="008102F7">
        <w:t>не смотря</w:t>
      </w:r>
      <w:proofErr w:type="gramEnd"/>
      <w:r w:rsidRPr="008102F7">
        <w:t xml:space="preserve"> на то, что в группе 5 семей с 4-мя и большим количеством детей, а почти во всех остальных семьях по двое детей, родители имеют весьма смутное представление о том, как воспитывать и чем занимать своего ребёнка дома.</w:t>
      </w:r>
    </w:p>
    <w:p w14:paraId="310CD3C3" w14:textId="5A040663" w:rsidR="008102F7" w:rsidRPr="008102F7" w:rsidRDefault="008102F7" w:rsidP="008102F7">
      <w:pPr>
        <w:pStyle w:val="ac"/>
        <w:ind w:firstLine="708"/>
      </w:pPr>
      <w:r w:rsidRPr="008102F7">
        <w:t xml:space="preserve">Кроме того, родители очень </w:t>
      </w:r>
      <w:proofErr w:type="gramStart"/>
      <w:r w:rsidRPr="008102F7">
        <w:t>занятые,  неактивные</w:t>
      </w:r>
      <w:proofErr w:type="gramEnd"/>
      <w:r w:rsidRPr="008102F7">
        <w:t>, долго приходится уговаривать на участие в том или ином деле</w:t>
      </w:r>
      <w:r w:rsidRPr="008102F7">
        <w:t>.</w:t>
      </w:r>
    </w:p>
    <w:p w14:paraId="08318630" w14:textId="6C64E805" w:rsidR="0099695E" w:rsidRPr="008102F7" w:rsidRDefault="0099695E" w:rsidP="008102F7">
      <w:pPr>
        <w:pStyle w:val="ac"/>
      </w:pPr>
    </w:p>
    <w:p w14:paraId="095FE288" w14:textId="7735656A" w:rsidR="00292F55" w:rsidRPr="008102F7" w:rsidRDefault="00292F55" w:rsidP="008102F7">
      <w:pPr>
        <w:pStyle w:val="ac"/>
        <w:ind w:firstLine="708"/>
        <w:rPr>
          <w:b/>
          <w:bCs/>
        </w:rPr>
      </w:pPr>
      <w:r w:rsidRPr="008102F7">
        <w:t xml:space="preserve">Поэтому нами было принято решение, что наиболее эффективной формой работы с родителями в нашей группе будет </w:t>
      </w:r>
      <w:r w:rsidRPr="008102F7">
        <w:rPr>
          <w:b/>
          <w:bCs/>
        </w:rPr>
        <w:t>вовлечение родителей (законных представителей) в образовательную деятельность.</w:t>
      </w:r>
    </w:p>
    <w:p w14:paraId="70B33F49" w14:textId="77777777" w:rsidR="008102F7" w:rsidRDefault="008102F7" w:rsidP="008102F7">
      <w:pPr>
        <w:spacing w:after="240"/>
      </w:pPr>
    </w:p>
    <w:p w14:paraId="338DEE2F" w14:textId="58C3F5A2" w:rsidR="008102F7" w:rsidRPr="008102F7" w:rsidRDefault="008102F7" w:rsidP="008102F7">
      <w:pPr>
        <w:spacing w:after="240"/>
        <w:ind w:firstLine="708"/>
        <w:rPr>
          <w:b/>
        </w:rPr>
      </w:pPr>
      <w:r w:rsidRPr="008102F7">
        <w:t>Цель:</w:t>
      </w:r>
      <w:r w:rsidRPr="008102F7">
        <w:rPr>
          <w:b/>
        </w:rPr>
        <w:t xml:space="preserve"> создание современной модели работы по привлечению родителей к активному участию в воспитательно-образовательном процессе.</w:t>
      </w:r>
    </w:p>
    <w:p w14:paraId="0C12CE10" w14:textId="77777777" w:rsidR="00BE5BDA" w:rsidRDefault="00BE5BDA" w:rsidP="00086296">
      <w:pPr>
        <w:spacing w:after="240"/>
        <w:rPr>
          <w:rFonts w:eastAsia="Times New Roman" w:cs="Times New Roman"/>
          <w:b/>
          <w:bCs/>
          <w:color w:val="010101"/>
          <w:szCs w:val="28"/>
          <w:lang w:eastAsia="ru-RU"/>
        </w:rPr>
      </w:pPr>
      <w:r>
        <w:rPr>
          <w:rFonts w:eastAsia="Times New Roman" w:cs="Times New Roman"/>
          <w:b/>
          <w:bCs/>
          <w:color w:val="010101"/>
          <w:szCs w:val="28"/>
          <w:lang w:eastAsia="ru-RU"/>
        </w:rPr>
        <w:t>Достижение цели возможно только через решение следующих задач:</w:t>
      </w:r>
    </w:p>
    <w:p w14:paraId="4659B24C" w14:textId="29614028" w:rsidR="00BE5BDA" w:rsidRDefault="00BE5BDA" w:rsidP="00086296">
      <w:pPr>
        <w:spacing w:after="240"/>
      </w:pPr>
      <w:r>
        <w:t>- информирование родителей (законных представителей) и общественность относительно целей ДО;</w:t>
      </w:r>
    </w:p>
    <w:p w14:paraId="6090D666" w14:textId="77777777" w:rsidR="00BE5BDA" w:rsidRDefault="00BE5BDA" w:rsidP="00086296">
      <w:pPr>
        <w:spacing w:after="240"/>
      </w:pPr>
      <w:r>
        <w:t>- просвещение родителей,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466548C5" w14:textId="2F7DED1C" w:rsidR="00BE5BDA" w:rsidRDefault="00BE5BDA" w:rsidP="00086296">
      <w:pPr>
        <w:spacing w:after="240"/>
      </w:pPr>
      <w:r>
        <w:t>- способствование развитию ответственного и осознанного родительства как базовой основы благополучия семьи;</w:t>
      </w:r>
    </w:p>
    <w:p w14:paraId="09639DDB" w14:textId="5161C58C" w:rsidR="00BE5BDA" w:rsidRDefault="00BE5BDA" w:rsidP="00086296">
      <w:pPr>
        <w:spacing w:after="240"/>
      </w:pPr>
      <w:r>
        <w:t>- вовлечение родителей (законных представителей) в образовательный процесс.</w:t>
      </w:r>
    </w:p>
    <w:p w14:paraId="1A9C56A5" w14:textId="77777777" w:rsidR="00426DC3" w:rsidRDefault="00BE5BDA" w:rsidP="00BE5BDA">
      <w:pPr>
        <w:pStyle w:val="ae"/>
        <w:shd w:val="clear" w:color="auto" w:fill="FFFFFF"/>
        <w:spacing w:before="0" w:beforeAutospacing="0" w:line="306" w:lineRule="atLeast"/>
        <w:ind w:firstLine="36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Реализация </w:t>
      </w:r>
      <w:r w:rsidR="00426DC3">
        <w:rPr>
          <w:color w:val="212529"/>
          <w:sz w:val="28"/>
          <w:szCs w:val="28"/>
        </w:rPr>
        <w:t>вовлечения родителей в педагогический процесс идёт в определённой последовательности:</w:t>
      </w:r>
    </w:p>
    <w:p w14:paraId="6FA74180" w14:textId="7B060CC9" w:rsidR="00BE5BDA" w:rsidRDefault="00BE5BDA" w:rsidP="00BE5BDA">
      <w:pPr>
        <w:pStyle w:val="ae"/>
        <w:shd w:val="clear" w:color="auto" w:fill="FFFFFF"/>
        <w:spacing w:before="0" w:beforeAutospacing="0" w:line="306" w:lineRule="atLeast"/>
        <w:ind w:firstLine="36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1. Ознакомление родителей на родительском собрании с планом работы</w:t>
      </w:r>
      <w:r w:rsidR="00426DC3">
        <w:rPr>
          <w:color w:val="212529"/>
          <w:sz w:val="28"/>
          <w:szCs w:val="28"/>
        </w:rPr>
        <w:t xml:space="preserve">: посещение родительских собраний, консультации в раздевалке и индивидуальные консультации </w:t>
      </w:r>
      <w:r w:rsidR="00426DC3">
        <w:rPr>
          <w:color w:val="212529"/>
          <w:sz w:val="28"/>
          <w:szCs w:val="28"/>
        </w:rPr>
        <w:lastRenderedPageBreak/>
        <w:t>(п</w:t>
      </w:r>
      <w:r w:rsidR="00426DC3" w:rsidRPr="00426DC3">
        <w:rPr>
          <w:color w:val="212529"/>
          <w:sz w:val="28"/>
          <w:szCs w:val="28"/>
        </w:rPr>
        <w:t>редоставление возможности для родителей обсудить индивидуальные потребности и особенности своих детей с педагогами и получить персональные рекомендации</w:t>
      </w:r>
      <w:r w:rsidR="00426DC3">
        <w:rPr>
          <w:color w:val="212529"/>
          <w:sz w:val="28"/>
          <w:szCs w:val="28"/>
        </w:rPr>
        <w:t>).</w:t>
      </w:r>
    </w:p>
    <w:p w14:paraId="7E88B8F7" w14:textId="5E3FCF79" w:rsidR="00BE5BDA" w:rsidRDefault="00BE5BDA" w:rsidP="007438E8">
      <w:pPr>
        <w:pStyle w:val="ae"/>
        <w:shd w:val="clear" w:color="auto" w:fill="FFFFFF"/>
        <w:spacing w:before="0" w:beforeAutospacing="0" w:line="306" w:lineRule="atLeast"/>
        <w:ind w:firstLine="36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2. Просвещение родителей в данном вопросе</w:t>
      </w:r>
      <w:r w:rsidR="00426DC3">
        <w:rPr>
          <w:color w:val="212529"/>
          <w:sz w:val="28"/>
          <w:szCs w:val="28"/>
        </w:rPr>
        <w:t xml:space="preserve">: мы рассказываем и </w:t>
      </w:r>
      <w:r w:rsidR="007438E8">
        <w:rPr>
          <w:color w:val="212529"/>
          <w:sz w:val="28"/>
          <w:szCs w:val="28"/>
        </w:rPr>
        <w:t xml:space="preserve">приводим примеры в индивидуальных беседах, </w:t>
      </w:r>
      <w:r w:rsidR="00426DC3">
        <w:rPr>
          <w:color w:val="212529"/>
          <w:sz w:val="28"/>
          <w:szCs w:val="28"/>
        </w:rPr>
        <w:t>как проходят занятия, режимные моменты,</w:t>
      </w:r>
      <w:r w:rsidR="007438E8">
        <w:rPr>
          <w:color w:val="212529"/>
          <w:sz w:val="28"/>
          <w:szCs w:val="28"/>
        </w:rPr>
        <w:t xml:space="preserve"> </w:t>
      </w:r>
      <w:r w:rsidR="00426DC3">
        <w:rPr>
          <w:color w:val="212529"/>
          <w:sz w:val="28"/>
          <w:szCs w:val="28"/>
        </w:rPr>
        <w:t xml:space="preserve">проводим </w:t>
      </w:r>
      <w:r w:rsidR="00C90E56">
        <w:rPr>
          <w:color w:val="212529"/>
          <w:sz w:val="28"/>
          <w:szCs w:val="28"/>
        </w:rPr>
        <w:t>мастер-классы: чем и как можно занять ребёнка дома</w:t>
      </w:r>
      <w:r w:rsidR="007438E8">
        <w:rPr>
          <w:color w:val="212529"/>
          <w:sz w:val="28"/>
          <w:szCs w:val="28"/>
        </w:rPr>
        <w:t xml:space="preserve"> (например: мастер – класс по изготовлению ёлочки перед Новым годом), раздаём буклеты-памятки по различным темам (ЗОЖ, ПДД).</w:t>
      </w:r>
    </w:p>
    <w:p w14:paraId="2035819B" w14:textId="677E334A" w:rsidR="0052606B" w:rsidRDefault="00BE5BDA" w:rsidP="00AE47B1">
      <w:pPr>
        <w:pStyle w:val="ae"/>
        <w:shd w:val="clear" w:color="auto" w:fill="FFFFFF"/>
        <w:spacing w:before="0" w:beforeAutospacing="0" w:line="306" w:lineRule="atLeast"/>
        <w:ind w:firstLine="36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3. </w:t>
      </w:r>
      <w:r w:rsidR="007438E8">
        <w:rPr>
          <w:color w:val="212529"/>
          <w:sz w:val="28"/>
          <w:szCs w:val="28"/>
        </w:rPr>
        <w:t>Ну и третий этап – это в</w:t>
      </w:r>
      <w:r>
        <w:rPr>
          <w:color w:val="212529"/>
          <w:sz w:val="28"/>
          <w:szCs w:val="28"/>
        </w:rPr>
        <w:t>ключенность родителей в образовательный процесс</w:t>
      </w:r>
      <w:r w:rsidR="007438E8">
        <w:rPr>
          <w:color w:val="212529"/>
          <w:sz w:val="28"/>
          <w:szCs w:val="28"/>
        </w:rPr>
        <w:t>: участие в акциях (по ПДД, «Семья в деле»), в различных конкурсах («Поющая семья»), встреча с интересным человеком (так у нас прошло знакомство с профессиями музыкант и парикмахер)</w:t>
      </w:r>
      <w:r w:rsidR="00AE47B1">
        <w:rPr>
          <w:color w:val="212529"/>
          <w:sz w:val="28"/>
          <w:szCs w:val="28"/>
        </w:rPr>
        <w:t>, н</w:t>
      </w:r>
      <w:r w:rsidR="00AE47B1" w:rsidRPr="00AE47B1">
        <w:rPr>
          <w:color w:val="212529"/>
          <w:sz w:val="28"/>
          <w:szCs w:val="28"/>
        </w:rPr>
        <w:t>а которой и родителям и детям даётся уникальный шанс прикоснуться к профессии реального родителя, а родителю – взять на себя роль педагога, наставника, мастера своего дела, который приоткрывает дверь в профессию перед маленьким человеком</w:t>
      </w:r>
      <w:r w:rsidR="007438E8">
        <w:rPr>
          <w:color w:val="212529"/>
          <w:sz w:val="28"/>
          <w:szCs w:val="28"/>
        </w:rPr>
        <w:t>, мастер-классы от родителей (изготовление чучела Масленицы).</w:t>
      </w:r>
    </w:p>
    <w:p w14:paraId="58CC21A8" w14:textId="1AF1C150" w:rsidR="0052606B" w:rsidRPr="00AE47B1" w:rsidRDefault="003F2539" w:rsidP="00AE47B1">
      <w:pPr>
        <w:pStyle w:val="ae"/>
        <w:shd w:val="clear" w:color="auto" w:fill="FFFFFF"/>
        <w:spacing w:before="0" w:beforeAutospacing="0" w:line="306" w:lineRule="atLeast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 вышеперечисленные формы взаимодействия с родителями </w:t>
      </w:r>
      <w:r w:rsidR="00937EE0" w:rsidRPr="003F2539">
        <w:rPr>
          <w:b/>
          <w:bCs/>
          <w:sz w:val="28"/>
          <w:szCs w:val="28"/>
        </w:rPr>
        <w:t>укрепляют связь с семьями и делают образование наиболее эффективным для детей.</w:t>
      </w:r>
    </w:p>
    <w:p w14:paraId="007B51EC" w14:textId="3F9565DC" w:rsidR="00AE47B1" w:rsidRDefault="00AE47B1" w:rsidP="003F2539">
      <w:pPr>
        <w:pStyle w:val="ac"/>
        <w:ind w:firstLine="708"/>
        <w:rPr>
          <w:rFonts w:cs="Times New Roman"/>
          <w:szCs w:val="28"/>
          <w:shd w:val="clear" w:color="auto" w:fill="F9FAFA"/>
        </w:rPr>
      </w:pPr>
      <w:r>
        <w:rPr>
          <w:rFonts w:cs="Times New Roman"/>
          <w:szCs w:val="28"/>
          <w:shd w:val="clear" w:color="auto" w:fill="F9FAFA"/>
        </w:rPr>
        <w:t>И хотя «стаж нашей группы» достаточно небольшой – неполных два года – но мы с родителями дошли до третьего этапа освоения вовлечения родителей в педагогическую деятельность. Они проводят мастер-классы с другими родителями, встречи с интересным человеком для детей.</w:t>
      </w:r>
    </w:p>
    <w:p w14:paraId="27C4BC5A" w14:textId="76E9FE2A" w:rsidR="0052606B" w:rsidRDefault="00AE47B1" w:rsidP="003F2539">
      <w:pPr>
        <w:pStyle w:val="ac"/>
        <w:ind w:firstLine="708"/>
        <w:rPr>
          <w:rFonts w:cs="Times New Roman"/>
          <w:szCs w:val="28"/>
          <w:shd w:val="clear" w:color="auto" w:fill="F9FAFA"/>
        </w:rPr>
      </w:pPr>
      <w:r>
        <w:rPr>
          <w:rFonts w:cs="Times New Roman"/>
          <w:szCs w:val="28"/>
          <w:shd w:val="clear" w:color="auto" w:fill="F9FAFA"/>
        </w:rPr>
        <w:t>За 2024 – 2025 учебный год п</w:t>
      </w:r>
      <w:r w:rsidR="0052606B" w:rsidRPr="0052606B">
        <w:rPr>
          <w:rFonts w:cs="Times New Roman"/>
          <w:szCs w:val="28"/>
          <w:shd w:val="clear" w:color="auto" w:fill="F9FAFA"/>
        </w:rPr>
        <w:t>риняли</w:t>
      </w:r>
      <w:r w:rsidR="0052606B">
        <w:rPr>
          <w:rFonts w:cs="Times New Roman"/>
          <w:szCs w:val="28"/>
          <w:shd w:val="clear" w:color="auto" w:fill="F9FAFA"/>
        </w:rPr>
        <w:t xml:space="preserve"> активное</w:t>
      </w:r>
      <w:r w:rsidR="0052606B" w:rsidRPr="0052606B">
        <w:rPr>
          <w:rFonts w:cs="Times New Roman"/>
          <w:szCs w:val="28"/>
          <w:shd w:val="clear" w:color="auto" w:fill="F9FAFA"/>
        </w:rPr>
        <w:t xml:space="preserve"> участие </w:t>
      </w:r>
      <w:r w:rsidR="0052606B">
        <w:rPr>
          <w:rFonts w:cs="Times New Roman"/>
          <w:szCs w:val="28"/>
          <w:shd w:val="clear" w:color="auto" w:fill="F9FAFA"/>
        </w:rPr>
        <w:t>12 семей, провели мастер-классы 1 родитель, приняли участие в конкурсах 15 семей</w:t>
      </w:r>
      <w:r>
        <w:rPr>
          <w:rFonts w:cs="Times New Roman"/>
          <w:szCs w:val="28"/>
          <w:shd w:val="clear" w:color="auto" w:fill="F9FAFA"/>
        </w:rPr>
        <w:t xml:space="preserve">, в акциях – </w:t>
      </w:r>
      <w:r w:rsidR="00A916B3">
        <w:rPr>
          <w:rFonts w:cs="Times New Roman"/>
          <w:szCs w:val="28"/>
          <w:shd w:val="clear" w:color="auto" w:fill="F9FAFA"/>
        </w:rPr>
        <w:t>5</w:t>
      </w:r>
      <w:r>
        <w:rPr>
          <w:rFonts w:cs="Times New Roman"/>
          <w:szCs w:val="28"/>
          <w:shd w:val="clear" w:color="auto" w:fill="F9FAFA"/>
        </w:rPr>
        <w:t xml:space="preserve"> семей, познакомили со своими профессиями – 2 родителя.</w:t>
      </w:r>
    </w:p>
    <w:p w14:paraId="799E43CD" w14:textId="10092B40" w:rsidR="00111F35" w:rsidRDefault="00111F35" w:rsidP="003F2539">
      <w:pPr>
        <w:pStyle w:val="ac"/>
        <w:ind w:firstLine="708"/>
        <w:rPr>
          <w:rFonts w:cs="Times New Roman"/>
          <w:szCs w:val="28"/>
          <w:shd w:val="clear" w:color="auto" w:fill="F9FAFA"/>
        </w:rPr>
      </w:pPr>
      <w:r>
        <w:rPr>
          <w:rFonts w:cs="Times New Roman"/>
          <w:szCs w:val="28"/>
          <w:shd w:val="clear" w:color="auto" w:fill="F9FAFA"/>
        </w:rPr>
        <w:t>В апреле будет проводится фестиваль «Дело семейное», от нашей группы уже есть одна заявка от семьи.</w:t>
      </w:r>
    </w:p>
    <w:p w14:paraId="327A12E1" w14:textId="7B62639F" w:rsidR="00111F35" w:rsidRDefault="00111F35" w:rsidP="003F2539">
      <w:pPr>
        <w:pStyle w:val="ac"/>
        <w:ind w:firstLine="708"/>
        <w:rPr>
          <w:rFonts w:cs="Times New Roman"/>
          <w:szCs w:val="28"/>
          <w:shd w:val="clear" w:color="auto" w:fill="F9FAFA"/>
        </w:rPr>
      </w:pPr>
      <w:r>
        <w:rPr>
          <w:rFonts w:cs="Times New Roman"/>
          <w:szCs w:val="28"/>
          <w:shd w:val="clear" w:color="auto" w:fill="F9FAFA"/>
        </w:rPr>
        <w:t>Конечно, активность семей пока не очень высока, но радует уже то, что она появилась. Я думаю, что с ростом стажа нашей группы и ростом детей, активность и вовлечённость родителей так же будет расти.</w:t>
      </w:r>
    </w:p>
    <w:p w14:paraId="2BE8F897" w14:textId="745B8707" w:rsidR="0099695E" w:rsidRDefault="0099695E" w:rsidP="003F2539">
      <w:pPr>
        <w:pStyle w:val="ac"/>
        <w:ind w:firstLine="708"/>
        <w:rPr>
          <w:rFonts w:cs="Times New Roman"/>
          <w:szCs w:val="28"/>
          <w:shd w:val="clear" w:color="auto" w:fill="F9FAFA"/>
        </w:rPr>
      </w:pPr>
    </w:p>
    <w:p w14:paraId="378EFD5C" w14:textId="5362B496" w:rsidR="0099695E" w:rsidRDefault="00222800" w:rsidP="003F2539">
      <w:pPr>
        <w:pStyle w:val="ac"/>
        <w:ind w:firstLine="708"/>
        <w:rPr>
          <w:noProof/>
        </w:rPr>
      </w:pPr>
      <w:r>
        <w:rPr>
          <w:noProof/>
        </w:rPr>
        <w:t>А пока – спасибо за внимание!</w:t>
      </w:r>
    </w:p>
    <w:p w14:paraId="5C457E75" w14:textId="77777777" w:rsidR="00222800" w:rsidRPr="0052606B" w:rsidRDefault="00222800" w:rsidP="003F2539">
      <w:pPr>
        <w:pStyle w:val="ac"/>
        <w:ind w:firstLine="708"/>
        <w:rPr>
          <w:rFonts w:cs="Times New Roman"/>
          <w:szCs w:val="28"/>
        </w:rPr>
      </w:pPr>
    </w:p>
    <w:sectPr w:rsidR="00222800" w:rsidRPr="0052606B" w:rsidSect="00F30007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032D0"/>
    <w:multiLevelType w:val="multilevel"/>
    <w:tmpl w:val="0018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6525D"/>
    <w:multiLevelType w:val="multilevel"/>
    <w:tmpl w:val="F1F0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6C1853"/>
    <w:multiLevelType w:val="multilevel"/>
    <w:tmpl w:val="9E86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085F23"/>
    <w:multiLevelType w:val="hybridMultilevel"/>
    <w:tmpl w:val="2DBA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14970">
    <w:abstractNumId w:val="2"/>
  </w:num>
  <w:num w:numId="2" w16cid:durableId="883517872">
    <w:abstractNumId w:val="1"/>
  </w:num>
  <w:num w:numId="3" w16cid:durableId="349717692">
    <w:abstractNumId w:val="0"/>
  </w:num>
  <w:num w:numId="4" w16cid:durableId="837421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9EE"/>
    <w:rsid w:val="000138EA"/>
    <w:rsid w:val="00022EBF"/>
    <w:rsid w:val="00086296"/>
    <w:rsid w:val="00111F35"/>
    <w:rsid w:val="00135581"/>
    <w:rsid w:val="001A19EE"/>
    <w:rsid w:val="00222800"/>
    <w:rsid w:val="00292F55"/>
    <w:rsid w:val="002D61A0"/>
    <w:rsid w:val="00304F98"/>
    <w:rsid w:val="003A002D"/>
    <w:rsid w:val="003F2539"/>
    <w:rsid w:val="00426DC3"/>
    <w:rsid w:val="0052606B"/>
    <w:rsid w:val="006530A9"/>
    <w:rsid w:val="00681B97"/>
    <w:rsid w:val="006C0B77"/>
    <w:rsid w:val="007438E8"/>
    <w:rsid w:val="007A533D"/>
    <w:rsid w:val="007D4E74"/>
    <w:rsid w:val="008102F7"/>
    <w:rsid w:val="008242FF"/>
    <w:rsid w:val="00870751"/>
    <w:rsid w:val="008919C6"/>
    <w:rsid w:val="008A2252"/>
    <w:rsid w:val="008E06A4"/>
    <w:rsid w:val="00922C48"/>
    <w:rsid w:val="00937EE0"/>
    <w:rsid w:val="0099695E"/>
    <w:rsid w:val="009C6E4D"/>
    <w:rsid w:val="00A916B3"/>
    <w:rsid w:val="00AE47B1"/>
    <w:rsid w:val="00B915B7"/>
    <w:rsid w:val="00BE5BDA"/>
    <w:rsid w:val="00C80E4C"/>
    <w:rsid w:val="00C90E56"/>
    <w:rsid w:val="00EA59DF"/>
    <w:rsid w:val="00EE4070"/>
    <w:rsid w:val="00F12C76"/>
    <w:rsid w:val="00F3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376F"/>
  <w15:chartTrackingRefBased/>
  <w15:docId w15:val="{F4395DF4-B3D0-42EA-9C71-5C384AA7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1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9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9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9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9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9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9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9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9E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1A19E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1A19EE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A19EE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1A19EE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1A19EE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1A19EE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1A19EE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1A19EE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1A19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19E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1A19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19E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1A1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19EE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1A19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19E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1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19EE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1A19EE"/>
    <w:rPr>
      <w:b/>
      <w:bCs/>
      <w:smallCaps/>
      <w:color w:val="2F5496" w:themeColor="accent1" w:themeShade="BF"/>
      <w:spacing w:val="5"/>
    </w:rPr>
  </w:style>
  <w:style w:type="paragraph" w:styleId="ac">
    <w:name w:val="No Spacing"/>
    <w:link w:val="ad"/>
    <w:qFormat/>
    <w:rsid w:val="00F30007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ae">
    <w:name w:val="Normal (Web)"/>
    <w:basedOn w:val="a"/>
    <w:uiPriority w:val="99"/>
    <w:unhideWhenUsed/>
    <w:rsid w:val="00F3000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rsid w:val="008102F7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87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Бардакова Ольга</dc:creator>
  <cp:keywords/>
  <dc:description/>
  <cp:lastModifiedBy>Бардакова Ольга</cp:lastModifiedBy>
  <cp:revision>5</cp:revision>
  <dcterms:created xsi:type="dcterms:W3CDTF">2025-03-11T18:38:00Z</dcterms:created>
  <dcterms:modified xsi:type="dcterms:W3CDTF">2025-03-16T19:11:00Z</dcterms:modified>
</cp:coreProperties>
</file>