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педагога в системе дополнительного профессионального образования в процессе реализации ФГОС (Федерального государственного образовательного стандарта) является ключевым аспектом повышения качества образования. Современные ФГОС акцентируют внимание на формировании у обучающихся универсальных учебных действий, включая коммуникативные. Это означает, что педагог должен обладать высоким уровнем коммуникативной компетентности, чтобы эффективно взаимодействовать с учащимися, коллегами и родителями, а также создавать благоприятную атмосферу для обучения.</w:t>
      </w:r>
      <w:bookmarkStart w:id="0" w:name="_GoBack"/>
      <w:bookmarkEnd w:id="0"/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Компоненты коммуникативной компетентности педагога, подлежащие развитию: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Вербальная коммуникация: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Ораторское мастерство: умение ясно и убедительно формулировать мысли, использовать различные приёмы речи (интонация, темп, паузы), доносить информацию до разных аудиторий, адаптировать речь к конкретной ситуации.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Активное слушание: умение не только слышать, но и понимать собеседника, учитывать его эмоциональное состояние, задавать уточняющие вопросы, сопереживать.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Язык тела (невербальная коммуникация): понимание и использование жестов, мимики, поз, которые дополняют и усиливают вербальное сообщение, создание комфортной атмосферы общения.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Использование различных способов коммуникации: владение технологиями (телефон, видеоконференции), умение работать в команде, использовать информационные ресурсы.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Невербальная коммуникация: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F0DA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F0DAD">
        <w:rPr>
          <w:rFonts w:ascii="Times New Roman" w:hAnsi="Times New Roman" w:cs="Times New Roman"/>
          <w:sz w:val="28"/>
          <w:szCs w:val="28"/>
        </w:rPr>
        <w:t>: умение понимать и разделять чувства других людей, реагировать на них адекватно.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Эмоциональный интеллект: распознавание и управление своими эмоциями и эмоциями других.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Сочувствие: способность сопереживать и понимать чувства других людей, учитывать их нужды.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lastRenderedPageBreak/>
        <w:t>* Уважение: создание атмосферы доверия и взаимоуважения в процессе общения.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Подходы к развитию коммуникативной компетентности в дополнительном профессиональном образовании: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Теоретический блок: изучение психологии общения, коммуникативных моделей, теории мотивации, анализа успешных и неуспешных коммуникативных взаимодействий.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Практический блок: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Ролевые игры: моделирование ситуаций взаимодействия с учениками, родителями, коллегами.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Тренинги: развитие умений активного слушания, эффективной коммуникации, управления эмоциями, речевого этикета.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Анализ видеозаписи: собственного и чужого взаимодействия, выявление ошибок и возможностей для улучшения.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Наблюдение за мастер-классами и опытом других педагогов: изучение эффективных методов взаимодействия.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Практическое применение полученных знаний в реальных условиях: возможность отработать навыки в сопровождении опытного наставника.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Обратная связь: получение конструктивной критики от наставников, коллег, супервизоров.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Самоанализ: рефлексия собственных коммуникативных моделей и поиск способов их совершенствования.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Использование современных технологий: онлайн-платформы для проведения тренингов, дискуссий, обмена опытом.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Результаты развития коммуникативной компетентности педагога: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Повышение эффективности педагогической деятельности: создание более продуктивных и комфортных отношений с учениками, родителями и коллегами.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lastRenderedPageBreak/>
        <w:t>* Улучшение качества образовательного процесса: стимулирование мотивации к обучению, создание благоприятной атмосферы для развития ученика.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Профессиональный рост педагога: увеличение самооценки, расширение кругозора, освоение новых методов работы.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* Повышение уровня удовлетворённости учеников и родителей: улучшение взаимопонимания, формирование положительного отношения к школе.</w:t>
      </w:r>
    </w:p>
    <w:p w:rsidR="00BF0DAD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</w:p>
    <w:p w:rsidR="000D123E" w:rsidRPr="00BF0DAD" w:rsidRDefault="00BF0DAD" w:rsidP="00BF0DAD">
      <w:pPr>
        <w:rPr>
          <w:rFonts w:ascii="Times New Roman" w:hAnsi="Times New Roman" w:cs="Times New Roman"/>
          <w:sz w:val="28"/>
          <w:szCs w:val="28"/>
        </w:rPr>
      </w:pPr>
      <w:r w:rsidRPr="00BF0DAD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педагогов — это непрерывный процесс, требующий постоянного самосовершенствования и стремления к профессиональному росту. Важно, чтобы система дополнительного профессионального образования предоставляла педагогам возможности для обучения, практики и совершенствования коммуникативных навыков в соответствии с актуальными требованиями ФГОС.</w:t>
      </w:r>
    </w:p>
    <w:sectPr w:rsidR="000D123E" w:rsidRPr="00BF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85"/>
    <w:rsid w:val="000D123E"/>
    <w:rsid w:val="00BF0DAD"/>
    <w:rsid w:val="00D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82B0-BD82-402E-AB46-0A513D10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Кускова</dc:creator>
  <cp:keywords/>
  <dc:description/>
  <cp:lastModifiedBy>Алёна Кускова</cp:lastModifiedBy>
  <cp:revision>2</cp:revision>
  <dcterms:created xsi:type="dcterms:W3CDTF">2025-03-24T16:32:00Z</dcterms:created>
  <dcterms:modified xsi:type="dcterms:W3CDTF">2025-03-24T16:33:00Z</dcterms:modified>
</cp:coreProperties>
</file>