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AEAE" w14:textId="1389D5DE" w:rsidR="0091408A" w:rsidRPr="00122F38" w:rsidRDefault="00BD7BB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>Педагогические способности играют ключевую роль в успешной реализации образовательного процесса. Они представляют собой совокупность личностных и профессиональных качеств, которые способствуют эффективному обучению и воспитанию учащихся. Данные способности не только влияют на качество образовательного процесса, но и формируют атмосферу, в которой происходит взаимодействие между учителем и учениками. В этом эссе мы исследуем сущность педагогических способностей, их структуру и важность для становления квалифицированного педагога, а также рассмотрим методы и условия, способствующие их развитию. Педагогические способности являются основой для эффективного взаимодействия в образовательном процессе. Они позволяют учителю не только передавать знания, но и формировать у обучающихся устойчивую мотивацию к обучению, помогать им развивать навыки критического мышления и применять полученные знания на практике. Хороший педагог способен выявить индивидуальные особенности каждого ученика и адаптировать подход к обучению, чтобы максимально эффективно использовать потенциал ученика. Более того, учителя с развитыми педагогическими способностями способны создавать комфортную образовательную среду, в которой учащиеся будут чувствовать себя уверенно, что, в свою очередь, способствует их эмоциональному и интеллектуальному развитию. Педагогические способности — это ключ к успешному обучению и воспитанию. Их развитие требует, как личной, так и профессиональной работы, а также создания благоприятной среды для роста и самосовершенствования. Понимание сущности и структуры педагогических способностей позволяет не только формировать эффективных учителей, но и создавать качественную образовательную среду, способствующую полноценному развитию учащихся. В условиях постоянных изменений в образовательной сфере педагоги должны быть готовы к адаптации и поиску новых подходов, что делает развитие педагогических способностей важной задачей в образовательной системе [6, стр. 12-15].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Педагогические способности можно определить как интеграцию разнообразных личностных качеств и профессиональных навыков, необходимых для успешного выполнения педагогической деятельности. Как отмечает П. Я. Гальперин, педагог — это не просто носитель знаний, но и человек, обладающий высокой степенью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, эмоциональной устойчивости и креативности, что позволяет ему эффективно взаимодействовать с учащимися [1, стр. 27-31]. В современной образовательной среде, где стремительно меняются подходы к обучению и воспитанию, роль педагога становится все более сложной и многогранной.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, то есть способность понимать и разделять чувства других, является одним из ключевых качеств, необходимых для педагога. Она позволяет учителю не только устанавливать доверительные отношения с учениками, но и лучше понимать их потребности, интересы и эмоциональное состояние. Эмпатичный педагог может создать атмосферу, где учащиеся чувствуют себя комфортно, выражая свои мысли и эмоции. Это, в свою очередь, способствует более глубокому усвоению материала, повышению мотивации и ответственности за собственное обучение. Эмоциональная устойчивость — это еще одна важная составляющая педагогических способностей. Педагог, обладающий этой чертой, способен сохранять спокойствие и собранность в стрессовых ситуациях, что особенно актуально в классах с большим количеством учеников или в условиях конфликтов. Устойчивый учитель может эффективно управлять классом,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минимизируя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 негативные последствия и создавая продуктивную образовательную среду. Это качество также помогает педагогу быть примером для своих учеников, демонстрируя, как справляться с трудностями и эмоциональными вызовами. Креативность в педагогической деятельности проявляется в способности разрабатывать инновационные методы и техники обучения, адаптировать традиционные подходы к современным условиям. Такой педагог может находить оригинальные решения для сложных задач, привносить элементы творчества в уроки и мотивировать учащихся на поиск нестандартных подходов к изучению предмета. Это не только делает процесс обучения более увлекательным и интересным, но и способствует развитию критического мышления 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lastRenderedPageBreak/>
        <w:t>и творческих способностей у учеников. Помимо личностных качеств, педагогические способности включают в себя и профессиональные навыки. Это, прежде всего, глубокое знание предмета, владение современными методами и технологиями обучения, а также умение применять их на практике. Педагог должен быть готов к постоянному обучению и саморазвитию, новейшие исследования и подходы в образовании требуют от него гибкости и готовности к изменениям. Кроме того, педагог должен быть способен к самоанализу, что позволяет ему оценить свою работу и постоянно совершенствоваться. Не менее важным аспектом является умение работать в команде, включая взаимодействие с коллегами и родителями. Эффективное сотрудничество, обмен опытом и поддержка со стороны коллег могут значительно улучшить качество образовательного процесса. Вместе с тем, активное вовлечение родителей в образовательный процесс и их заинтересованность в успехах детей создают дополнительный резерв для развития учащихся.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1.1. Структура педагогических способностей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Структура педагогических способностей включает в себя несколько компонентов: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- Когнитивные (интеллектуальные способности) — умение воспринимать и перерабатывать информацию, решение учебных и жизненных задач.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- Эмоциональная сфера — способность к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>, пониманию эмоциональных состояний учащихся и адекватной реакции на них.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- Коммуникативные навыки — умение устанавливать контакт с детьми и родителями, аргументировать свои мысли и идеи.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- Организационные способности — навыки планирования и организации учебного процесса, управление времени и ресурсами.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- Креативность — способность к инновациям и нестандартному подходу, что делает процесс обучения более интересным и эффективным.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Развитие педагогических способностей влияет не только на личность педагога, но и на качество образования в целом. Как утверждает В. А.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Сластенин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>, высокий уровень педагогических способностей у учителя приводит к более успешной педагогической деятельности, что, в свою очередь, позитивно сказывается на уровне успеваемости и мотивации учащихся [2, 119-123] Это подчеркивает взаимосвязь между профессиональной подготовкой педагога и образовательными достижениями его учеников, открывая широкие горизонты для дальнейшего изучения этой темы. Педагоги с высокими педагогическими способностями способны не только в полной мере передавать знания, но и активно вовлекать учащихся в образовательный процесс. Это влияние выражается в различных аспектах: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1. Создание благоприятной атмосферы: Учитель, обладающий развитой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эмпатией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 и эмоциональной устойчивостью, создает в классе атмосферу, способствующую открытости и доверию. Это позволяет ученикам свободно выражать свои мысли и идеи, что положительно сказывается на их вовлеченности в процесс обучения.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2. Индивидуальный подход: Такие педагоги могут адаптировать свои методы обучения под разные стили восприятия материала, учитывая индивидуальные особенности и потребности каждого ученика. Это, в свою очередь, повышает эффективность усвоения знаний и способствует глубокой интеграции нового материала.</w:t>
      </w:r>
    </w:p>
    <w:p w14:paraId="625BDA43" w14:textId="77777777" w:rsidR="0091408A" w:rsidRPr="00122F38" w:rsidRDefault="00BD7BB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> Мотивация к обучению: Высокий уровень мастерства педагога, его способность вдохновлять и мотивировать учащихся к обучению формируют положительное отношение к учебному процессу. Ученики, видя увлеченность и страсть своего учителя, чаще становятся заинтересованными и активными участниками занятий.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4. Формирование критического мышления: Педагоги с развитой креативностью способны внедрять в процесс обучения элементы критического мышления и проблемного обучения. Это формирует у студентов навыки самостоятельного анализа, оценки информации и решения проблем, что является важным в условиях быстроменяющегося мира. </w:t>
      </w:r>
    </w:p>
    <w:p w14:paraId="53EB40F1" w14:textId="6173BD2D" w:rsidR="0091408A" w:rsidRPr="00122F38" w:rsidRDefault="00BD7BB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Педагоги, обладающие высокими педагогическими способностями, демонстрируют более высокие результаты в обучении своих учеников. Исследования показали, что классы, 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где работают профессионалы своего дела, имеют более высокий уровень успеваемости. Это связано с тем, что такие учителя создают условия для глубокого понимания учебного материала, помогают развивать навыки критического анализа и активно применяют знания на практике. Повышение успеваемости также отражается на внутренней мотивации учащихся. Успехи в учебе вселяют уверенность в собственных силах, побуждают стремиться к дальнейшему развитию и самосовершенствованию. В результате, учащиеся становятся более настойчивыми в достижении своих целей, что положительно сказывается на их общем образовательном и личностном развитии.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 играет особую роль в педагогической деятельности. Ученик, чувствующий поддержку со стороны педагога, более склонен к учебе и открытию новых горизонтов. Эмоциональный интеллект позволяет учителю не только понимать эмоции других, но и управлять своими собственными, что способствует созданию положительного образовательного климата. Развитие педагогических способностей – это постоянный процесс, который требует, как индивидуального, так и коллективного подхода. Важно, чтобы образовательные учреждения создавали условия для профессионального роста своих сотрудников. Современные образовательные программы должны включать в себя курсы, посвященные развитию педагогических способностей. Это могут быть как теоретические занятия, так и практические тренинги, на которых педагоги могут отрабатывать навыки взаимодействия с учащимися и родителями.</w:t>
      </w:r>
    </w:p>
    <w:p w14:paraId="4AAB3B50" w14:textId="53E83CF5" w:rsidR="0091408A" w:rsidRPr="00122F38" w:rsidRDefault="00BD7BB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>Еще одним важным аспектом является готовность педагога к самоанализу. Как отмечает А. Н. Леонтьев, внимание к собственным эмоциям и реакциям на различные ситуации может помочь учителям понять, в каких областях им необходимо развиваться [3, стр. 236-244]. Самоанализ представляет собой неотъемлемую часть профессионального роста и способствует формированию более глубокой рефлексии, что позволяет педагогам осмысливать свой опыт и принимать более обоснованные решения в своей практической деятельности. Сотрудничество между педагогами также способствует развитию педагогических способностей. Обмен опытом, совместные обсуждения и конструктивная критика могут привести к значительным улучшениям как в личной практике учителя, так и в образовательном процессе в целом. В условиях современного образования, где внимание к индивидуальным потребностям учащихся и актуальным трендам в обучении приобретает все большее значение, совместная работа педагогов становится особенно важной.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1. Обогащение методического инструментария: Совместная работа позволяет педагогам делиться своими методами, подходами и ресурсами. Учителя могут обмениваться наилучшими практиками, что способствует обогащению своего арсенала методик и технологий, внедряемых в образовательный процесс. Это помогает не только улучшать качество уроков, но и способствует инновациям в педагогической деятельности.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2. Поддержка и мотивация: Сотрудничество создает поддерживающую среду, где педагоги могут делиться своими успехами и неудачами. Это значительно повышает моральный дух и мотивацию учителей. Понимание того, что у них есть поддержка коллег, позволяет педагогам быть более открытыми к экспериментам и нововведениям, что, в свою очередь, открывает возможности для улучшения качества образования.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3. Конструктивная критика и рефлексия: Обсуждения и критический анализ методов преподавания помогают педагогам взглянуть на свою практику под новым углом. Конструктивная критика со стороны коллег может выявить слабые места и открыть новые горизонты для роста. Когда педагоги обсуждают свои уроки, они часто обнаруживают, что могут извлечь полезные выводы из чужого опыта, а также переосмыслить свои собственные подходы.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4. Создание профессионального сообщества: Сотрудничество способствует формированию сильных профессиональных сообществ, где учителя могут обмениваться идеями, находить единомышленников и вдохновение. Такие сообщества становятся ресурсом для постоянного обучения и развития, что повышает общий уровень профессионализма 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lastRenderedPageBreak/>
        <w:t>педагогов.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Обратимся к примерам успешных педагогов, которые смогли развить свои </w:t>
      </w:r>
      <w:bookmarkStart w:id="0" w:name="_GoBack"/>
      <w:bookmarkEnd w:id="0"/>
      <w:r w:rsidRPr="00122F38">
        <w:rPr>
          <w:rFonts w:ascii="Times New Roman" w:hAnsi="Times New Roman" w:cs="Times New Roman"/>
          <w:sz w:val="24"/>
          <w:szCs w:val="24"/>
          <w:lang w:val="ru-RU"/>
        </w:rPr>
        <w:t>педагогические способности и оказать значительное влияние на образование.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Учителя, использующие инновационные методы и активно применяющие информационные технологии в обучении, показывают более высокие результаты как в обучении, так и в воспитании учащихся. Использование интерактивных методов, игровых технологий и проектов может значительно увеличить вовлеченность детей в образовательный процесс, способствуя не только лучшему усвоению материала, но и формированию комплексных навыков, необходимых в современном мире.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Личностный подход в образовательном процессе заключается в том, что каждый ученик воспринимается как уникальная личность со своими интересами, способностями, потребностями и стилями обучения. Это позволяет педагогу учитывать индивидуальные различия и адаптировать свои методы обучения в зависимости от особенностей учащихся. Такой подход помогает создать в классе атмосферу доверия и поддержки, способствующую развитию не только академических, но и личностных качеств учащихся.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Сущность педагогических способностей и их развитие — это важная область, требующая внимания как со стороны самих педагогов, так и со стороны образовательных учреждений. Эффективное развитие педагогических способностей позволяет не только повысить качество образования, но и сформировать у учащихся позитивное отношение к учебе, что в дальнейшем способствует их успешной социализации и развитию как личностей. Создание условий для личностного и профессионального роста учителей — это основа успешного образовательного процесса и ключ к будущему развитию системы образования в целом.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Педагогические способности включают в себя целый ряд качеств, таких как коммуникабельность, креативность, способность к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 и пониманию, а также владение методами и технологиями преподавания. Важно понимать, что эти качества не являются врожденными; их можно и нужно развивать на протяжении всей профессиональной деятельности. Педагоги, обладающие высокими способностями, способны не только передавать, но и создавать стимулирующую среду для обучения, которая в свою очередь формирует у учащихся стремление к саморазвитию и открывает новый мир возможностей.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Развитие педагогических способностей оказывает значительное влияние на образовательный процесс. Это влияет на следующие аспекты: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1. Качество обучения: Педагоги, использующие инновационные методы и активно применяющие свои педагогические способности, демонстрируют лучшие результаты в обучении. Учащиеся получают более глубокое и осмысленное понимание учебного материала, что приводит к успешной академической деятельности.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2. Мотивация учащихся: Эффективные педагоги способны мотивировать своих учеников, развивая их внутреннюю потребность в знаниях и стремление к самосовершенствованию. Они создают условия, в которых ученики чувствуют себя ценными и важными участниками учебного процесса, что напрямую сказывается на их успеваемости.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3. Социальные навыки и личностное развитие: Учителя, активно развивающие свои педагогические способности, способствуют социализации своих учеников. Способности, такие как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эмпатия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 и умение работать в команде, становятся важной частью их личностного роста. В конечном итоге это помогает учащимся становиться более уверенными, ответственными и успешными членами общества.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Для успешного развития педагогических способностей необходимо создать определенные условия: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1. Профессиональное развитие: Образовательные учреждения должны активно поддерживать своих сотрудников, предоставляя возможности для повышения квалификации, участия в семинарах, конференциях и тренингах. Важно, чтобы педагоги могли получить доступ к самым современным методам и подходам.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2. Климат поддержки и сотрудничества: Важно создавать в образовательных учреждениях атмосферу, где учителя могут открыто делиться своим опытом, обсуждать лучшие 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практики и помогать друг другу в преодолении трудностей. Сотрудничество с коллегами способствует обмену идеями и вдохновляет на новые подходы в работе.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3. Обратная связь: Регулярная обратная связь от коллег и администрации играет важную роль в процессе профессионального роста педагога. Конструктивная критика и положительное подкрепление помогают выявить сильные и слабые стороны, а также определить направления для дальнейшего развития.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Таким образом, развитие педагогических способностей — это многоаспектный процесс, который требует внимания как со стороны самих педагогов, так и со стороны образовательных учреждений. Сформировав у учителей необходимые навыки и создавая условия для их постоянного профессионального роста, мы можем значительно повысить качество образования и сформировать у учащихся позитивное отношение к учебе. Это станет основой их успешной социализации и развития как личностей, что, в свою очередь, приведет к положительным изменениям в обществе в целом. Высококвалифицированные и вдохновленные учителя могут изменить не только жизнь своих учеников, но и будущее всей образовательной системы, создавая новое поколение осознанных и активных граждан.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F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Список использованной литературы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1. Гальперина П.Я. Система Развивающего обучения.</w:t>
      </w:r>
    </w:p>
    <w:p w14:paraId="26BF04C7" w14:textId="77777777" w:rsidR="0091408A" w:rsidRPr="00122F38" w:rsidRDefault="00BD7B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Сластенин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>, В. А. Современная педагогическая теория и практика.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3. Леонтьев, А. Н. Психология развития.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>4. Дорофеева, Т. А. Психология обучения и воспитания.</w:t>
      </w:r>
      <w:r w:rsidRPr="00122F38">
        <w:rPr>
          <w:rFonts w:ascii="Times New Roman" w:hAnsi="Times New Roman" w:cs="Times New Roman"/>
          <w:sz w:val="24"/>
          <w:szCs w:val="24"/>
          <w:lang w:val="ru-RU"/>
        </w:rPr>
        <w:br/>
        <w:t xml:space="preserve">5. </w:t>
      </w:r>
      <w:proofErr w:type="spellStart"/>
      <w:r w:rsidRPr="00122F38">
        <w:rPr>
          <w:rFonts w:ascii="Times New Roman" w:hAnsi="Times New Roman" w:cs="Times New Roman"/>
          <w:sz w:val="24"/>
          <w:szCs w:val="24"/>
          <w:lang w:val="ru-RU"/>
        </w:rPr>
        <w:t>Кагермазова</w:t>
      </w:r>
      <w:proofErr w:type="spellEnd"/>
      <w:r w:rsidRPr="00122F38">
        <w:rPr>
          <w:rFonts w:ascii="Times New Roman" w:hAnsi="Times New Roman" w:cs="Times New Roman"/>
          <w:sz w:val="24"/>
          <w:szCs w:val="24"/>
          <w:lang w:val="ru-RU"/>
        </w:rPr>
        <w:t>, Л. Ц. Возрастная психология (Психология развития).</w:t>
      </w:r>
    </w:p>
    <w:p w14:paraId="71CFC4A6" w14:textId="0F7766F6" w:rsidR="0091408A" w:rsidRPr="00122F38" w:rsidRDefault="00BD7B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2F38">
        <w:rPr>
          <w:rFonts w:ascii="Times New Roman" w:hAnsi="Times New Roman" w:cs="Times New Roman"/>
          <w:sz w:val="24"/>
          <w:szCs w:val="24"/>
          <w:lang w:val="ru-RU"/>
        </w:rPr>
        <w:t>6. Кузьмина Н.В. Формирование педагогических способностей.</w:t>
      </w:r>
    </w:p>
    <w:sectPr w:rsidR="0091408A" w:rsidRPr="00122F38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44F79E"/>
    <w:multiLevelType w:val="singleLevel"/>
    <w:tmpl w:val="CF44F79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41056"/>
    <w:rsid w:val="00122F38"/>
    <w:rsid w:val="005155B4"/>
    <w:rsid w:val="0091408A"/>
    <w:rsid w:val="00BD7BB1"/>
    <w:rsid w:val="0A71692A"/>
    <w:rsid w:val="18EC293E"/>
    <w:rsid w:val="42B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131E"/>
  <w15:docId w15:val="{79D2C398-C56F-40E8-BB15-A66EB7CC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Alisa</cp:lastModifiedBy>
  <cp:revision>2</cp:revision>
  <dcterms:created xsi:type="dcterms:W3CDTF">2025-03-23T11:40:00Z</dcterms:created>
  <dcterms:modified xsi:type="dcterms:W3CDTF">2025-03-23T11:40:00Z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A9E1BCD089DC4AAEB17B9381F0A21EEC_11</vt:lpwstr>
  </property>
</Properties>
</file>