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AF95" w14:textId="77777777" w:rsidR="0017143A" w:rsidRPr="0017143A" w:rsidRDefault="0017143A" w:rsidP="001714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43A">
        <w:rPr>
          <w:rFonts w:ascii="Times New Roman" w:hAnsi="Times New Roman" w:cs="Times New Roman"/>
          <w:b/>
          <w:sz w:val="28"/>
          <w:szCs w:val="28"/>
        </w:rPr>
        <w:t>СОВРЕМЕННЫЕ ТЕХНОЛОГИИ В ОБУЧЕНИИ РУССКОМУ ЯЗЫКУ: КАК СДЕЛАТЬ УРОКИ ИНТЕРЕСНЫМИ</w:t>
      </w:r>
    </w:p>
    <w:p w14:paraId="11989763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F359D" w14:textId="77777777" w:rsidR="00E31574" w:rsidRDefault="0017143A" w:rsidP="00E3157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143A">
        <w:rPr>
          <w:rFonts w:ascii="Times New Roman" w:hAnsi="Times New Roman" w:cs="Times New Roman"/>
          <w:sz w:val="28"/>
          <w:szCs w:val="28"/>
        </w:rPr>
        <w:t xml:space="preserve">Конева Татьяна Александровна, </w:t>
      </w:r>
    </w:p>
    <w:p w14:paraId="25F4638B" w14:textId="0A1D2EF5" w:rsidR="0017143A" w:rsidRPr="0017143A" w:rsidRDefault="0017143A" w:rsidP="00E3157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143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31574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</w:p>
    <w:p w14:paraId="37BD5D2B" w14:textId="77777777" w:rsidR="005751B9" w:rsidRDefault="005751B9" w:rsidP="00E3157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751B9">
        <w:rPr>
          <w:rFonts w:ascii="Times New Roman" w:hAnsi="Times New Roman" w:cs="Times New Roman"/>
          <w:sz w:val="28"/>
          <w:szCs w:val="28"/>
        </w:rPr>
        <w:t xml:space="preserve">униципальное автономное общеобразовательное учреждение </w:t>
      </w:r>
    </w:p>
    <w:p w14:paraId="733060D1" w14:textId="77777777" w:rsidR="005751B9" w:rsidRDefault="005751B9" w:rsidP="005751B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51B9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6 </w:t>
      </w:r>
    </w:p>
    <w:p w14:paraId="6249D527" w14:textId="72E5C12A" w:rsidR="00E31574" w:rsidRDefault="005751B9" w:rsidP="005751B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51B9">
        <w:rPr>
          <w:rFonts w:ascii="Times New Roman" w:hAnsi="Times New Roman" w:cs="Times New Roman"/>
          <w:sz w:val="28"/>
          <w:szCs w:val="28"/>
        </w:rPr>
        <w:t>имени Федора Ивановича Ярового станицы Новолеушковской</w:t>
      </w:r>
    </w:p>
    <w:p w14:paraId="51F45E9F" w14:textId="77777777" w:rsidR="005751B9" w:rsidRDefault="005751B9" w:rsidP="005751B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FFAB75F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43A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17143A">
        <w:rPr>
          <w:rFonts w:ascii="Times New Roman" w:hAnsi="Times New Roman" w:cs="Times New Roman"/>
          <w:i/>
          <w:sz w:val="28"/>
          <w:szCs w:val="28"/>
        </w:rPr>
        <w:t xml:space="preserve"> В статье рассматриваются современные технологии, применяемые в обучении русскому языку, и их влияние на повышение интереса и мотивации учащихся. Анализируются цифровые инструменты, игровые методики, интерактивные платформы и мультимедийные ресурсы, способствующие повышению эффективности образовательного процесса. Автор опирается на современные педагогические теории и практический опыт внедрения технологий в образовательную среду.  </w:t>
      </w:r>
    </w:p>
    <w:p w14:paraId="0059AD87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43A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17143A">
        <w:rPr>
          <w:rFonts w:ascii="Times New Roman" w:hAnsi="Times New Roman" w:cs="Times New Roman"/>
          <w:i/>
          <w:sz w:val="28"/>
          <w:szCs w:val="28"/>
        </w:rPr>
        <w:t xml:space="preserve"> русский язык, современные технологии, цифровая образовательная среда, интерактивные методы, мультимедиа, игровые технологии.  </w:t>
      </w:r>
    </w:p>
    <w:p w14:paraId="0B62CAD2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B854C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3A">
        <w:rPr>
          <w:rFonts w:ascii="Times New Roman" w:hAnsi="Times New Roman" w:cs="Times New Roman"/>
          <w:sz w:val="28"/>
          <w:szCs w:val="28"/>
        </w:rPr>
        <w:t xml:space="preserve">Современная система образования стремительно меняется под влиянием цифровых технологий. В условиях цифровой трансформации возникает необходимость обновления методов и средств преподавания русского языка. Традиционные подходы, основанные на объяснительно-иллюстративном методе, утрачивают свою эффективность, так как современные учащиеся, выросшие в цифровой среде, нуждаются в более интерактивных и увлекательных формах обучения.  </w:t>
      </w:r>
    </w:p>
    <w:p w14:paraId="7CDF5D46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3A">
        <w:rPr>
          <w:rFonts w:ascii="Times New Roman" w:hAnsi="Times New Roman" w:cs="Times New Roman"/>
          <w:sz w:val="28"/>
          <w:szCs w:val="28"/>
        </w:rPr>
        <w:t xml:space="preserve">Современные цифровые технологии позволяют сделать процесс обучения более динамичным, адаптивным и ориентированным на </w:t>
      </w:r>
      <w:r w:rsidRPr="0017143A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потребности учащихся. Среди наиболее распространенных технологий можно выделить:  </w:t>
      </w:r>
    </w:p>
    <w:p w14:paraId="200A4356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3A">
        <w:rPr>
          <w:rFonts w:ascii="Times New Roman" w:hAnsi="Times New Roman" w:cs="Times New Roman"/>
          <w:sz w:val="28"/>
          <w:szCs w:val="28"/>
        </w:rPr>
        <w:t>- Образовательные платформ</w:t>
      </w:r>
      <w:r>
        <w:rPr>
          <w:rFonts w:ascii="Times New Roman" w:hAnsi="Times New Roman" w:cs="Times New Roman"/>
          <w:sz w:val="28"/>
          <w:szCs w:val="28"/>
        </w:rPr>
        <w:t xml:space="preserve">ы и электронные учебники. </w:t>
      </w:r>
      <w:r w:rsidRPr="0017143A">
        <w:rPr>
          <w:rFonts w:ascii="Times New Roman" w:hAnsi="Times New Roman" w:cs="Times New Roman"/>
          <w:sz w:val="28"/>
          <w:szCs w:val="28"/>
        </w:rPr>
        <w:t>Электронные образовательные ресурсы, такие как «</w:t>
      </w:r>
      <w:proofErr w:type="spellStart"/>
      <w:r w:rsidRPr="0017143A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17143A">
        <w:rPr>
          <w:rFonts w:ascii="Times New Roman" w:hAnsi="Times New Roman" w:cs="Times New Roman"/>
          <w:sz w:val="28"/>
          <w:szCs w:val="28"/>
        </w:rPr>
        <w:t>», «Российская электронная школа» (РЭШ), «</w:t>
      </w:r>
      <w:proofErr w:type="spellStart"/>
      <w:r w:rsidRPr="0017143A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17143A">
        <w:rPr>
          <w:rFonts w:ascii="Times New Roman" w:hAnsi="Times New Roman" w:cs="Times New Roman"/>
          <w:sz w:val="28"/>
          <w:szCs w:val="28"/>
        </w:rPr>
        <w:t xml:space="preserve">» и другие, предоставляют доступ к интерактивным заданиям, видеоурокам и тестам. Они позволяют учителю организовать дистанционное обучение, предоставить ученикам дополнительные материалы для самостоятельной работы и отслеживать их успехи в режиме онлайн.  </w:t>
      </w:r>
    </w:p>
    <w:p w14:paraId="44C60C4A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3A">
        <w:rPr>
          <w:rFonts w:ascii="Times New Roman" w:hAnsi="Times New Roman" w:cs="Times New Roman"/>
          <w:sz w:val="28"/>
          <w:szCs w:val="28"/>
        </w:rPr>
        <w:t>- Интерактивные доски и мультимедийные презентации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43A">
        <w:rPr>
          <w:rFonts w:ascii="Times New Roman" w:hAnsi="Times New Roman" w:cs="Times New Roman"/>
          <w:sz w:val="28"/>
          <w:szCs w:val="28"/>
        </w:rPr>
        <w:t xml:space="preserve">  Интерактивные доски позволяют не только демонстрировать учебный материал, но и вовлекать учащихся в процесс взаимодействия. Например, с их помощью можно проводить лингвистические игры, анализировать тексты с визуализацией грамматических структур, использовать анимации для объяснения сложных языковых явлений.  </w:t>
      </w:r>
    </w:p>
    <w:p w14:paraId="7CD248BF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3A">
        <w:rPr>
          <w:rFonts w:ascii="Times New Roman" w:hAnsi="Times New Roman" w:cs="Times New Roman"/>
          <w:sz w:val="28"/>
          <w:szCs w:val="28"/>
        </w:rPr>
        <w:t>- Мобильные приложения и чат-боты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43A">
        <w:rPr>
          <w:rFonts w:ascii="Times New Roman" w:hAnsi="Times New Roman" w:cs="Times New Roman"/>
          <w:sz w:val="28"/>
          <w:szCs w:val="28"/>
        </w:rPr>
        <w:t>Сегодня существует множество мобильных приложений для изучения русского языка, например, «</w:t>
      </w:r>
      <w:proofErr w:type="spellStart"/>
      <w:r w:rsidRPr="0017143A">
        <w:rPr>
          <w:rFonts w:ascii="Times New Roman" w:hAnsi="Times New Roman" w:cs="Times New Roman"/>
          <w:sz w:val="28"/>
          <w:szCs w:val="28"/>
        </w:rPr>
        <w:t>Грамота.ру</w:t>
      </w:r>
      <w:proofErr w:type="spellEnd"/>
      <w:r w:rsidRPr="0017143A">
        <w:rPr>
          <w:rFonts w:ascii="Times New Roman" w:hAnsi="Times New Roman" w:cs="Times New Roman"/>
          <w:sz w:val="28"/>
          <w:szCs w:val="28"/>
        </w:rPr>
        <w:t xml:space="preserve">», «Русский язык с Антоном Чеховым», «Словарик». Эти приложения помогают учащимся осваивать орфографию, пунктуацию, синтаксис и лексику в игровой форме. Чат-боты, такие как «Грамотей», могут отвечать на вопросы учеников в режиме реального времени, что способствует оперативному освоению материала.  </w:t>
      </w:r>
    </w:p>
    <w:p w14:paraId="2A3DCDBC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3A">
        <w:rPr>
          <w:rFonts w:ascii="Times New Roman" w:hAnsi="Times New Roman" w:cs="Times New Roman"/>
          <w:sz w:val="28"/>
          <w:szCs w:val="28"/>
        </w:rPr>
        <w:t xml:space="preserve">Игровые технологии способствуют формированию познавательного интереса и активному вовлечению учащихся в образовательный процесс. Среди наиболее эффективных игровых методик можно выделить:  </w:t>
      </w:r>
    </w:p>
    <w:p w14:paraId="200A7300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3A">
        <w:rPr>
          <w:rFonts w:ascii="Times New Roman" w:hAnsi="Times New Roman" w:cs="Times New Roman"/>
          <w:sz w:val="28"/>
          <w:szCs w:val="28"/>
        </w:rPr>
        <w:t>- Геймификация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43A">
        <w:rPr>
          <w:rFonts w:ascii="Times New Roman" w:hAnsi="Times New Roman" w:cs="Times New Roman"/>
          <w:sz w:val="28"/>
          <w:szCs w:val="28"/>
        </w:rPr>
        <w:t xml:space="preserve">Внедрение игровых элементов (система достижений, рейтинги, значки) в учебный процесс повышает мотивацию учащихся. Например, в изучении русского языка можно использовать систему накопления баллов за правильные ответы, переход на </w:t>
      </w:r>
      <w:r w:rsidRPr="0017143A">
        <w:rPr>
          <w:rFonts w:ascii="Times New Roman" w:hAnsi="Times New Roman" w:cs="Times New Roman"/>
          <w:sz w:val="28"/>
          <w:szCs w:val="28"/>
        </w:rPr>
        <w:lastRenderedPageBreak/>
        <w:t xml:space="preserve">новые уровни при освоении тем, создание квестов, где ученики выполняют задания, двигаясь по сюжетной линии.  </w:t>
      </w:r>
    </w:p>
    <w:p w14:paraId="4BEA8856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3A">
        <w:rPr>
          <w:rFonts w:ascii="Times New Roman" w:hAnsi="Times New Roman" w:cs="Times New Roman"/>
          <w:sz w:val="28"/>
          <w:szCs w:val="28"/>
        </w:rPr>
        <w:t>- Ролевые и деловые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43A">
        <w:rPr>
          <w:rFonts w:ascii="Times New Roman" w:hAnsi="Times New Roman" w:cs="Times New Roman"/>
          <w:sz w:val="28"/>
          <w:szCs w:val="28"/>
        </w:rPr>
        <w:t xml:space="preserve">В ролевых играх ученики могут примерять на себя различные роли (например, журналист, редактор, писатель), что развивает их языковые и коммуникативные навыки. Деловые игры позволяют смоделировать реальные ситуации, требующие грамотного использования языка (например, дебаты, публичные выступления, интервью).  </w:t>
      </w:r>
    </w:p>
    <w:p w14:paraId="7F7D3410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3A">
        <w:rPr>
          <w:rFonts w:ascii="Times New Roman" w:hAnsi="Times New Roman" w:cs="Times New Roman"/>
          <w:sz w:val="28"/>
          <w:szCs w:val="28"/>
        </w:rPr>
        <w:t>- Кроссворды, квизы, викторины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43A">
        <w:rPr>
          <w:rFonts w:ascii="Times New Roman" w:hAnsi="Times New Roman" w:cs="Times New Roman"/>
          <w:sz w:val="28"/>
          <w:szCs w:val="28"/>
        </w:rPr>
        <w:t>Интерактивные квизы на платформах «</w:t>
      </w:r>
      <w:proofErr w:type="spellStart"/>
      <w:r w:rsidRPr="0017143A">
        <w:rPr>
          <w:rFonts w:ascii="Times New Roman" w:hAnsi="Times New Roman" w:cs="Times New Roman"/>
          <w:sz w:val="28"/>
          <w:szCs w:val="28"/>
        </w:rPr>
        <w:t>Quizizz</w:t>
      </w:r>
      <w:proofErr w:type="spellEnd"/>
      <w:r w:rsidRPr="0017143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7143A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17143A">
        <w:rPr>
          <w:rFonts w:ascii="Times New Roman" w:hAnsi="Times New Roman" w:cs="Times New Roman"/>
          <w:sz w:val="28"/>
          <w:szCs w:val="28"/>
        </w:rPr>
        <w:t>!», «</w:t>
      </w:r>
      <w:proofErr w:type="spellStart"/>
      <w:r w:rsidRPr="0017143A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17143A">
        <w:rPr>
          <w:rFonts w:ascii="Times New Roman" w:hAnsi="Times New Roman" w:cs="Times New Roman"/>
          <w:sz w:val="28"/>
          <w:szCs w:val="28"/>
        </w:rPr>
        <w:t xml:space="preserve">» делают изучение русского языка увлекательным. Кроссворды и викторины помогают закреплять знания по орфографии, лексике и морфологии.  </w:t>
      </w:r>
    </w:p>
    <w:p w14:paraId="01434E71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3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43A">
        <w:rPr>
          <w:rFonts w:ascii="Times New Roman" w:hAnsi="Times New Roman" w:cs="Times New Roman"/>
          <w:sz w:val="28"/>
          <w:szCs w:val="28"/>
        </w:rPr>
        <w:t>Использование мультимедийных ресурсов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43A">
        <w:rPr>
          <w:rFonts w:ascii="Times New Roman" w:hAnsi="Times New Roman" w:cs="Times New Roman"/>
          <w:sz w:val="28"/>
          <w:szCs w:val="28"/>
        </w:rPr>
        <w:t xml:space="preserve">Мультимедиа позволяет представить языковой материал в разнообразных форматах, что особенно важно для восприятия информации учениками с разными когнитивными стилями.  </w:t>
      </w:r>
    </w:p>
    <w:p w14:paraId="0E24E5A6" w14:textId="73AAB26D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</w:t>
      </w:r>
      <w:r w:rsidR="00112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аудиоматериалы. </w:t>
      </w:r>
      <w:r w:rsidRPr="0017143A">
        <w:rPr>
          <w:rFonts w:ascii="Times New Roman" w:hAnsi="Times New Roman" w:cs="Times New Roman"/>
          <w:sz w:val="28"/>
          <w:szCs w:val="28"/>
        </w:rPr>
        <w:t xml:space="preserve">Видеоуроки, документальные и художественные фильмы, аудиокниги способствуют развитию навыков аудирования, правильного произношения и интонации. Например, анализ фрагментов фильмов помогает учащимся изучать диалоги, а подкасты на русском языке развивают слуховую память.  </w:t>
      </w:r>
    </w:p>
    <w:p w14:paraId="388AC54F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3A">
        <w:rPr>
          <w:rFonts w:ascii="Times New Roman" w:hAnsi="Times New Roman" w:cs="Times New Roman"/>
          <w:sz w:val="28"/>
          <w:szCs w:val="28"/>
        </w:rPr>
        <w:t>- Интерактивные карты и инфографика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43A">
        <w:rPr>
          <w:rFonts w:ascii="Times New Roman" w:hAnsi="Times New Roman" w:cs="Times New Roman"/>
          <w:sz w:val="28"/>
          <w:szCs w:val="28"/>
        </w:rPr>
        <w:t xml:space="preserve">Визуальные инструменты, такие как интерактивные карты лексических значений, графические схемы морфемного разбора слов, позволяют учащимся лучше усваивать сложные темы.  </w:t>
      </w:r>
    </w:p>
    <w:p w14:paraId="3EC028ED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3A">
        <w:rPr>
          <w:rFonts w:ascii="Times New Roman" w:hAnsi="Times New Roman" w:cs="Times New Roman"/>
          <w:sz w:val="28"/>
          <w:szCs w:val="28"/>
        </w:rPr>
        <w:t>- Дополненная и виртуальная реальность (AR и VR)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43A">
        <w:rPr>
          <w:rFonts w:ascii="Times New Roman" w:hAnsi="Times New Roman" w:cs="Times New Roman"/>
          <w:sz w:val="28"/>
          <w:szCs w:val="28"/>
        </w:rPr>
        <w:t xml:space="preserve">Современные технологии позволяют создать иммерсивную среду для изучения русского языка. Например, в виртуальной реальности можно моделировать исторические события и погружать учеников в контекст эпохи, что способствует освоению архаизмов и историзмов.  </w:t>
      </w:r>
    </w:p>
    <w:p w14:paraId="6CEED753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3A">
        <w:rPr>
          <w:rFonts w:ascii="Times New Roman" w:hAnsi="Times New Roman" w:cs="Times New Roman"/>
          <w:sz w:val="28"/>
          <w:szCs w:val="28"/>
        </w:rPr>
        <w:lastRenderedPageBreak/>
        <w:t xml:space="preserve">4. Современные технологии позволяют учитывать индивидуальные особенности учеников и строить обучение на основе их уровня подготовки.  </w:t>
      </w:r>
    </w:p>
    <w:p w14:paraId="21C77314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3A">
        <w:rPr>
          <w:rFonts w:ascii="Times New Roman" w:hAnsi="Times New Roman" w:cs="Times New Roman"/>
          <w:sz w:val="28"/>
          <w:szCs w:val="28"/>
        </w:rPr>
        <w:t>- Адаптивные обучающие системы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43A">
        <w:rPr>
          <w:rFonts w:ascii="Times New Roman" w:hAnsi="Times New Roman" w:cs="Times New Roman"/>
          <w:sz w:val="28"/>
          <w:szCs w:val="28"/>
        </w:rPr>
        <w:t>Такие платформы, как «</w:t>
      </w:r>
      <w:proofErr w:type="spellStart"/>
      <w:r w:rsidRPr="0017143A">
        <w:rPr>
          <w:rFonts w:ascii="Times New Roman" w:hAnsi="Times New Roman" w:cs="Times New Roman"/>
          <w:sz w:val="28"/>
          <w:szCs w:val="28"/>
        </w:rPr>
        <w:t>Skyeng</w:t>
      </w:r>
      <w:proofErr w:type="spellEnd"/>
      <w:r w:rsidRPr="0017143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7143A">
        <w:rPr>
          <w:rFonts w:ascii="Times New Roman" w:hAnsi="Times New Roman" w:cs="Times New Roman"/>
          <w:sz w:val="28"/>
          <w:szCs w:val="28"/>
        </w:rPr>
        <w:t>Duolingo</w:t>
      </w:r>
      <w:proofErr w:type="spellEnd"/>
      <w:r w:rsidRPr="0017143A">
        <w:rPr>
          <w:rFonts w:ascii="Times New Roman" w:hAnsi="Times New Roman" w:cs="Times New Roman"/>
          <w:sz w:val="28"/>
          <w:szCs w:val="28"/>
        </w:rPr>
        <w:t xml:space="preserve">», предлагают персонализированные задания в зависимости от уровня знаний учащегося. Они анализируют ошибки и подбирают упражнения, направленные на проработку слабых мест.  </w:t>
      </w:r>
    </w:p>
    <w:p w14:paraId="7B969DB4" w14:textId="77777777" w:rsidR="0017143A" w:rsidRP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3A">
        <w:rPr>
          <w:rFonts w:ascii="Times New Roman" w:hAnsi="Times New Roman" w:cs="Times New Roman"/>
          <w:sz w:val="28"/>
          <w:szCs w:val="28"/>
        </w:rPr>
        <w:t>- Искусственный интеллект в обучении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43A">
        <w:rPr>
          <w:rFonts w:ascii="Times New Roman" w:hAnsi="Times New Roman" w:cs="Times New Roman"/>
          <w:sz w:val="28"/>
          <w:szCs w:val="28"/>
        </w:rPr>
        <w:t xml:space="preserve">Нейросетевые технологии позволяют автоматически проверять сочинения и эссе, предлагать исправления ошибок и даже рекомендовать дополнительные материалы.  </w:t>
      </w:r>
    </w:p>
    <w:p w14:paraId="5C2D019E" w14:textId="77777777" w:rsidR="00380522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отметим, что п</w:t>
      </w:r>
      <w:r w:rsidRPr="0017143A">
        <w:rPr>
          <w:rFonts w:ascii="Times New Roman" w:hAnsi="Times New Roman" w:cs="Times New Roman"/>
          <w:sz w:val="28"/>
          <w:szCs w:val="28"/>
        </w:rPr>
        <w:t>рименение современных технологий в обучении русскому языку позволяет сделать уроки более интересными, интерактивными и эффективными. Цифровые инструменты, игровые технологии, мультимедийные ресурсы и адаптивные методики помогают учитывать индивидуальные особенности учащихся, развивать их языковые навыки и поддерживать высокий уровень мотивации. Однако важно помнить, что технологии являются лишь инструментом, а ключевую роль в образовательном процессе продолжает играть учитель, который должен грамотно интегрировать цифровые средства в учебный процесс, сочетая их с традиционными методами преподавания.</w:t>
      </w:r>
    </w:p>
    <w:p w14:paraId="45A3F4B9" w14:textId="77777777" w:rsidR="0017143A" w:rsidRDefault="0017143A" w:rsidP="001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F02D61" w14:textId="77777777" w:rsidR="0017143A" w:rsidRDefault="0017143A" w:rsidP="001714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43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4CF4DD5B" w14:textId="77777777" w:rsidR="001124F5" w:rsidRPr="001124F5" w:rsidRDefault="001124F5" w:rsidP="001124F5">
      <w:pPr>
        <w:pStyle w:val="a3"/>
        <w:numPr>
          <w:ilvl w:val="0"/>
          <w:numId w:val="1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24F5">
        <w:rPr>
          <w:rFonts w:ascii="Times New Roman" w:hAnsi="Times New Roman" w:cs="Times New Roman"/>
          <w:bCs/>
          <w:sz w:val="28"/>
          <w:szCs w:val="28"/>
        </w:rPr>
        <w:t>Атаджанова</w:t>
      </w:r>
      <w:proofErr w:type="spellEnd"/>
      <w:r w:rsidRPr="001124F5">
        <w:rPr>
          <w:rFonts w:ascii="Times New Roman" w:hAnsi="Times New Roman" w:cs="Times New Roman"/>
          <w:bCs/>
          <w:sz w:val="28"/>
          <w:szCs w:val="28"/>
        </w:rPr>
        <w:t xml:space="preserve">, Л. Ш. Применение педагогических технологий на уроках русского языка / Л. Ш. </w:t>
      </w:r>
      <w:proofErr w:type="spellStart"/>
      <w:r w:rsidRPr="001124F5">
        <w:rPr>
          <w:rFonts w:ascii="Times New Roman" w:hAnsi="Times New Roman" w:cs="Times New Roman"/>
          <w:bCs/>
          <w:sz w:val="28"/>
          <w:szCs w:val="28"/>
        </w:rPr>
        <w:t>Атаджанова</w:t>
      </w:r>
      <w:proofErr w:type="spellEnd"/>
      <w:r w:rsidRPr="001124F5">
        <w:rPr>
          <w:rFonts w:ascii="Times New Roman" w:hAnsi="Times New Roman" w:cs="Times New Roman"/>
          <w:bCs/>
          <w:sz w:val="28"/>
          <w:szCs w:val="28"/>
        </w:rPr>
        <w:t>. — Текст: непосредственный // Молодой ученый. — 2020. — № 24 (314). — С. 392-394.</w:t>
      </w:r>
    </w:p>
    <w:p w14:paraId="68DCC419" w14:textId="77777777" w:rsidR="001124F5" w:rsidRPr="001124F5" w:rsidRDefault="001124F5" w:rsidP="001124F5">
      <w:pPr>
        <w:pStyle w:val="a3"/>
        <w:numPr>
          <w:ilvl w:val="0"/>
          <w:numId w:val="1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4F5">
        <w:rPr>
          <w:rFonts w:ascii="Times New Roman" w:hAnsi="Times New Roman" w:cs="Times New Roman"/>
          <w:bCs/>
          <w:sz w:val="28"/>
          <w:szCs w:val="28"/>
        </w:rPr>
        <w:t>Зинина, Т. Ф. Инновационные подходы к преподаванию русского языка / Т. Ф. Зинина. — Текст: непосредственный // Молодой ученый. — 2016. — № 8 (112). — С. 957-960.</w:t>
      </w:r>
    </w:p>
    <w:p w14:paraId="785BDD54" w14:textId="77777777" w:rsidR="001124F5" w:rsidRPr="001124F5" w:rsidRDefault="001124F5" w:rsidP="001124F5">
      <w:pPr>
        <w:pStyle w:val="a3"/>
        <w:numPr>
          <w:ilvl w:val="0"/>
          <w:numId w:val="1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4F5">
        <w:rPr>
          <w:rFonts w:ascii="Times New Roman" w:hAnsi="Times New Roman" w:cs="Times New Roman"/>
          <w:bCs/>
          <w:sz w:val="28"/>
          <w:szCs w:val="28"/>
        </w:rPr>
        <w:t xml:space="preserve">Преподавание русского языка и литературы в условиях обновления содержания школьного образования: методическое пособие / </w:t>
      </w:r>
      <w:r w:rsidRPr="001124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[Ускова И. В., </w:t>
      </w:r>
      <w:proofErr w:type="spellStart"/>
      <w:r w:rsidRPr="001124F5">
        <w:rPr>
          <w:rFonts w:ascii="Times New Roman" w:hAnsi="Times New Roman" w:cs="Times New Roman"/>
          <w:bCs/>
          <w:sz w:val="28"/>
          <w:szCs w:val="28"/>
        </w:rPr>
        <w:t>Шамчикова</w:t>
      </w:r>
      <w:proofErr w:type="spellEnd"/>
      <w:r w:rsidRPr="001124F5">
        <w:rPr>
          <w:rFonts w:ascii="Times New Roman" w:hAnsi="Times New Roman" w:cs="Times New Roman"/>
          <w:bCs/>
          <w:sz w:val="28"/>
          <w:szCs w:val="28"/>
        </w:rPr>
        <w:t xml:space="preserve"> В. М., Макаров М. И.]; под ред. И. В. Усковой. – М.: ФГБНУ «Институт стратегии развития образования РАО», 2021. – 200 с.</w:t>
      </w:r>
    </w:p>
    <w:sectPr w:rsidR="001124F5" w:rsidRPr="0011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C14D1"/>
    <w:multiLevelType w:val="hybridMultilevel"/>
    <w:tmpl w:val="8E060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2029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60"/>
    <w:rsid w:val="000A1D46"/>
    <w:rsid w:val="001124F5"/>
    <w:rsid w:val="0017143A"/>
    <w:rsid w:val="00380522"/>
    <w:rsid w:val="005751B9"/>
    <w:rsid w:val="00A226CA"/>
    <w:rsid w:val="00A81E60"/>
    <w:rsid w:val="00B16420"/>
    <w:rsid w:val="00B9470C"/>
    <w:rsid w:val="00E3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44AD"/>
  <w15:chartTrackingRefBased/>
  <w15:docId w15:val="{EB85419B-C4DE-4A3B-94AA-95D5D56B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Nadejda</cp:lastModifiedBy>
  <cp:revision>5</cp:revision>
  <dcterms:created xsi:type="dcterms:W3CDTF">2025-03-26T13:35:00Z</dcterms:created>
  <dcterms:modified xsi:type="dcterms:W3CDTF">2025-03-27T06:55:00Z</dcterms:modified>
</cp:coreProperties>
</file>