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безоценочного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Воспитание подрастающего поколения подразумевает взаимопонимание между дошкольным учреждением и семьей. Очень часто педагоги и родители малышей не находят общего языка – им не хватает терпения, такта, а зачастую, и времени для того, чтобы слышать и понимать друг друга. А это все, естественно, отражается на воспитании детей. Каждая современная семья по-разному видит место своего ребенка в социуме – все зависит от состава, взглядов на воспитание и культурных традиций ячейки общества. Многие ассоциируют детский сад с местом, где просто присматривают за малышами, пока родители заняты своими делами. При этом все семьи объединяет желание, чтобы у ребенка было все самое лучшее, но сотрудничать с детскими учреждениями, поддерживать предлагаемые педагогами инициативы готовы далеко не все родители. И стоит перед сотрудниками ДОУ не праздный вопрос: Как разжечь заинтересованность родителей и сделать их активными участниками воспитательного процесса?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Новые требования ФГОС ДО усиливают роль родителей в воспитательном процессе, как на уровне каждого детского сада, так и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муниципальном. Перед системой образования поставлены четкие задачи: за результативность учебно-воспитательного процесса в каждом детском учреждении ответственность возложена на родителей, поскольку качество образования и развития дошкольников зависит от активной позиции родительской общественности. Родители, как основные социальные заказчики детских образовательных учреждений, играют огромную роль в процессе становления открытых взаимоотношений с педагогами. Поэтому взаимодействие родителей с ДОУ возможно только с учетом запросов и интересов семьи.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Сотрудничество родителей и педагогов основывается на равенстве партнерских позиций, уважительном отношении двух заинтересованных сторон. В ходе взаимодействия обязательно учитываются индивидуальные способности и возможности. Активное совместное взаимодействие родителей и педагогов – возможность лучше узнать слабые и сильные стороны друг друга, правильная система взаимоотношений, основанная на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взаимопознании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взаимодоверии, взаимопонимании и взаимоуважении.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Статья 18 Закона Российской Федерации «Об образовании»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 работы любого детского дошкольного учреждения – укрепление и сохранение психического и физического здоровья детворы, развитие интеллектуальных и творческих навыков. Педагогические коллективы ДОУ обеспечивают все условия для гармоничного личностного роста воспитанников.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Главная цель педагогов относительно организации взаимодействия с родителями – совместный подход к воспитанию, приобщение матерей и отцов к образовательному процессу ДОУ. Задача детского учреждения –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тесный контакт с семьей, оказание педагогической помощи родителям в плане единых подходов воспитания.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Перед дошкольными учреждениями государством поставлены такие задачи: взаимодействие и сотрудничество с другими социальными институтами, открытость, социальное партнерство. Взаимодействие различных общественных секторов в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действующих в РФ законов позволяет успешно решать социальные проблемы, помогает активно развивать социальные отношения и повышать качество жизни.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Принципы взаимодействия педагогов детских учреждений с родителями: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)О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ткрытость дошкольного учреждения для каждой семьи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(каждому родителю (законному представителю) обеспечивается возможность знать и видеть, как живет и развивается его ребенок).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)Д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оброжелательность.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Самый прочный фундамент, на котором основывается вся работа педагогических коллективов с родителями – позитивный настрой. Воспитатель, общаясь с родителями (законными представителями) детей, не должен быть категоричным и применять требовательный тон. Общаясь ежедневно с родителями своих воспитанников, воспитатель должен понимать, что именно он ответственен за хорошее отношение семьи к дошкольному учреждению в целом.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Принцип индивидуального подхода.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Индивидуальный подход важно применять не только работая с детьми, но и взаимодействуя с родителями (законными представителями). Хороший педагог всегда должен владеть ситуацией и чувствовать настроение родителей.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г) Сотрудничество вместо наставничества.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большинстве своем современные мамы и папы хорошо осведомлены в вопросах воспитания. Практика показывает, что простая пропаганда педагогических знаний и наставления положительных результатов не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приносят. Самый лучший подход – создание доброжелательной атмосферы и поддержка семьи в случаях сложных педагогических ситуаций. Если педагог высказывает искренне желание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помочь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заинтересован в том, чтобы разобраться в проблемах семьи, результат не заставляет себя ждать.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д) Подготовка к работе с родителями.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педагог тщательно готовится к каждому, даже самому небольшому мероприятию по работе с родителями, уделяет внимание не количеству, а качеству мероприятий, нужные результаты и взаимопонимание обязательно приносят свои плоды.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е) Динамичность.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Современный детский сад – это развивающееся, а не функционирующее учреждение. Важно, чтобы педагогический коллектив мобильно реагировал на изменения социального состава родителей, на их запросы в области воспитания, и в зависимости от потребностей изменял направления и формы работы ДОУ с семьей.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)С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оздание активной развивающей среды, обеспечивающей единые подходы к развитию личности в семье и детском коллективе.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Планируя работу с родителями, каждый педагог должен изучить социальный состав своих воспитанников, знать их настроение и ожидания от пребывания малыша в детском садике. Анкетирование и личное общение позволяют сделать этот срез работы эффективным, помогают найти интересные индивидуальные формы работы с семьей.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«Новые формы работы с семьей» - промежуточные результаты по ФГОС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по организации активного взаимодействия ДОУ с родителями находится в стадии динамичного развития. И если еще несколько лет назад привлечь родителей к работе детского садика было довольно сложно, то сегодня обстановка кардинально изменилась.</w:t>
      </w:r>
    </w:p>
    <w:p w:rsidR="006C3B51" w:rsidRPr="006C3B51" w:rsidRDefault="006C3B51" w:rsidP="006C3B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Родители стали намного инициативнее и часто сами предлагают новые формы общения.</w:t>
      </w:r>
    </w:p>
    <w:p w:rsidR="006C3B51" w:rsidRPr="006C3B51" w:rsidRDefault="006C3B51" w:rsidP="006C3B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Педагоги стали более профессиональными и смелыми, активно использующими в работе творческий потенциал и фантазию.</w:t>
      </w:r>
    </w:p>
    <w:p w:rsidR="006C3B51" w:rsidRPr="006C3B51" w:rsidRDefault="006C3B51" w:rsidP="006C3B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Изменились формы общения воспитателей с родителями, которые сегодня взаимодействуют не только с активной ячейкой, но и со всеми родителями. Несмотря на то, что при подготовке к групповым мероприятиям инициатива чаще исходит от педагогов, хорошо уже то, что родители охотно поддерживают эти начинания.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Совместная деятельность педагогов, матерей, отцов, бабушек, дедушек и детей положительно влияет на воспитательный процесс. Радует, что новая философия взаимодействия ДОУ с родителями успешно осуществляется, приводит к партнерским отношениям и положительно сказывается на воспитании самого юного поколения россиян.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Все формы работы с родителями подразделяются </w:t>
      </w:r>
      <w:proofErr w:type="gramStart"/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на</w:t>
      </w:r>
      <w:proofErr w:type="gramEnd"/>
    </w:p>
    <w:p w:rsidR="006C3B51" w:rsidRPr="006C3B51" w:rsidRDefault="006C3B51" w:rsidP="006C3B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коллективные (массовые);</w:t>
      </w:r>
    </w:p>
    <w:p w:rsidR="006C3B51" w:rsidRPr="006C3B51" w:rsidRDefault="006C3B51" w:rsidP="006C3B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индивидуальные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6C3B51" w:rsidRPr="006C3B51" w:rsidRDefault="006C3B51" w:rsidP="006C3B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наглядно-информационные;</w:t>
      </w:r>
    </w:p>
    <w:p w:rsidR="006C3B51" w:rsidRPr="006C3B51" w:rsidRDefault="006C3B51" w:rsidP="006C3B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традиционные и нетрадиционные.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Коллективные (массовые) формы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Индивидуальные формы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предназначены для дифференцированной работы с родителями воспитанников.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Наглядно-информационные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играют роль опосредованного общения между педагогами и родителями.</w:t>
      </w:r>
      <w:proofErr w:type="gramEnd"/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традиционными.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Это формы работы проверенные временем. Их классификация, структура, содержание, эффективность описаны во многих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6C3B51" w:rsidRPr="006C3B51" w:rsidRDefault="006C3B51" w:rsidP="006C3B5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внутри детского сада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проводится работа с родителями воспитанников данного ДОУ;</w:t>
      </w:r>
    </w:p>
    <w:p w:rsidR="006C3B51" w:rsidRPr="006C3B51" w:rsidRDefault="006C3B51" w:rsidP="006C3B5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с родителями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 пределами ДОУ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Особой популярностью, как у педагогов, так и у родителей пользуются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нетрадиционные формы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принципы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на основе которых строится общение педагогов и родителей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Нетрадиционные формы организации общения педагогов и родителей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1.Информационно-аналитические:</w:t>
      </w:r>
    </w:p>
    <w:p w:rsidR="006C3B51" w:rsidRPr="006C3B51" w:rsidRDefault="006C3B51" w:rsidP="006C3B5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социологических опросов</w:t>
      </w:r>
    </w:p>
    <w:p w:rsidR="006C3B51" w:rsidRPr="006C3B51" w:rsidRDefault="006C3B51" w:rsidP="006C3B5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"Почтовый ящик"</w:t>
      </w:r>
    </w:p>
    <w:p w:rsidR="006C3B51" w:rsidRPr="006C3B51" w:rsidRDefault="006C3B51" w:rsidP="006C3B5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индивидуальные блокноты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Выявление интересов, потребностей, запросов родителей, уровня их педагогической грамотности.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2.Познавательные: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семинары-практикумы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тренинги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собраний, консультаций в нетрадиционной форме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мини-собрания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педагогический брифинг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педагогическая гостиная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устные педагогические журналы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Игры с педагогическим содержанием</w:t>
      </w:r>
    </w:p>
    <w:p w:rsidR="006C3B51" w:rsidRPr="006C3B51" w:rsidRDefault="006C3B51" w:rsidP="006C3B5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педагогическая библиотека для родителей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Ознакомление родителей с возрастными и психологическими особенностями детей дошкольного возраста.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у родителей практических навыков воспитания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3.Досуговые:</w:t>
      </w:r>
    </w:p>
    <w:p w:rsidR="006C3B51" w:rsidRPr="006C3B51" w:rsidRDefault="006C3B51" w:rsidP="006C3B5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совместные досуги, праздники</w:t>
      </w:r>
    </w:p>
    <w:p w:rsidR="006C3B51" w:rsidRPr="006C3B51" w:rsidRDefault="006C3B51" w:rsidP="006C3B5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выставки совместных работ родителей и детей</w:t>
      </w:r>
    </w:p>
    <w:p w:rsidR="006C3B51" w:rsidRPr="006C3B51" w:rsidRDefault="006C3B51" w:rsidP="006C3B5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клубы отцов, бабушек, дедушек, семинары, практикумы.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Установление эмоционального контакта между педагогами, родителями (законными представителями) детьми.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4.Наглядно-информационные, информационно-ознакомительные, информационно-просветительские: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информационные проспекты для родителей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альманахи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журналы и газеты, издаваемые для педагогов, родителей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дни (недели) открытых дверей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открытые просмотры занятий и других видов деятельности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выпуск стенгазет</w:t>
      </w:r>
    </w:p>
    <w:p w:rsidR="006C3B51" w:rsidRPr="006C3B51" w:rsidRDefault="006C3B51" w:rsidP="006C3B5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мини-библиотеки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Познавательные формы взаимодействия с родителями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Доминирующую роль среди форм общения педагог - родители по сей день продолжают играть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познавательные формы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По-прежнему в этой группе лидируют следующие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традиционные коллективные формы общения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Общее родительское собрание ДОУ.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Педагогический совет с участием родителей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Целью данной формы работы с семьей является привлечение родителей к активному осмыслению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проблем воспитания детей в семье на основе учета индивидуальных потребностей.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Родительская конференция -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Тематические консультации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организуются с целью ответить на все вопросы, интересующие родителей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консультации, родители задавали разнообразные вопросы, о которых не желали говорить вслух.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Педагогический консилиум.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работе с родителями можно и нужно использовать данную форму.</w:t>
      </w: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педагога-психолога,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6C3B51" w:rsidRPr="006C3B51" w:rsidRDefault="006C3B51" w:rsidP="006C3B5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наличие сведений об особенностях конкретной семьи;</w:t>
      </w:r>
    </w:p>
    <w:p w:rsidR="006C3B51" w:rsidRPr="006C3B51" w:rsidRDefault="006C3B51" w:rsidP="006C3B5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определение мер помощи родителям в воспитании ребенка;</w:t>
      </w:r>
    </w:p>
    <w:p w:rsidR="006C3B51" w:rsidRPr="006C3B51" w:rsidRDefault="006C3B51" w:rsidP="006C3B5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разработка программы в целях индивидуальной коррекции поведения родителей.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Групповые собрания родителей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подготовке к родительскому собранию следует придерживаться следующих правил:</w:t>
      </w:r>
    </w:p>
    <w:p w:rsidR="006C3B51" w:rsidRPr="006C3B51" w:rsidRDefault="006C3B51" w:rsidP="006C3B5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должно быть целенаправленным;</w:t>
      </w:r>
    </w:p>
    <w:p w:rsidR="006C3B51" w:rsidRPr="006C3B51" w:rsidRDefault="006C3B51" w:rsidP="006C3B5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отвечать запросам и интересам родителей;</w:t>
      </w:r>
    </w:p>
    <w:p w:rsidR="006C3B51" w:rsidRPr="006C3B51" w:rsidRDefault="006C3B51" w:rsidP="006C3B5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иметь четко обозначенный практический характер;</w:t>
      </w:r>
    </w:p>
    <w:p w:rsidR="006C3B51" w:rsidRPr="006C3B51" w:rsidRDefault="006C3B51" w:rsidP="006C3B5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проводиться в форме диалога;</w:t>
      </w:r>
    </w:p>
    <w:p w:rsidR="006C3B51" w:rsidRPr="006C3B51" w:rsidRDefault="006C3B51" w:rsidP="006C3B5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 собрании не стоит придавать гласности неудачи детей, просчеты родителей в воспитании.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Повестка дня собраний может быть разнообразной, с учетом пожеланий родителей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подготовке к собранию можно пользоваться следующим планом: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Подготовка конкурсов, выставок.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Запись на магнитофон ответов детей по теме собрания.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Приглашение на собрание сказочного героя (использование сюрпризного момента).</w:t>
      </w:r>
    </w:p>
    <w:p w:rsidR="006C3B51" w:rsidRPr="006C3B51" w:rsidRDefault="006C3B51" w:rsidP="006C3B5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Подготовка плакатов по теме собрания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Сейчас собрания вытесняются новыми нетрадиционными формами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«Круглый стол»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Родительский совет (комитет) группы.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Открытые занятия с детьми в ДОУ для родителей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«Дни открытых дверей».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 общаться с его друзьями и воспитателями.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Родители, наблюдая деятельность педагога и детей, могут сами поучаствовать в играх, занятиях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Презентация дошкольного учреждения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полезную информацию о содержании работы с детьми, платных и бесплатных услугах.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Клубы для родителей.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Устный педагогический журнал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30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Вечера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вопросов и ответов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Это форма позволяет родителям уточнить свои педагогические знания, применить их на практике, узнать о чем-либо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новом, пополнить знаниями друг друга, обсудить некоторые проблемы развития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«Родительский университет».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общесадовском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внутригрупповом, индивидуально-семейном.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нём могут работать разные кафедры по потребностям родителей:</w:t>
      </w:r>
    </w:p>
    <w:p w:rsidR="006C3B51" w:rsidRPr="006C3B51" w:rsidRDefault="006C3B51" w:rsidP="006C3B5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«Кафедра грамотного материнства» (Быть мамой – моя новая профессия).</w:t>
      </w:r>
    </w:p>
    <w:p w:rsidR="006C3B51" w:rsidRPr="006C3B51" w:rsidRDefault="006C3B51" w:rsidP="006C3B5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«Кафедра эффективного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родительства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(Мама и папа – первые и главные учителя).</w:t>
      </w:r>
    </w:p>
    <w:p w:rsidR="006C3B51" w:rsidRPr="006C3B51" w:rsidRDefault="006C3B51" w:rsidP="006C3B5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«Кафедра семейных традиций» (Бабушки и дедушки – хранители семейных традиций).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Мини-собрания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Исследовательско</w:t>
      </w:r>
      <w:proofErr w:type="spellEnd"/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-проектные, ролевые, имитационные и деловые игры.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Тренинги.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Тренинговые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Родитель, вовлекаемый в игровой тренинг, начинает общение с ребенком, постигает новые истины.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Попечительский совет.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Одной из новых форм работы с родителями,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являющийся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коллегиальным органом самоуправления, постоянно действующим на общественных началах при ДОУ.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Дни добрых дел.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Подобные формы: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Дни общения, День папы (бабушки, дедушки и т.д.)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группе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познавательных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относятся и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индивидуальные формы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Педагогические беседы с родителями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знания по вопросам обучения и воспитания дошкольника. Кроме того, беседы должны отвечать определенным требованиям:</w:t>
      </w:r>
    </w:p>
    <w:p w:rsidR="006C3B51" w:rsidRPr="006C3B51" w:rsidRDefault="006C3B51" w:rsidP="006C3B51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конкретными и содержательными;</w:t>
      </w:r>
    </w:p>
    <w:p w:rsidR="006C3B51" w:rsidRPr="006C3B51" w:rsidRDefault="006C3B51" w:rsidP="006C3B51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давать родителям новые знания по вопросам обучения и воспитания детей;</w:t>
      </w:r>
    </w:p>
    <w:p w:rsidR="006C3B51" w:rsidRPr="006C3B51" w:rsidRDefault="006C3B51" w:rsidP="006C3B51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пробуждать интерес к педагогическим проблемам;</w:t>
      </w:r>
    </w:p>
    <w:p w:rsidR="006C3B51" w:rsidRPr="006C3B51" w:rsidRDefault="006C3B51" w:rsidP="006C3B51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повышать чувство ответственности за воспитание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детей, кот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рые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Посещение семьи.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Основная цель визита – познакомиться с ребенком и его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близкими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Организуя домашний визит, необходимо, соблюдать следующие условия:</w:t>
      </w:r>
    </w:p>
    <w:p w:rsidR="006C3B51" w:rsidRPr="006C3B51" w:rsidRDefault="006C3B51" w:rsidP="006C3B5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тактичным при посещении семьи;</w:t>
      </w:r>
    </w:p>
    <w:p w:rsidR="006C3B51" w:rsidRPr="006C3B51" w:rsidRDefault="006C3B51" w:rsidP="006C3B5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начинать разговор в семье о недостатках ребенка;</w:t>
      </w:r>
    </w:p>
    <w:p w:rsidR="006C3B51" w:rsidRPr="006C3B51" w:rsidRDefault="006C3B51" w:rsidP="006C3B5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задавать много вопросов родителям о воспитании детей;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Составьте для себя памятку по организации домашних визитов и постарайтесь ее выполнять.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Индивидуальные консультации.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Индивидуальные блокноты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 данным формам также относятся:</w:t>
      </w:r>
    </w:p>
    <w:p w:rsidR="006C3B51" w:rsidRPr="006C3B51" w:rsidRDefault="006C3B51" w:rsidP="006C3B5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«Школа молодой семьи»;</w:t>
      </w:r>
    </w:p>
    <w:p w:rsidR="006C3B51" w:rsidRPr="006C3B51" w:rsidRDefault="006C3B51" w:rsidP="006C3B5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выполнение индивидуальных поручений;</w:t>
      </w:r>
    </w:p>
    <w:p w:rsidR="006C3B51" w:rsidRPr="006C3B51" w:rsidRDefault="006C3B51" w:rsidP="006C3B5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телефон Доверия;</w:t>
      </w:r>
    </w:p>
    <w:p w:rsidR="006C3B51" w:rsidRPr="006C3B51" w:rsidRDefault="006C3B51" w:rsidP="006C3B5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почта Доверия;</w:t>
      </w:r>
    </w:p>
    <w:p w:rsidR="006C3B51" w:rsidRPr="006C3B51" w:rsidRDefault="006C3B51" w:rsidP="006C3B5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копилка Добрых дел и т.д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того, существуют приемы создания ролей для родителей. Они могут играть разные формальные и неформальные роли в программе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развития и воспитания своих детей в группе детского сада. Ниже приведены некоторые из них.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Гость группы.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Необходимо поощрять приход родителей в группу для наблюдения за детьми и игры с ними.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Доброволец.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III. Досуговые формы взаимодействия с родителями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Досуговые формы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жанию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мероприятия, а установление неформальных доверительных отношений с родителями не является основной целью общения.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Праздники, утренники, мероприятия (концерты, соревнования).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,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«Праздник мам», «Лучший папа», «Папа, мама, я — дружная семья», «Праздник урожая» и др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вечер взаимодействия «Как мы весну встречали»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обойтись и без спортивных развлечений таких как «Веселые старты», семейные Олимпийские игры. Такие вечера помогают создать эмоциональный комфо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рт в гр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читать стихотворения, петь песни, играть на музыкальных инструментах и рассказывать интересные истории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Выставки работ родителей и детей, семейные вернисажи.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Совместные походы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 экскурсии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близким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Благотворительный</w:t>
      </w:r>
      <w:proofErr w:type="gramEnd"/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акции.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видя как их ребёнок с увлечением играет с друзьями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 данным формам также можно отнести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кружки и секции;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клубы отцов, бабушек, дедушек;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клуб выходного дня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домашние гостиные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театральной труппы дети – родители (совместная постановка спектаклей);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семейные встречи;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веломарафон, посвящённый Дню защиты детей (1 июня);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музыкальные и литературные салоны;</w:t>
      </w:r>
    </w:p>
    <w:p w:rsidR="006C3B51" w:rsidRPr="006C3B51" w:rsidRDefault="006C3B51" w:rsidP="006C3B5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коллекционирование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IV. Наглядно-информационные формы взаимодействия с родителями.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Наглядно-информационные формы условно разделены на две подгруппы:</w:t>
      </w:r>
    </w:p>
    <w:p w:rsidR="006C3B51" w:rsidRPr="006C3B51" w:rsidRDefault="006C3B51" w:rsidP="006C3B5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Задачами одной из них — 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информационно-ознакомительной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6C3B51" w:rsidRPr="006C3B51" w:rsidRDefault="006C3B51" w:rsidP="006C3B5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 другой группы — 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информационно-просветительской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6C3B51" w:rsidRPr="006C3B51" w:rsidRDefault="006C3B51" w:rsidP="006C3B5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записи на магнитофон бесед с детьми,</w:t>
      </w:r>
    </w:p>
    <w:p w:rsidR="006C3B51" w:rsidRPr="006C3B51" w:rsidRDefault="006C3B51" w:rsidP="006C3B5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6C3B51" w:rsidRPr="006C3B51" w:rsidRDefault="006C3B51" w:rsidP="006C3B5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фотографии,</w:t>
      </w:r>
    </w:p>
    <w:p w:rsidR="006C3B51" w:rsidRPr="006C3B51" w:rsidRDefault="006C3B51" w:rsidP="006C3B5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выставки детских работ,</w:t>
      </w:r>
    </w:p>
    <w:p w:rsidR="006C3B51" w:rsidRPr="006C3B51" w:rsidRDefault="006C3B51" w:rsidP="006C3B5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стенды, ширмы, папки-передвижки.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педагогической практике используются и сочетаются различные виды наглядности:</w:t>
      </w:r>
    </w:p>
    <w:p w:rsidR="006C3B51" w:rsidRPr="006C3B51" w:rsidRDefault="006C3B51" w:rsidP="006C3B5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натурная,</w:t>
      </w:r>
    </w:p>
    <w:p w:rsidR="006C3B51" w:rsidRPr="006C3B51" w:rsidRDefault="006C3B51" w:rsidP="006C3B5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изобразительная,</w:t>
      </w:r>
    </w:p>
    <w:p w:rsidR="006C3B51" w:rsidRPr="006C3B51" w:rsidRDefault="006C3B51" w:rsidP="006C3B5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словесно-образная,</w:t>
      </w:r>
    </w:p>
    <w:p w:rsidR="006C3B51" w:rsidRPr="006C3B51" w:rsidRDefault="006C3B51" w:rsidP="006C3B5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информационная.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советника, который может подсказать нужный материал, обсудить вместе с родителями возникшую трудность.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Рассмотрим группу традиционных информационно-ознакомительных форм.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Уголок для родителей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6C3B51" w:rsidRPr="006C3B51" w:rsidRDefault="006C3B51" w:rsidP="006C3B51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6C3B51" w:rsidRPr="006C3B51" w:rsidRDefault="006C3B51" w:rsidP="006C3B51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6C3B51" w:rsidRPr="006C3B51" w:rsidRDefault="006C3B51" w:rsidP="006C3B5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Выбрать подходящее место на стене. Желательно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разместить уголок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6C3B51" w:rsidRPr="006C3B51" w:rsidRDefault="006C3B51" w:rsidP="006C3B5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6C3B51" w:rsidRPr="006C3B51" w:rsidRDefault="006C3B51" w:rsidP="006C3B5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6C3B51" w:rsidRPr="006C3B51" w:rsidRDefault="006C3B51" w:rsidP="006C3B5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6C3B51" w:rsidRPr="006C3B51" w:rsidRDefault="006C3B51" w:rsidP="006C3B5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Выставки, вернисажи детских работ.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золотая», «Зима пришла»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Информационные листы.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могут нести в себе следующую информацию:</w:t>
      </w:r>
    </w:p>
    <w:p w:rsidR="006C3B51" w:rsidRPr="006C3B51" w:rsidRDefault="006C3B51" w:rsidP="006C3B51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информацию о дополнительных занятиях с детьми</w:t>
      </w: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6C3B51" w:rsidRPr="006C3B51" w:rsidRDefault="006C3B51" w:rsidP="006C3B51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объявления о собраниях, событиях, экскурсиях;</w:t>
      </w:r>
    </w:p>
    <w:p w:rsidR="006C3B51" w:rsidRPr="006C3B51" w:rsidRDefault="006C3B51" w:rsidP="006C3B51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просьбы о помощи;</w:t>
      </w:r>
    </w:p>
    <w:p w:rsidR="006C3B51" w:rsidRPr="006C3B51" w:rsidRDefault="006C3B51" w:rsidP="006C3B51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благодарность добровольным помощникам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Памятки для родителей.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Небольшое описание (инструкция)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правильного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выполнению каких либо действий.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Папки–передвижки.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ответить на возникшие вопросы, выслушать предложения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Родительская газета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Видеофильмы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данным формам работы с родителями можно отнести и</w:t>
      </w:r>
    </w:p>
    <w:p w:rsidR="006C3B51" w:rsidRPr="006C3B51" w:rsidRDefault="006C3B51" w:rsidP="006C3B5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оформление фотомонтажей;</w:t>
      </w:r>
    </w:p>
    <w:p w:rsidR="006C3B51" w:rsidRPr="006C3B51" w:rsidRDefault="006C3B51" w:rsidP="006C3B5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совместное создание предметно – развивающей среды;</w:t>
      </w:r>
    </w:p>
    <w:p w:rsidR="006C3B51" w:rsidRPr="006C3B51" w:rsidRDefault="006C3B51" w:rsidP="006C3B5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6C3B51" w:rsidRPr="006C3B51" w:rsidRDefault="006C3B51" w:rsidP="006C3B5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фотовыставки «Моя бабушка - лучше всех», «Мама и я, счастливые мгновения», «Папа, мама, я - дружная семья»;</w:t>
      </w:r>
      <w:proofErr w:type="gramEnd"/>
    </w:p>
    <w:p w:rsidR="006C3B51" w:rsidRPr="006C3B51" w:rsidRDefault="006C3B51" w:rsidP="006C3B5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эмоциональный уголок «Я сегодня вот такой», «Здравствуйте, я пришел» и другие.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V. Информационно-аналитических форм организации взаимодействия с родителями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Основной задачей </w:t>
      </w: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информационно-аналитических форм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-образовательной работы с детьми и построение грамотного общения с их родителями.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Анкетирование.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 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Родители – лидеры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которые умеют и с удовольствием участвуют в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-образовательном процессе, видят ценность любой работы детского учреждения.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Родители – исполнители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которые принимают участие при условии значимой мотивации.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Родители – критические наблюдатели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VI. Письменные формы взаимодействия с родителями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Брошюры.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Пособия.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Бюллетень.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Еженедельные записки.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Неформальные записки.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Личные блокноты.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Доска объявлений.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Ящик для предложений.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Отчеты.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определения эффективности усилий, затраченных на взаимодействие с родителями, можно использовать опрос, отзывы,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эффективности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проводимой в дошкольном учреждении работы с родителями свидетельствуют: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проявление у родителей интереса к содержанию образовательного процесса с детьми;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возникновение дискуссий, диспутов по их инициативе;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ответы на вопросы родителей ими самими; приведение примеров из собственного опыта;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стремление взрослых к индивидуальным контактам с воспитателем;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6C3B51" w:rsidRPr="006C3B51" w:rsidRDefault="006C3B51" w:rsidP="006C3B51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данном этапе развития общенациональной системы дошкольного воспитания и образования важно правильно организовать тесное взаимодействие двух главных воспитательных институтов – ДОУ и семьи. Только такое взаимодействие приведет к разностороннему полноценному развитию творческого и интеллектуального потенциала личности каждого ребенка с учетом его индивидуальных природных задатков, талантов и способностей.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Суть такого комплексного подхода к организации процесса образования состоит в том, что воспитание и обучение становятся единым процессом, максимально активизирующим творческие ресурсы всех участников взаимодействия. При таком подходе личность ребенка получает наибольшую социально-психологическую поддержку и защиту со стороны наиболее важных институтов – семьи и ДОУ. То есть образование и воспитание 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ориентированы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самого ребенка. Именно достижение максимально возможного индивидуального уровня развития личности ребенка, приобщения ее к общечеловеческим и общекультурным ценностям становится главной целью такого процесса воспитания.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Правильно организованное взаимодействие семьи и ДОУ формируют у ребенка уверенность в успехе, активную социальную позицию, умение уважать собственную личность и окружающих, стремление к поиску диалога, 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достижения взаимопонимания между людьми. Главной ценностью такого процесса воспитания и обучения является сам ребенок, полноценное развитие его задатков и талантов.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взаимодействия родителей и педагогов процесс воспитания и образования превращается в гибкую систему, в которой учитываются интересы всех сторон, а родители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взаимодействия педагогов и родителей оказывает положительный эффект на учебно-воспитательный процесс.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Литература: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Дронь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А. В., Данилюк О. Л. Взаимодействие ДОУ с родителями дошкольников.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Санкт-Петербург</w:t>
      </w:r>
      <w:proofErr w:type="gram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етство-Пресс,2012г.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Миклеева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 В. Детский сад и молодая семья: Основы успешного взаимодействия. М.: Творческий Центр,2010г.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ФГОС от 17 октября 2013 г. N 1155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Чиркова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С.В. Родительские собрания в детском саду. Москва "ВАКО" 2012 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Зверева О.Л., Кротова Т.В. Общение педагога с родителями в ДОУ. Методический аспект. М. Творческий центр, 2012 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Дронова Т.Н. Дошкольное учреждение и семья – единое образовательное пространство детского развития: Методическое руководство для работников дошкольных образовательных учреждений. М. ЛИНКА-ПРЕСС 2015 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Евдокимова Н.В.,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Додокина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Н.В., Кудрявцева Е.А. Детский сад и семья: методика работы с родителями: Пособие для педагогов и родителей. М. Мозаика – Синтез, 2007 г.</w:t>
      </w:r>
    </w:p>
    <w:p w:rsidR="006C3B51" w:rsidRPr="006C3B51" w:rsidRDefault="006C3B51" w:rsidP="006C3B5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Козлова В.А., </w:t>
      </w:r>
      <w:proofErr w:type="spellStart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Дешеулина</w:t>
      </w:r>
      <w:proofErr w:type="spellEnd"/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Р.П. Работа ДОУ с семьей: диагностика, планирование, конспекты лекций, консультации, мониторинг. М. ТЦ Сфера, 2004 г.</w:t>
      </w:r>
    </w:p>
    <w:p w:rsidR="006C3B51" w:rsidRPr="006C3B51" w:rsidRDefault="006C3B51" w:rsidP="006C3B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bookmarkEnd w:id="0"/>
    <w:p w:rsidR="0031163B" w:rsidRPr="006C3B51" w:rsidRDefault="0031163B" w:rsidP="006C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163B" w:rsidRPr="006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15E"/>
    <w:multiLevelType w:val="multilevel"/>
    <w:tmpl w:val="5FA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1F2E"/>
    <w:multiLevelType w:val="multilevel"/>
    <w:tmpl w:val="D36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0FAE"/>
    <w:multiLevelType w:val="multilevel"/>
    <w:tmpl w:val="7DD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94913"/>
    <w:multiLevelType w:val="multilevel"/>
    <w:tmpl w:val="629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D5D7C"/>
    <w:multiLevelType w:val="multilevel"/>
    <w:tmpl w:val="33C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E3FEC"/>
    <w:multiLevelType w:val="multilevel"/>
    <w:tmpl w:val="F36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707F3"/>
    <w:multiLevelType w:val="multilevel"/>
    <w:tmpl w:val="4EF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B4398"/>
    <w:multiLevelType w:val="multilevel"/>
    <w:tmpl w:val="AD8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E36D1"/>
    <w:multiLevelType w:val="multilevel"/>
    <w:tmpl w:val="3A2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54822"/>
    <w:multiLevelType w:val="multilevel"/>
    <w:tmpl w:val="E400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32811"/>
    <w:multiLevelType w:val="multilevel"/>
    <w:tmpl w:val="94D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54896"/>
    <w:multiLevelType w:val="multilevel"/>
    <w:tmpl w:val="CC8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45A0B"/>
    <w:multiLevelType w:val="multilevel"/>
    <w:tmpl w:val="41FA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71892"/>
    <w:multiLevelType w:val="multilevel"/>
    <w:tmpl w:val="AE80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805F3"/>
    <w:multiLevelType w:val="multilevel"/>
    <w:tmpl w:val="D6C8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B3B32"/>
    <w:multiLevelType w:val="multilevel"/>
    <w:tmpl w:val="4AF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E53C1"/>
    <w:multiLevelType w:val="multilevel"/>
    <w:tmpl w:val="CF98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767AE"/>
    <w:multiLevelType w:val="multilevel"/>
    <w:tmpl w:val="83D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B736F"/>
    <w:multiLevelType w:val="multilevel"/>
    <w:tmpl w:val="83C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21E66"/>
    <w:multiLevelType w:val="multilevel"/>
    <w:tmpl w:val="E81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C0056"/>
    <w:multiLevelType w:val="multilevel"/>
    <w:tmpl w:val="2608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63A87"/>
    <w:multiLevelType w:val="multilevel"/>
    <w:tmpl w:val="052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920F6"/>
    <w:multiLevelType w:val="multilevel"/>
    <w:tmpl w:val="6ED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201DD"/>
    <w:multiLevelType w:val="multilevel"/>
    <w:tmpl w:val="347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9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22"/>
  </w:num>
  <w:num w:numId="12">
    <w:abstractNumId w:val="18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7"/>
  </w:num>
  <w:num w:numId="18">
    <w:abstractNumId w:val="6"/>
  </w:num>
  <w:num w:numId="19">
    <w:abstractNumId w:val="15"/>
  </w:num>
  <w:num w:numId="20">
    <w:abstractNumId w:val="20"/>
  </w:num>
  <w:num w:numId="21">
    <w:abstractNumId w:val="1"/>
  </w:num>
  <w:num w:numId="22">
    <w:abstractNumId w:val="8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1"/>
    <w:rsid w:val="0031163B"/>
    <w:rsid w:val="006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B51"/>
    <w:rPr>
      <w:b/>
      <w:bCs/>
    </w:rPr>
  </w:style>
  <w:style w:type="character" w:styleId="a5">
    <w:name w:val="Emphasis"/>
    <w:basedOn w:val="a0"/>
    <w:uiPriority w:val="20"/>
    <w:qFormat/>
    <w:rsid w:val="006C3B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B51"/>
    <w:rPr>
      <w:b/>
      <w:bCs/>
    </w:rPr>
  </w:style>
  <w:style w:type="character" w:styleId="a5">
    <w:name w:val="Emphasis"/>
    <w:basedOn w:val="a0"/>
    <w:uiPriority w:val="20"/>
    <w:qFormat/>
    <w:rsid w:val="006C3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7707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mar.ddy100@yandex.ru</dc:creator>
  <cp:lastModifiedBy>mar.ddy100@yandex.ru</cp:lastModifiedBy>
  <cp:revision>1</cp:revision>
  <dcterms:created xsi:type="dcterms:W3CDTF">2025-03-11T18:58:00Z</dcterms:created>
  <dcterms:modified xsi:type="dcterms:W3CDTF">2025-03-11T18:59:00Z</dcterms:modified>
</cp:coreProperties>
</file>