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 xml:space="preserve">Протокол №3 родительского собрания младшей группы МДОБУ «Детский сад №6» 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 xml:space="preserve">г. Бузулук Оренбургской области                               </w:t>
      </w:r>
      <w:r w:rsidR="00762620">
        <w:rPr>
          <w:rFonts w:ascii="Times New Roman" w:hAnsi="Times New Roman" w:cs="Times New Roman"/>
          <w:sz w:val="28"/>
          <w:szCs w:val="28"/>
        </w:rPr>
        <w:t xml:space="preserve">                 «10» марта 2025 г</w:t>
      </w:r>
      <w:bookmarkStart w:id="0" w:name="_GoBack"/>
      <w:bookmarkEnd w:id="0"/>
      <w:r w:rsidRPr="00CC18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>Тема: «Учите детей говорить правильно» (семинар-практикум)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>•</w:t>
      </w:r>
      <w:r w:rsidRPr="00CC18EE">
        <w:rPr>
          <w:rFonts w:ascii="Times New Roman" w:hAnsi="Times New Roman" w:cs="Times New Roman"/>
          <w:sz w:val="28"/>
          <w:szCs w:val="28"/>
        </w:rPr>
        <w:tab/>
        <w:t>воспитатели – Клипикова Лариса Геннадьевна, Сартасова Ксения Андреевна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>родители – 21 человек.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>Повестка: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 xml:space="preserve">           1) Теоретическая часть на тему «Развитие речи ребенка 3-4 лет»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>2) Практическая часть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>3) Обсуждение текущих вопросов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 xml:space="preserve">                По первому вопросу воспитатель Клипикова Л.Г. выступила с сообщением на тему «Развитие речи детей 3-4 лет», в ходе которого познакомила родителей с особенностями речевого развития детей младшего дошкольного возраста. Отметила, что процесс освоения речи у каждого ребенка индивидуален. Но есть определенные ориентиры, о которых родители должны знать. Например, малыш в 3 года должен уметь строить сложные предложения, интуитивно чувствовать родной язык и правильно использовать в разговорной речи категории рода, падежей и предлоги и т.д.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 xml:space="preserve">                По второму вопросу родителям продемонстрировали правильное выполнение упражнений артикуляционной гимнастики, а также использование наглядного материала по развитию речи в игровой деятельности с детьми;  рассказали о требованиях к литературному материалу для чтения детям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>Решение собрания: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>1. Уделять должное внимание развитию речи ребенка, больше общаться с ним, читать сказки, стихи, потешки, загадки и разучивать их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Ответственные: родители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Срок: постоянно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lastRenderedPageBreak/>
        <w:t>2. Поощрять в семье занятия лепкой, конструированием, игры с мозаикой; выполнять с детьми упражнения артикуляционной гимнастики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Ответственные: родители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Срок: ежедневно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>Председатель собрания:__________________ Клипикова Л.Г.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  <w:r w:rsidRPr="00CC18EE">
        <w:rPr>
          <w:rFonts w:ascii="Times New Roman" w:hAnsi="Times New Roman" w:cs="Times New Roman"/>
          <w:sz w:val="28"/>
          <w:szCs w:val="28"/>
        </w:rPr>
        <w:t xml:space="preserve">Секретарь собрания:   ___________________  Шумакова А.А.                                      </w:t>
      </w:r>
    </w:p>
    <w:p w:rsidR="00CC18EE" w:rsidRPr="00CC18EE" w:rsidRDefault="00CC18EE" w:rsidP="00CC18EE">
      <w:pPr>
        <w:rPr>
          <w:rFonts w:ascii="Times New Roman" w:hAnsi="Times New Roman" w:cs="Times New Roman"/>
          <w:sz w:val="28"/>
          <w:szCs w:val="28"/>
        </w:rPr>
      </w:pPr>
    </w:p>
    <w:p w:rsidR="009052F1" w:rsidRPr="00CC18EE" w:rsidRDefault="009052F1">
      <w:pPr>
        <w:rPr>
          <w:rFonts w:ascii="Times New Roman" w:hAnsi="Times New Roman" w:cs="Times New Roman"/>
          <w:sz w:val="28"/>
          <w:szCs w:val="28"/>
        </w:rPr>
      </w:pPr>
    </w:p>
    <w:sectPr w:rsidR="009052F1" w:rsidRPr="00CC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93"/>
    <w:rsid w:val="00762620"/>
    <w:rsid w:val="008B6702"/>
    <w:rsid w:val="009052F1"/>
    <w:rsid w:val="00A33E93"/>
    <w:rsid w:val="00C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4</cp:revision>
  <dcterms:created xsi:type="dcterms:W3CDTF">2025-03-12T16:00:00Z</dcterms:created>
  <dcterms:modified xsi:type="dcterms:W3CDTF">2025-03-12T16:26:00Z</dcterms:modified>
</cp:coreProperties>
</file>