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5"/>
        <w:ind w:left="0" w:right="0" w:firstLine="0"/>
        <w:jc w:val="center"/>
        <w:spacing w:before="0" w:after="300" w:line="68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Профилактика употребления подростками ПАВ</w:t>
      </w:r>
      <w:r/>
    </w:p>
    <w:p>
      <w:pPr>
        <w:contextualSpacing/>
        <w:ind w:left="0" w:right="0" w:firstLine="708"/>
        <w:jc w:val="both"/>
        <w:spacing w:before="0" w:line="96" w:lineRule="atLeast"/>
        <w:shd w:val="clear" w:color="ffffff" w:fill="ffffff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Статья посвящена актуальной на сегодняшний день проблеме профилактики употребления психоактивных веществ подрастающим поколением. Показана роль учреждений дополнительного образования в профилактике употребления психоактивных веществ подростками как одна из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 важнейших составляющих профилактики асоциального поведения у молодежи.  В статье дана оценка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 проведенных профилактических мероприятий, показывающая снижение склонности к употреблению психоактивных веществ обучающимися со средних значений до низких. 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708"/>
        <w:jc w:val="both"/>
        <w:spacing w:before="0" w:line="360" w:lineRule="auto"/>
        <w:shd w:val="clear" w:color="ffffff" w:fill="ffffff"/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Одним из важнейших периодов развития человека, по мнению отечественных и зарубежных психологов и педагогов, является подростковый возраст- важнейший этап становления и развития личности. В этом возрасте происходят активные изменения физиологического и пси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хологического состояния организма подростка. Вместе с чувством взрослости у подростка пробуждается и активно формируется самосознание, обостренное чувство собственного достоинства, осознание половой принадлежности. Меняется отношение к нему окружающих, поя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вляется постоянное стремление самоутвердиться, важными становятся темы, затрагивающие моральные и нравственные вопросы, межличностные отношения. Поэтому ребенок в подростковом возрасте склонен к употреблению ПАВ.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</w:r>
    </w:p>
    <w:p>
      <w:pPr>
        <w:contextualSpacing/>
        <w:ind w:left="0" w:right="0" w:firstLine="708"/>
        <w:jc w:val="both"/>
        <w:spacing w:before="0" w:line="360" w:lineRule="auto"/>
        <w:shd w:val="clear" w:color="ffffff" w:fill="ffffff"/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Важную роль в работе по профилактике асоциальных явлений среди подростков, связанных с потреблением ПАВ отводится учреждениям дополнительного образования. Учреждения дополнительного образования занимают одно из значимых мест среди общественных институтов,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деятельность которых способствует созданию условий для привлечения подростков к здоровому образу жизни, развитию творческого потенциала, правильному общению подростков и взрослых. В учреждениях дополнительного образования осуществляется собственно обра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зовательная, рекреационная, коррекционная деятельность, в том числе особое место занимает профилактика асоциального поведения у молодежи. Именно система дополнительного образования становится важным элементом, которое помогает ребенку не попасть под влияни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е негативных явлений, а также вернуть обучающего из «группы риска» в общество и адаптировать его к нормальной жизни.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</w:r>
    </w:p>
    <w:p>
      <w:pPr>
        <w:contextualSpacing/>
        <w:ind w:left="0" w:right="0" w:firstLine="708"/>
        <w:jc w:val="both"/>
        <w:spacing w:before="0" w:line="360" w:lineRule="auto"/>
        <w:shd w:val="clear" w:color="ffffff" w:fill="ffffff"/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br/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</w:r>
    </w:p>
    <w:p>
      <w:pPr>
        <w:contextualSpacing/>
        <w:ind w:left="0" w:right="0" w:firstLine="708"/>
        <w:jc w:val="both"/>
        <w:spacing w:before="0" w:line="96" w:lineRule="atLeast"/>
        <w:shd w:val="clear" w:color="ffffff" w:fill="ffffff"/>
        <w:rPr>
          <w:rFonts w:ascii="Liberation Sans" w:hAnsi="Liberation Sans" w:eastAsia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</w:rPr>
        <w:t xml:space="preserve">Употребление подростками ПАВ ежегодно уносит более 100 000 жизней в мире. Станет ли ребенок зависимым во многом зависит от школы, воспитателей, друзей и среды обитания. Часто родители откладывают важный разговор, а потом не знают, что делать, столкнувшись с зависимос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тью. Согласно статистическим данным, пик употребления ПАВ приходится на возраст от 14 до 18 лет, поэтому подросток может попробовать их намного раньше, чем это представляется мамам и папам. Грамотная профилактика в среднем школьном возрасте уменьшает риск 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з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ависимости.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</w:p>
    <w:p>
      <w:pPr>
        <w:contextualSpacing/>
        <w:ind w:left="0" w:right="0" w:firstLine="708"/>
        <w:jc w:val="both"/>
        <w:spacing w:before="0" w:line="360" w:lineRule="auto"/>
        <w:shd w:val="clear" w:color="ffffff" w:fill="ffffff"/>
        <w:rPr>
          <w:rFonts w:ascii="Liberation Sans" w:hAnsi="Liberation Sans" w:eastAsia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</w:rPr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Развитию употреблению ПАВ 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 в молодежной среде способствует окружение, доступность некоторых веществ и недостоверная информация, распространяемая тем, кому это выгодно. Среди таких людей могут быть не только торговцы, но и знаменитости, авторитетные 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блогеры и многие другие. </w:t>
      </w:r>
      <w:r>
        <w:rPr>
          <w:rFonts w:ascii="Liberation Sans" w:hAnsi="Liberation Sans" w:eastAsia="Liberation Sans" w:cs="Liberation Sans"/>
          <w:color w:val="000000"/>
          <w:sz w:val="24"/>
        </w:rPr>
        <w:t xml:space="preserve">Вот почему профилактика употребления ПАВ должна проводиться задолго до переходного возраста ребёнка. Это предотвратит неприятные открытия для родителей. От нее зависит жизнь и 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здоровье ребенка.</w:t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contextualSpacing/>
        <w:ind w:left="0" w:right="0" w:firstLine="708"/>
        <w:jc w:val="both"/>
        <w:spacing w:before="0" w:line="360" w:lineRule="auto"/>
        <w:shd w:val="clear" w:color="ffffff" w:fill="ffffff"/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 Проблема употребления психоактивных веществ среди молодежи для росси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йского общества является сегодня одной из наиболее острых. По современным статистическим данным, большинство зависимостей появляется именно в подростковом возрасте. Множество кризисных явлений в различных сферах жизни современного общества, такие как небла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гоприятная социально-экономическая ситуация в стране, кризис духовных ценностей и кризис семьи, безусловно, оказывают давление на ещё не сформированную хрупкую личность подрастающего поколения и рождают риск обращения подростков к «помощи» ПАВ, алкоголя, н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аркотических веществ, с целью ухода от неблагоприятной реальности в иллюзорный мир. Сущность понятия «аддиктивное поведение» достаточно широко представлена в современной научной литературе. А. В. Гоголева, В. Д. Москаленко, Е. В. Змановская определяют «адд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иктивное поведение» как одну из форм отклоняющегося поведения, с формированием стремления к уходу от реальности путём изменения своего психического состояния. Алкогольная и наркотическая зависимость являются одними из наиболее тяжёлых форм аддиктивного пов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едения, поскольку такие объекты зависимости, как алкоголь и наркотики оказывают своё негативное влияние не только на психическую сферу личности, но и на работу всех систем организма, порождая физиологическую зависимость. Конечно же, профилактика аддикт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ивного поведения -одна из первостепенных задач образовательной организации, контактирующей с обучающимся и родителями на протяжении длительного времени. Профилактика употребления психоактивных веществ в образовательной среде введена в требования ФГОС обще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го образования. Стандарт ориентирован: на становление личностных характеристик выпускника основной школы осознанно выполняющего и пропагандирующего правила здорового и экологически целесообразного образа жизни, безопасного для человека и окружающей его сре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ды; формирование готовности обучающихся к социальному взаимодействию по вопросам профилактики употребления наркотиков и других психоактивных веществ; убежденности в выборе здорового образа жизни и вреде употребления алкоголя и табакокурения; осознание обуч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ающимися необходимости следования принципу предосторожности при выборе варианта поведения.  С 2011 года в образовательных организациях Российской Федерации реализуется Концепция профилактики употребления психоактивных веществ в образовательной среде (Пи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сьмо Минобрнауки России от 05.09.2011 г. № МД-1197/06 «О концепции профилактики употребления психоактивных веществ в образовательной среде»), которая была, в том числе, рекомендована Государственным антинаркотическим комитетом.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br/>
        <w:tab/>
      </w:r>
      <w:r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Система работы образовательной организации по профилактике употребления психоактивных веществ подростками направлена на создание условий для развития личности учащегося, формирование ценностных ориентаций и установок, исключающих употребление ПАВ, усвоении</w:t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t xml:space="preserve"> основных жизненных навыков, необходимых для успешной самореализации и противостояния возможному давлению со стороны потребителей ПАВ, а также в реальном оздоровлении социального окружения обучающегося.</w:t>
      </w:r>
      <w:r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</w:r>
    </w:p>
    <w:p>
      <w:pPr>
        <w:contextualSpacing/>
        <w:ind w:left="0" w:right="0" w:firstLine="708"/>
        <w:jc w:val="both"/>
        <w:spacing w:before="0" w:line="360" w:lineRule="auto"/>
        <w:shd w:val="clear" w:color="ffffff" w:fill="ffffff"/>
        <w:rPr>
          <w:rFonts w:ascii="Liberation Sans" w:hAnsi="Liberation Sans" w:eastAsia="Liberation Sans" w:cs="Liberation Sans"/>
          <w:color w:val="000000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  <w:br/>
      </w:r>
      <w:r>
        <w:rPr>
          <w:rFonts w:ascii="Liberation Sans" w:hAnsi="Liberation Sans" w:eastAsia="Liberation Sans" w:cs="Liberation Sans"/>
          <w:color w:val="000000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</cp:revision>
  <dcterms:modified xsi:type="dcterms:W3CDTF">2025-03-18T06:51:06Z</dcterms:modified>
</cp:coreProperties>
</file>