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51A97" w:rsidRDefault="00000000">
      <w:pPr>
        <w:spacing w:before="62"/>
        <w:ind w:right="149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дошкольное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образовательное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учреждение</w:t>
      </w:r>
    </w:p>
    <w:p w:rsidR="00B51A97" w:rsidRDefault="00000000">
      <w:pPr>
        <w:ind w:left="8" w:right="149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№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73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комбинированного</w:t>
      </w:r>
      <w:r>
        <w:rPr>
          <w:b/>
          <w:spacing w:val="-1"/>
          <w:sz w:val="32"/>
        </w:rPr>
        <w:t xml:space="preserve"> </w:t>
      </w:r>
      <w:r>
        <w:rPr>
          <w:b/>
          <w:spacing w:val="-2"/>
          <w:sz w:val="32"/>
        </w:rPr>
        <w:t>вида»</w:t>
      </w: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000000">
      <w:pPr>
        <w:ind w:left="8" w:right="149"/>
        <w:jc w:val="center"/>
        <w:rPr>
          <w:b/>
          <w:sz w:val="32"/>
        </w:rPr>
      </w:pPr>
      <w:r>
        <w:rPr>
          <w:b/>
          <w:sz w:val="32"/>
        </w:rPr>
        <w:t>Проект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«</w:t>
      </w:r>
      <w:r w:rsidR="0041799F">
        <w:rPr>
          <w:b/>
          <w:sz w:val="32"/>
        </w:rPr>
        <w:t>Пожарная безопасность</w:t>
      </w:r>
      <w:r>
        <w:rPr>
          <w:b/>
          <w:spacing w:val="-2"/>
          <w:sz w:val="32"/>
        </w:rPr>
        <w:t>»</w:t>
      </w: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B51A97">
      <w:pPr>
        <w:pStyle w:val="a3"/>
        <w:rPr>
          <w:b/>
          <w:sz w:val="32"/>
        </w:rPr>
      </w:pPr>
    </w:p>
    <w:p w:rsidR="00B51A97" w:rsidRDefault="00000000">
      <w:pPr>
        <w:ind w:left="6438" w:firstLine="2365"/>
        <w:rPr>
          <w:sz w:val="32"/>
        </w:rPr>
      </w:pPr>
      <w:r>
        <w:rPr>
          <w:spacing w:val="-2"/>
          <w:sz w:val="32"/>
        </w:rPr>
        <w:t xml:space="preserve">Воспитатель: </w:t>
      </w:r>
      <w:r w:rsidR="0041799F">
        <w:rPr>
          <w:sz w:val="32"/>
        </w:rPr>
        <w:t>Митряйкина Ольга Евгеньевна</w:t>
      </w:r>
    </w:p>
    <w:p w:rsidR="00B51A97" w:rsidRDefault="00B51A97">
      <w:pPr>
        <w:rPr>
          <w:sz w:val="32"/>
        </w:rPr>
        <w:sectPr w:rsidR="00B51A97">
          <w:type w:val="continuous"/>
          <w:pgSz w:w="11910" w:h="16840"/>
          <w:pgMar w:top="640" w:right="425" w:bottom="280" w:left="566" w:header="720" w:footer="720" w:gutter="0"/>
          <w:cols w:space="720"/>
        </w:sectPr>
      </w:pPr>
    </w:p>
    <w:p w:rsidR="00B51A97" w:rsidRDefault="00000000">
      <w:pPr>
        <w:pStyle w:val="1"/>
        <w:spacing w:before="62"/>
        <w:ind w:left="9" w:right="149"/>
        <w:jc w:val="center"/>
      </w:pPr>
      <w: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B51A97" w:rsidRDefault="00B51A97">
      <w:pPr>
        <w:pStyle w:val="a3"/>
        <w:spacing w:before="222"/>
        <w:rPr>
          <w:b/>
        </w:rPr>
      </w:pPr>
    </w:p>
    <w:p w:rsidR="00B51A97" w:rsidRDefault="00000000">
      <w:pPr>
        <w:ind w:left="153"/>
        <w:rPr>
          <w:sz w:val="24"/>
        </w:rPr>
      </w:pPr>
      <w:r>
        <w:rPr>
          <w:b/>
          <w:sz w:val="24"/>
        </w:rPr>
        <w:t>Тема: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Пожарная безопасность</w:t>
      </w:r>
      <w:r>
        <w:rPr>
          <w:spacing w:val="-2"/>
          <w:sz w:val="24"/>
        </w:rPr>
        <w:t>»</w:t>
      </w:r>
    </w:p>
    <w:p w:rsidR="00B51A97" w:rsidRDefault="00000000">
      <w:pPr>
        <w:pStyle w:val="a3"/>
        <w:spacing w:before="182" w:line="259" w:lineRule="auto"/>
        <w:ind w:left="154" w:right="298"/>
        <w:jc w:val="both"/>
      </w:pPr>
      <w:r>
        <w:rPr>
          <w:b/>
        </w:rPr>
        <w:t xml:space="preserve">Актуальность: </w:t>
      </w:r>
      <w:r>
        <w:t xml:space="preserve">Дети в недостаточной степени имеют представление о </w:t>
      </w:r>
      <w:r w:rsidR="0041799F">
        <w:t>пожаре</w:t>
      </w:r>
      <w:r>
        <w:t>,</w:t>
      </w:r>
      <w:r>
        <w:rPr>
          <w:spacing w:val="40"/>
        </w:rPr>
        <w:t xml:space="preserve"> </w:t>
      </w:r>
      <w:r>
        <w:t xml:space="preserve">осторожном обращении с огнём, о правилах пожарной безопасности, не </w:t>
      </w:r>
      <w:r w:rsidR="0041799F">
        <w:t>знают,</w:t>
      </w:r>
      <w:r>
        <w:t xml:space="preserve"> как вести себя при пожаре в квартире, в лесу. Участие детей в проекте «</w:t>
      </w:r>
      <w:r w:rsidR="0041799F">
        <w:t>Пожарная безопасность</w:t>
      </w:r>
      <w:r>
        <w:t>» позволит максимально дать представления детям по данной теме, развить связную речь, творческие способности.</w:t>
      </w:r>
    </w:p>
    <w:p w:rsidR="00B51A97" w:rsidRDefault="00000000">
      <w:pPr>
        <w:pStyle w:val="a3"/>
        <w:spacing w:before="159" w:line="259" w:lineRule="auto"/>
        <w:ind w:left="154" w:right="298"/>
        <w:jc w:val="both"/>
      </w:pPr>
      <w:r>
        <w:rPr>
          <w:b/>
        </w:rPr>
        <w:t xml:space="preserve">Значимость проекта: </w:t>
      </w:r>
      <w:r>
        <w:t xml:space="preserve">Воспитанники и их родители узнают информацию о </w:t>
      </w:r>
      <w:r w:rsidR="0041799F">
        <w:t>пожарной безопасности</w:t>
      </w:r>
      <w:r>
        <w:t xml:space="preserve"> (правила пожарной безопасности, тушение пожара, </w:t>
      </w:r>
      <w:r w:rsidR="0041799F">
        <w:t>номер пожарной службы</w:t>
      </w:r>
      <w:r>
        <w:t>). Дети и родители приобретут опыт совместной деятельности.</w:t>
      </w:r>
    </w:p>
    <w:p w:rsidR="00B51A97" w:rsidRDefault="00000000">
      <w:pPr>
        <w:pStyle w:val="a3"/>
        <w:spacing w:before="159" w:line="259" w:lineRule="auto"/>
        <w:ind w:left="154" w:right="300"/>
        <w:jc w:val="both"/>
      </w:pPr>
      <w:r>
        <w:rPr>
          <w:b/>
        </w:rPr>
        <w:t xml:space="preserve">Цель: </w:t>
      </w:r>
      <w:r>
        <w:t xml:space="preserve">Формирование познавательного интереса к </w:t>
      </w:r>
      <w:r w:rsidR="0041799F">
        <w:t>пожарной безопасности</w:t>
      </w:r>
      <w:r>
        <w:t>: познакомить детей с правилами пожарной безопасности, о средствах тушения пожара, о</w:t>
      </w:r>
      <w:r w:rsidR="0041799F">
        <w:t xml:space="preserve"> номере службы безопасности</w:t>
      </w:r>
      <w:r>
        <w:t>.</w:t>
      </w:r>
    </w:p>
    <w:p w:rsidR="00B51A97" w:rsidRDefault="00000000">
      <w:pPr>
        <w:pStyle w:val="1"/>
        <w:spacing w:before="160"/>
        <w:ind w:left="154"/>
      </w:pP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детей:</w:t>
      </w:r>
      <w:r w:rsidR="0041799F">
        <w:rPr>
          <w:spacing w:val="-2"/>
        </w:rPr>
        <w:t xml:space="preserve"> 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180"/>
        <w:ind w:left="873"/>
        <w:rPr>
          <w:rFonts w:ascii="Arial MT" w:hAnsi="Arial MT"/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материалам;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21"/>
        <w:ind w:left="873"/>
        <w:rPr>
          <w:rFonts w:ascii="Arial MT" w:hAnsi="Arial MT"/>
          <w:sz w:val="24"/>
        </w:rPr>
      </w:pPr>
      <w:r>
        <w:rPr>
          <w:sz w:val="24"/>
        </w:rPr>
        <w:t>поучаствовать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Как избежать пожара?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21"/>
        <w:ind w:left="873"/>
        <w:rPr>
          <w:rFonts w:ascii="Arial MT" w:hAnsi="Arial MT"/>
          <w:sz w:val="24"/>
        </w:rPr>
      </w:pPr>
      <w:r>
        <w:rPr>
          <w:sz w:val="24"/>
        </w:rPr>
        <w:t>поучаствовать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Пожарная безопасность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21"/>
        <w:ind w:left="873"/>
        <w:rPr>
          <w:rFonts w:ascii="Arial MT" w:hAnsi="Arial MT"/>
          <w:sz w:val="24"/>
        </w:rPr>
      </w:pP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Опасное электричество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before="20" w:line="259" w:lineRule="auto"/>
        <w:ind w:right="300"/>
        <w:rPr>
          <w:rFonts w:ascii="Arial MT" w:hAnsi="Arial MT"/>
          <w:sz w:val="24"/>
        </w:rPr>
      </w:pPr>
      <w:r>
        <w:rPr>
          <w:sz w:val="24"/>
        </w:rPr>
        <w:t>вместе с родителями узнать 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правилах пожарной безопасности, о средствах тушения пожара, о </w:t>
      </w:r>
      <w:r w:rsidR="0041799F">
        <w:rPr>
          <w:sz w:val="24"/>
        </w:rPr>
        <w:t>номере пожарной службы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line="276" w:lineRule="exact"/>
        <w:ind w:left="873"/>
        <w:rPr>
          <w:rFonts w:ascii="Arial MT" w:hAnsi="Arial MT"/>
          <w:sz w:val="24"/>
        </w:rPr>
      </w:pP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51A97" w:rsidRDefault="00B51A97">
      <w:pPr>
        <w:pStyle w:val="a3"/>
        <w:spacing w:before="44"/>
      </w:pPr>
    </w:p>
    <w:p w:rsidR="00B51A97" w:rsidRDefault="00000000">
      <w:pPr>
        <w:pStyle w:val="1"/>
        <w:ind w:left="154"/>
      </w:pP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родителей: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before="181" w:line="259" w:lineRule="auto"/>
        <w:ind w:right="300"/>
        <w:rPr>
          <w:rFonts w:ascii="Arial MT" w:hAnsi="Arial MT"/>
          <w:sz w:val="24"/>
        </w:rPr>
      </w:pPr>
      <w:r>
        <w:rPr>
          <w:sz w:val="24"/>
        </w:rPr>
        <w:t>помочь</w:t>
      </w:r>
      <w:r>
        <w:rPr>
          <w:spacing w:val="3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2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2"/>
          <w:sz w:val="24"/>
        </w:rPr>
        <w:t xml:space="preserve"> </w:t>
      </w:r>
      <w:r>
        <w:rPr>
          <w:sz w:val="24"/>
        </w:rPr>
        <w:t>тушения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 </w:t>
      </w:r>
      <w:r w:rsidR="0041799F">
        <w:rPr>
          <w:sz w:val="24"/>
        </w:rPr>
        <w:t>номере пожарной безопасности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line="259" w:lineRule="auto"/>
        <w:ind w:right="299"/>
        <w:rPr>
          <w:rFonts w:ascii="Arial MT" w:hAnsi="Arial MT"/>
          <w:sz w:val="24"/>
        </w:rPr>
      </w:pPr>
      <w:r>
        <w:rPr>
          <w:sz w:val="24"/>
        </w:rPr>
        <w:t>помочь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80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80"/>
          <w:sz w:val="24"/>
        </w:rPr>
        <w:t xml:space="preserve"> </w:t>
      </w:r>
      <w:r>
        <w:rPr>
          <w:sz w:val="24"/>
        </w:rPr>
        <w:t>«Чем</w:t>
      </w:r>
      <w:r>
        <w:rPr>
          <w:spacing w:val="80"/>
          <w:sz w:val="24"/>
        </w:rPr>
        <w:t xml:space="preserve"> </w:t>
      </w:r>
      <w:r>
        <w:rPr>
          <w:sz w:val="24"/>
        </w:rPr>
        <w:t>тушат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пожар?»,</w:t>
      </w:r>
      <w:r>
        <w:rPr>
          <w:spacing w:val="80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безопасности </w:t>
      </w:r>
      <w:r>
        <w:rPr>
          <w:spacing w:val="-2"/>
          <w:sz w:val="24"/>
        </w:rPr>
        <w:t>бывают?»;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line="276" w:lineRule="exact"/>
        <w:ind w:left="873"/>
        <w:rPr>
          <w:rFonts w:ascii="Arial MT" w:hAnsi="Arial MT"/>
          <w:sz w:val="24"/>
        </w:rPr>
      </w:pPr>
      <w:r>
        <w:rPr>
          <w:sz w:val="24"/>
        </w:rPr>
        <w:t>совместно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Опасное электричество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19"/>
        <w:ind w:left="873"/>
        <w:rPr>
          <w:rFonts w:ascii="Arial" w:hAnsi="Arial"/>
          <w:b/>
          <w:sz w:val="24"/>
        </w:rPr>
      </w:pP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51A97" w:rsidRDefault="00000000">
      <w:pPr>
        <w:pStyle w:val="1"/>
        <w:spacing w:before="182"/>
      </w:pPr>
      <w:r>
        <w:t>Задачи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педагогов: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before="181"/>
        <w:ind w:left="862"/>
        <w:rPr>
          <w:rFonts w:ascii="Arial MT" w:hAnsi="Arial MT"/>
          <w:sz w:val="24"/>
        </w:rPr>
      </w:pPr>
      <w:r>
        <w:rPr>
          <w:sz w:val="24"/>
        </w:rPr>
        <w:t>попросить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проекта);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before="21"/>
        <w:ind w:left="862"/>
        <w:rPr>
          <w:rFonts w:ascii="Arial MT" w:hAnsi="Arial MT"/>
          <w:sz w:val="24"/>
        </w:rPr>
      </w:pP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before="20" w:line="259" w:lineRule="auto"/>
        <w:ind w:left="862" w:right="300"/>
        <w:rPr>
          <w:rFonts w:ascii="Arial MT" w:hAnsi="Arial MT"/>
          <w:sz w:val="24"/>
        </w:rPr>
      </w:pPr>
      <w:r>
        <w:rPr>
          <w:sz w:val="24"/>
        </w:rPr>
        <w:t>расширять знания детей о правилах пожарной безопасности, о средствах тушения пожара, о</w:t>
      </w:r>
      <w:r>
        <w:rPr>
          <w:spacing w:val="40"/>
          <w:sz w:val="24"/>
        </w:rPr>
        <w:t xml:space="preserve"> </w:t>
      </w:r>
      <w:r w:rsidR="0041799F">
        <w:rPr>
          <w:sz w:val="24"/>
        </w:rPr>
        <w:t>номере пожарной службы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line="259" w:lineRule="auto"/>
        <w:ind w:left="862" w:right="300"/>
        <w:rPr>
          <w:rFonts w:ascii="Arial MT" w:hAnsi="Arial MT"/>
          <w:sz w:val="24"/>
        </w:rPr>
      </w:pPr>
      <w:r>
        <w:rPr>
          <w:sz w:val="24"/>
        </w:rPr>
        <w:t>способствовать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8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безопасности, о средствах тушения пожара, о </w:t>
      </w:r>
      <w:r w:rsidR="0041799F">
        <w:rPr>
          <w:sz w:val="24"/>
        </w:rPr>
        <w:t>номере пожарной службы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line="276" w:lineRule="exact"/>
        <w:ind w:left="862"/>
        <w:rPr>
          <w:rFonts w:ascii="Arial MT" w:hAnsi="Arial MT"/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B51A97" w:rsidRDefault="00000000">
      <w:pPr>
        <w:pStyle w:val="1"/>
        <w:spacing w:before="181"/>
      </w:pPr>
      <w:r>
        <w:t>Планируемый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rPr>
          <w:spacing w:val="-2"/>
        </w:rPr>
        <w:t>(дети):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181"/>
        <w:ind w:left="873"/>
        <w:rPr>
          <w:rFonts w:ascii="Arial MT" w:hAnsi="Arial MT"/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материалам;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20"/>
        <w:ind w:left="873"/>
        <w:rPr>
          <w:rFonts w:ascii="Arial MT" w:hAnsi="Arial MT"/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поучаствовали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Как избежать пожара?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21"/>
        <w:ind w:left="873"/>
        <w:rPr>
          <w:rFonts w:ascii="Arial MT" w:hAnsi="Arial MT"/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поучаствовали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Пожарная безопасность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before="21"/>
        <w:ind w:left="873"/>
        <w:rPr>
          <w:rFonts w:ascii="Arial MT" w:hAnsi="Arial MT"/>
          <w:sz w:val="24"/>
        </w:rPr>
      </w:pPr>
      <w:r>
        <w:rPr>
          <w:sz w:val="24"/>
        </w:rPr>
        <w:t>приняли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Опасное электричество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before="21" w:line="259" w:lineRule="auto"/>
        <w:ind w:right="300"/>
        <w:rPr>
          <w:rFonts w:ascii="Arial MT" w:hAnsi="Arial MT"/>
          <w:sz w:val="24"/>
        </w:rPr>
      </w:pPr>
      <w:r>
        <w:rPr>
          <w:sz w:val="24"/>
        </w:rPr>
        <w:t>дети</w:t>
      </w:r>
      <w:r>
        <w:rPr>
          <w:spacing w:val="3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узнали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32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о</w:t>
      </w:r>
      <w:r>
        <w:rPr>
          <w:spacing w:val="32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тушения пожара, о </w:t>
      </w:r>
      <w:r w:rsidR="0041799F">
        <w:rPr>
          <w:sz w:val="24"/>
        </w:rPr>
        <w:t>номере пожарной службы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line="276" w:lineRule="exact"/>
        <w:ind w:left="873"/>
        <w:rPr>
          <w:rFonts w:ascii="Arial MT" w:hAnsi="Arial MT"/>
          <w:sz w:val="24"/>
        </w:rPr>
      </w:pPr>
      <w:r>
        <w:rPr>
          <w:sz w:val="24"/>
        </w:rPr>
        <w:t>дети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51A97" w:rsidRDefault="00B51A97">
      <w:pPr>
        <w:pStyle w:val="a4"/>
        <w:spacing w:line="276" w:lineRule="exact"/>
        <w:rPr>
          <w:rFonts w:ascii="Arial MT" w:hAnsi="Arial MT"/>
          <w:sz w:val="24"/>
        </w:rPr>
        <w:sectPr w:rsidR="00B51A97">
          <w:pgSz w:w="11910" w:h="16840"/>
          <w:pgMar w:top="640" w:right="425" w:bottom="280" w:left="566" w:header="720" w:footer="720" w:gutter="0"/>
          <w:cols w:space="720"/>
        </w:sectPr>
      </w:pPr>
    </w:p>
    <w:p w:rsidR="00B51A97" w:rsidRDefault="00000000">
      <w:pPr>
        <w:pStyle w:val="1"/>
        <w:spacing w:before="62"/>
      </w:pPr>
      <w:r>
        <w:lastRenderedPageBreak/>
        <w:t>Планируемый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rPr>
          <w:spacing w:val="-2"/>
        </w:rPr>
        <w:t>(родители):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before="180" w:line="259" w:lineRule="auto"/>
        <w:ind w:right="299"/>
        <w:rPr>
          <w:rFonts w:ascii="Arial MT" w:hAnsi="Arial MT"/>
          <w:sz w:val="24"/>
        </w:rPr>
      </w:pPr>
      <w:r>
        <w:rPr>
          <w:sz w:val="24"/>
        </w:rPr>
        <w:t>помогли ребенку узнать о правилах пожарной безопасности, о средствах тушения пожара, о</w:t>
      </w:r>
      <w:r>
        <w:rPr>
          <w:spacing w:val="40"/>
          <w:sz w:val="24"/>
        </w:rPr>
        <w:t xml:space="preserve"> </w:t>
      </w:r>
      <w:r w:rsidR="0041799F">
        <w:rPr>
          <w:sz w:val="24"/>
        </w:rPr>
        <w:t>номере пожарной службы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line="259" w:lineRule="auto"/>
        <w:ind w:right="299"/>
        <w:rPr>
          <w:rFonts w:ascii="Arial MT" w:hAnsi="Arial MT"/>
          <w:sz w:val="24"/>
        </w:rPr>
      </w:pPr>
      <w:r>
        <w:rPr>
          <w:sz w:val="24"/>
        </w:rPr>
        <w:t>помогли</w:t>
      </w:r>
      <w:r>
        <w:rPr>
          <w:spacing w:val="79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79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79"/>
          <w:sz w:val="24"/>
        </w:rPr>
        <w:t xml:space="preserve"> </w:t>
      </w:r>
      <w:r>
        <w:rPr>
          <w:sz w:val="24"/>
        </w:rPr>
        <w:t>«Чем</w:t>
      </w:r>
      <w:r>
        <w:rPr>
          <w:spacing w:val="79"/>
          <w:sz w:val="24"/>
        </w:rPr>
        <w:t xml:space="preserve"> </w:t>
      </w:r>
      <w:r>
        <w:rPr>
          <w:sz w:val="24"/>
        </w:rPr>
        <w:t>тушат</w:t>
      </w:r>
      <w:r>
        <w:rPr>
          <w:spacing w:val="79"/>
          <w:sz w:val="24"/>
        </w:rPr>
        <w:t xml:space="preserve"> </w:t>
      </w:r>
      <w:r>
        <w:rPr>
          <w:sz w:val="24"/>
        </w:rPr>
        <w:t>пожар?»,</w:t>
      </w:r>
      <w:r>
        <w:rPr>
          <w:spacing w:val="79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7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79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безопасности </w:t>
      </w:r>
      <w:r>
        <w:rPr>
          <w:spacing w:val="-2"/>
          <w:sz w:val="24"/>
        </w:rPr>
        <w:t>бывают?»;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4"/>
        </w:tabs>
        <w:spacing w:line="259" w:lineRule="auto"/>
        <w:ind w:right="298"/>
        <w:rPr>
          <w:rFonts w:ascii="Arial MT" w:hAnsi="Arial MT"/>
          <w:sz w:val="24"/>
        </w:rPr>
      </w:pPr>
      <w:r>
        <w:rPr>
          <w:sz w:val="24"/>
        </w:rPr>
        <w:t>родители</w:t>
      </w:r>
      <w:r>
        <w:rPr>
          <w:spacing w:val="7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7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2"/>
          <w:sz w:val="24"/>
        </w:rPr>
        <w:t xml:space="preserve"> </w:t>
      </w:r>
      <w:r>
        <w:rPr>
          <w:sz w:val="24"/>
        </w:rPr>
        <w:t>подготовили</w:t>
      </w:r>
      <w:r>
        <w:rPr>
          <w:spacing w:val="72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7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72"/>
          <w:sz w:val="24"/>
        </w:rPr>
        <w:t xml:space="preserve"> </w:t>
      </w:r>
      <w:r>
        <w:rPr>
          <w:sz w:val="24"/>
        </w:rPr>
        <w:t>на</w:t>
      </w:r>
      <w:r>
        <w:rPr>
          <w:spacing w:val="72"/>
          <w:sz w:val="24"/>
        </w:rPr>
        <w:t xml:space="preserve"> </w:t>
      </w:r>
      <w:r>
        <w:rPr>
          <w:sz w:val="24"/>
        </w:rPr>
        <w:t>тему</w:t>
      </w:r>
      <w:r>
        <w:rPr>
          <w:spacing w:val="72"/>
          <w:sz w:val="24"/>
        </w:rPr>
        <w:t xml:space="preserve"> </w:t>
      </w:r>
      <w:r>
        <w:rPr>
          <w:sz w:val="24"/>
        </w:rPr>
        <w:t>«</w:t>
      </w:r>
      <w:r w:rsidR="0041799F">
        <w:rPr>
          <w:sz w:val="24"/>
        </w:rPr>
        <w:t>Опасное электричество</w:t>
      </w:r>
      <w:r>
        <w:rPr>
          <w:spacing w:val="-2"/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73"/>
        </w:tabs>
        <w:spacing w:line="276" w:lineRule="exact"/>
        <w:ind w:left="873"/>
        <w:rPr>
          <w:rFonts w:ascii="Arial MT" w:hAnsi="Arial MT"/>
          <w:sz w:val="24"/>
        </w:rPr>
      </w:pPr>
      <w:r>
        <w:rPr>
          <w:sz w:val="24"/>
        </w:rPr>
        <w:t>родители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B51A97" w:rsidRDefault="00B51A97">
      <w:pPr>
        <w:pStyle w:val="a3"/>
        <w:spacing w:before="41"/>
      </w:pPr>
    </w:p>
    <w:p w:rsidR="00B51A97" w:rsidRDefault="00000000">
      <w:pPr>
        <w:pStyle w:val="1"/>
      </w:pPr>
      <w:r>
        <w:t>Планируемый</w:t>
      </w:r>
      <w:r>
        <w:rPr>
          <w:spacing w:val="-8"/>
        </w:rPr>
        <w:t xml:space="preserve"> </w:t>
      </w:r>
      <w:r>
        <w:t>результат</w:t>
      </w:r>
      <w:r>
        <w:rPr>
          <w:spacing w:val="-7"/>
        </w:rPr>
        <w:t xml:space="preserve"> </w:t>
      </w:r>
      <w:r>
        <w:rPr>
          <w:spacing w:val="-2"/>
        </w:rPr>
        <w:t>(педагогов):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before="181" w:line="259" w:lineRule="auto"/>
        <w:ind w:left="862" w:right="300"/>
        <w:rPr>
          <w:rFonts w:ascii="Arial MT" w:hAnsi="Arial MT"/>
          <w:sz w:val="24"/>
        </w:rPr>
      </w:pPr>
      <w:r>
        <w:rPr>
          <w:sz w:val="24"/>
        </w:rPr>
        <w:t>воспитатель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организовал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8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 на тему «</w:t>
      </w:r>
      <w:r w:rsidR="0041799F">
        <w:rPr>
          <w:sz w:val="24"/>
        </w:rPr>
        <w:t>Опасное электричество</w:t>
      </w:r>
      <w:r>
        <w:rPr>
          <w:sz w:val="24"/>
        </w:rPr>
        <w:t>»;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line="276" w:lineRule="exact"/>
        <w:ind w:left="862"/>
        <w:rPr>
          <w:rFonts w:ascii="Arial MT" w:hAnsi="Arial MT"/>
          <w:sz w:val="24"/>
        </w:rPr>
      </w:pPr>
      <w:r>
        <w:rPr>
          <w:sz w:val="24"/>
        </w:rPr>
        <w:t>воспитатель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проекта);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before="21"/>
        <w:ind w:left="862"/>
        <w:rPr>
          <w:rFonts w:ascii="Arial MT" w:hAnsi="Arial MT"/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before="21" w:line="259" w:lineRule="auto"/>
        <w:ind w:left="862" w:right="300"/>
        <w:jc w:val="both"/>
        <w:rPr>
          <w:rFonts w:ascii="Arial MT" w:hAnsi="Arial MT"/>
          <w:sz w:val="24"/>
        </w:rPr>
      </w:pPr>
      <w:r>
        <w:rPr>
          <w:sz w:val="24"/>
        </w:rPr>
        <w:t xml:space="preserve">воспитатель расширил знания детей о правилах пожарной безопасности, о средствах тушения пожара, о </w:t>
      </w:r>
      <w:r w:rsidR="0041799F">
        <w:rPr>
          <w:sz w:val="24"/>
        </w:rPr>
        <w:t>номере пожарной службы</w:t>
      </w:r>
      <w:r>
        <w:rPr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2"/>
        </w:tabs>
        <w:spacing w:line="259" w:lineRule="auto"/>
        <w:ind w:left="862" w:right="300"/>
        <w:jc w:val="both"/>
        <w:rPr>
          <w:rFonts w:ascii="Arial MT" w:hAnsi="Arial MT"/>
          <w:sz w:val="24"/>
        </w:rPr>
      </w:pPr>
      <w:r>
        <w:rPr>
          <w:sz w:val="24"/>
        </w:rPr>
        <w:t xml:space="preserve">воспитатель способствовал развитию умения поиска и отбора информации о данном празднике о правилах пожарной безопасности, о средствах тушения пожара, о </w:t>
      </w:r>
      <w:r w:rsidR="0041799F">
        <w:rPr>
          <w:sz w:val="24"/>
        </w:rPr>
        <w:t>номере пожарной службы</w:t>
      </w:r>
      <w:r>
        <w:rPr>
          <w:spacing w:val="-2"/>
          <w:sz w:val="24"/>
        </w:rPr>
        <w:t>;</w:t>
      </w:r>
    </w:p>
    <w:p w:rsidR="00B51A97" w:rsidRDefault="00000000">
      <w:pPr>
        <w:pStyle w:val="a4"/>
        <w:numPr>
          <w:ilvl w:val="0"/>
          <w:numId w:val="5"/>
        </w:numPr>
        <w:tabs>
          <w:tab w:val="left" w:pos="861"/>
        </w:tabs>
        <w:spacing w:line="275" w:lineRule="exact"/>
        <w:ind w:left="861" w:hanging="359"/>
        <w:jc w:val="both"/>
        <w:rPr>
          <w:rFonts w:ascii="Arial MT" w:hAnsi="Arial MT"/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способствовал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6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родителей</w:t>
      </w:r>
    </w:p>
    <w:p w:rsidR="00B51A97" w:rsidRDefault="00000000">
      <w:pPr>
        <w:spacing w:before="180"/>
        <w:ind w:left="154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sz w:val="24"/>
        </w:rPr>
        <w:t>:</w:t>
      </w:r>
      <w:r>
        <w:rPr>
          <w:spacing w:val="-2"/>
          <w:sz w:val="24"/>
        </w:rPr>
        <w:t xml:space="preserve"> творческий</w:t>
      </w:r>
    </w:p>
    <w:p w:rsidR="00B51A97" w:rsidRDefault="00000000">
      <w:pPr>
        <w:spacing w:before="182"/>
        <w:ind w:left="154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дети,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родители.</w:t>
      </w:r>
    </w:p>
    <w:p w:rsidR="00B51A97" w:rsidRDefault="00000000">
      <w:pPr>
        <w:spacing w:before="182"/>
        <w:ind w:left="154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проекта: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краткосрочный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неделя).</w:t>
      </w:r>
    </w:p>
    <w:p w:rsidR="00B51A97" w:rsidRDefault="00000000">
      <w:pPr>
        <w:tabs>
          <w:tab w:val="left" w:pos="1541"/>
          <w:tab w:val="left" w:pos="3245"/>
          <w:tab w:val="left" w:pos="6678"/>
          <w:tab w:val="left" w:pos="7626"/>
          <w:tab w:val="left" w:pos="8546"/>
          <w:tab w:val="left" w:pos="8947"/>
          <w:tab w:val="left" w:pos="10511"/>
        </w:tabs>
        <w:spacing w:before="181" w:line="259" w:lineRule="auto"/>
        <w:ind w:left="153" w:right="294"/>
        <w:rPr>
          <w:sz w:val="24"/>
        </w:rPr>
      </w:pPr>
      <w:r>
        <w:rPr>
          <w:b/>
          <w:spacing w:val="-2"/>
          <w:sz w:val="24"/>
        </w:rPr>
        <w:t>Изменение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развивающей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предметно-пространственной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среды:</w:t>
      </w:r>
      <w:r>
        <w:rPr>
          <w:b/>
          <w:sz w:val="24"/>
        </w:rPr>
        <w:tab/>
      </w:r>
      <w:r>
        <w:rPr>
          <w:spacing w:val="-2"/>
          <w:sz w:val="24"/>
        </w:rPr>
        <w:t>ле</w:t>
      </w:r>
      <w:r w:rsidR="0041799F">
        <w:rPr>
          <w:spacing w:val="-2"/>
          <w:sz w:val="24"/>
        </w:rPr>
        <w:t>т</w:t>
      </w:r>
      <w:r>
        <w:rPr>
          <w:spacing w:val="-2"/>
          <w:sz w:val="24"/>
        </w:rPr>
        <w:t>бук</w:t>
      </w:r>
      <w:r>
        <w:rPr>
          <w:sz w:val="24"/>
        </w:rPr>
        <w:tab/>
      </w:r>
      <w:r>
        <w:rPr>
          <w:spacing w:val="-6"/>
          <w:sz w:val="24"/>
        </w:rPr>
        <w:t>(в</w:t>
      </w:r>
      <w:r>
        <w:rPr>
          <w:sz w:val="24"/>
        </w:rPr>
        <w:tab/>
      </w:r>
      <w:r>
        <w:rPr>
          <w:spacing w:val="-2"/>
          <w:sz w:val="24"/>
        </w:rPr>
        <w:t>соответствии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тематикой), паззлы, иллюстрации</w:t>
      </w:r>
    </w:p>
    <w:p w:rsidR="00B51A97" w:rsidRDefault="00000000">
      <w:pPr>
        <w:spacing w:before="160"/>
        <w:ind w:left="9" w:right="149"/>
        <w:jc w:val="center"/>
        <w:rPr>
          <w:b/>
          <w:sz w:val="24"/>
        </w:rPr>
      </w:pPr>
      <w:r>
        <w:rPr>
          <w:b/>
          <w:sz w:val="24"/>
        </w:rPr>
        <w:t>Тема: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«Профессия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пожарный»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младшая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группа)</w:t>
      </w:r>
    </w:p>
    <w:p w:rsidR="00B51A97" w:rsidRDefault="00B51A97">
      <w:pPr>
        <w:pStyle w:val="a3"/>
        <w:spacing w:before="4"/>
        <w:rPr>
          <w:b/>
          <w:sz w:val="15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5387"/>
      </w:tblGrid>
      <w:tr w:rsidR="00B51A97">
        <w:trPr>
          <w:trHeight w:val="275"/>
        </w:trPr>
        <w:tc>
          <w:tcPr>
            <w:tcW w:w="2802" w:type="dxa"/>
          </w:tcPr>
          <w:p w:rsidR="00B51A97" w:rsidRDefault="00000000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2551" w:type="dxa"/>
          </w:tcPr>
          <w:p w:rsidR="00B51A97" w:rsidRDefault="00000000">
            <w:pPr>
              <w:pStyle w:val="TableParagraph"/>
              <w:spacing w:before="5" w:line="251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Задачи</w:t>
            </w: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before="5" w:line="251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B51A97">
        <w:trPr>
          <w:trHeight w:val="3863"/>
        </w:trPr>
        <w:tc>
          <w:tcPr>
            <w:tcW w:w="2802" w:type="dxa"/>
          </w:tcPr>
          <w:p w:rsidR="00B51A97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1.Ценностно- ориентированный</w:t>
            </w:r>
          </w:p>
        </w:tc>
        <w:tc>
          <w:tcPr>
            <w:tcW w:w="2551" w:type="dxa"/>
          </w:tcPr>
          <w:p w:rsidR="00B51A97" w:rsidRDefault="00000000">
            <w:pPr>
              <w:pStyle w:val="TableParagraph"/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Мотивация детей и родителей к теме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b/>
                <w:sz w:val="24"/>
              </w:rPr>
              <w:t>Дети.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</w:t>
            </w:r>
            <w:r w:rsidR="0041799F">
              <w:rPr>
                <w:sz w:val="24"/>
              </w:rPr>
              <w:t>Пожарная безопасность</w:t>
            </w:r>
            <w:r>
              <w:rPr>
                <w:spacing w:val="-2"/>
                <w:sz w:val="24"/>
              </w:rPr>
              <w:t>».</w:t>
            </w:r>
          </w:p>
          <w:p w:rsidR="00B51A9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узнать?</w:t>
            </w:r>
          </w:p>
          <w:p w:rsidR="00B51A97" w:rsidRDefault="00B51A97">
            <w:pPr>
              <w:pStyle w:val="TableParagraph"/>
              <w:ind w:left="0"/>
              <w:rPr>
                <w:b/>
                <w:sz w:val="24"/>
              </w:rPr>
            </w:pP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Родители.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познавательный интерес к реализации проекта</w:t>
            </w:r>
          </w:p>
          <w:p w:rsidR="00B51A9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 xml:space="preserve">Родители проходят анкетирование на тему «Что мы знаем о </w:t>
            </w:r>
            <w:r w:rsidR="00F918F3">
              <w:rPr>
                <w:sz w:val="24"/>
              </w:rPr>
              <w:t>пожарной безопасности</w:t>
            </w:r>
            <w:r>
              <w:rPr>
                <w:sz w:val="24"/>
              </w:rPr>
              <w:t>»».</w:t>
            </w:r>
          </w:p>
          <w:p w:rsidR="00B51A97" w:rsidRDefault="00B51A97">
            <w:pPr>
              <w:pStyle w:val="TableParagraph"/>
              <w:ind w:left="0"/>
              <w:rPr>
                <w:b/>
                <w:sz w:val="24"/>
              </w:rPr>
            </w:pP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Работа с детьми: </w:t>
            </w:r>
            <w:r>
              <w:rPr>
                <w:sz w:val="24"/>
              </w:rPr>
              <w:t>диагностика уровня знаний по данной теме</w:t>
            </w:r>
          </w:p>
          <w:p w:rsidR="00B51A97" w:rsidRDefault="00000000">
            <w:pPr>
              <w:pStyle w:val="TableParagraph"/>
              <w:tabs>
                <w:tab w:val="left" w:pos="2154"/>
                <w:tab w:val="left" w:pos="2546"/>
                <w:tab w:val="left" w:pos="4216"/>
                <w:tab w:val="left" w:pos="5171"/>
              </w:tabs>
              <w:ind w:right="96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Взаимодействие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родителями: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:rsidR="00B51A9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line="251" w:lineRule="exact"/>
              <w:ind w:left="306" w:hanging="199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</w:tr>
      <w:tr w:rsidR="00B51A97">
        <w:trPr>
          <w:trHeight w:val="1931"/>
        </w:trPr>
        <w:tc>
          <w:tcPr>
            <w:tcW w:w="2802" w:type="dxa"/>
          </w:tcPr>
          <w:p w:rsidR="00B51A97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2.Конструктивный</w:t>
            </w:r>
          </w:p>
        </w:tc>
        <w:tc>
          <w:tcPr>
            <w:tcW w:w="2551" w:type="dxa"/>
          </w:tcPr>
          <w:p w:rsidR="00B51A97" w:rsidRDefault="00000000">
            <w:pPr>
              <w:pStyle w:val="TableParagraph"/>
              <w:spacing w:before="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Определить цель, задачи, содержание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before="5"/>
              <w:ind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Дети. </w:t>
            </w:r>
            <w:r>
              <w:rPr>
                <w:sz w:val="24"/>
              </w:rPr>
              <w:t xml:space="preserve">Дети, в процессе беседы, актуализируют знания и узнают много нового о </w:t>
            </w:r>
            <w:r w:rsidR="00F918F3">
              <w:rPr>
                <w:sz w:val="24"/>
              </w:rPr>
              <w:t>пожарной безопасности</w:t>
            </w:r>
            <w:r>
              <w:rPr>
                <w:sz w:val="24"/>
              </w:rPr>
              <w:t xml:space="preserve">, правилах безопасности, чем тушат пожар, </w:t>
            </w:r>
            <w:r w:rsidR="00F918F3">
              <w:rPr>
                <w:sz w:val="24"/>
              </w:rPr>
              <w:t>номере пожарной службы</w:t>
            </w:r>
            <w:r>
              <w:rPr>
                <w:sz w:val="24"/>
              </w:rPr>
              <w:t>.</w:t>
            </w:r>
          </w:p>
          <w:p w:rsidR="00B51A97" w:rsidRDefault="00000000">
            <w:pPr>
              <w:pStyle w:val="TableParagraph"/>
              <w:tabs>
                <w:tab w:val="left" w:pos="2151"/>
                <w:tab w:val="left" w:pos="4304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Дети, совместно с родителями, планируют </w:t>
            </w:r>
            <w:r>
              <w:rPr>
                <w:spacing w:val="-2"/>
                <w:sz w:val="24"/>
              </w:rPr>
              <w:t>дальнейшую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просмотр </w:t>
            </w:r>
            <w:r w:rsidR="00F918F3">
              <w:rPr>
                <w:sz w:val="24"/>
              </w:rPr>
              <w:t>мультфильмов,</w:t>
            </w:r>
            <w:r w:rsidR="00F918F3">
              <w:rPr>
                <w:spacing w:val="33"/>
                <w:sz w:val="24"/>
              </w:rPr>
              <w:t xml:space="preserve"> создание</w:t>
            </w:r>
            <w:r w:rsidR="00F918F3">
              <w:rPr>
                <w:spacing w:val="35"/>
                <w:sz w:val="24"/>
              </w:rPr>
              <w:t xml:space="preserve"> выставки</w:t>
            </w:r>
            <w:r w:rsidR="00F918F3">
              <w:rPr>
                <w:spacing w:val="36"/>
                <w:sz w:val="24"/>
              </w:rPr>
              <w:t xml:space="preserve"> творческих</w:t>
            </w:r>
          </w:p>
        </w:tc>
      </w:tr>
    </w:tbl>
    <w:p w:rsidR="00B51A97" w:rsidRDefault="00B51A97">
      <w:pPr>
        <w:pStyle w:val="TableParagraph"/>
        <w:spacing w:line="270" w:lineRule="atLeast"/>
        <w:jc w:val="both"/>
        <w:rPr>
          <w:sz w:val="24"/>
        </w:rPr>
        <w:sectPr w:rsidR="00B51A97">
          <w:pgSz w:w="11910" w:h="16840"/>
          <w:pgMar w:top="6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5387"/>
      </w:tblGrid>
      <w:tr w:rsidR="00B51A97">
        <w:trPr>
          <w:trHeight w:val="9383"/>
        </w:trPr>
        <w:tc>
          <w:tcPr>
            <w:tcW w:w="2802" w:type="dxa"/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before="5"/>
              <w:jc w:val="both"/>
              <w:rPr>
                <w:sz w:val="24"/>
              </w:rPr>
            </w:pPr>
            <w:r>
              <w:rPr>
                <w:sz w:val="24"/>
              </w:rPr>
              <w:t>(</w:t>
            </w:r>
            <w:r w:rsidR="00F918F3">
              <w:rPr>
                <w:sz w:val="24"/>
              </w:rPr>
              <w:t>аппликация,</w:t>
            </w:r>
            <w:r w:rsidR="00F918F3">
              <w:rPr>
                <w:spacing w:val="55"/>
                <w:sz w:val="24"/>
              </w:rPr>
              <w:t xml:space="preserve"> рисование</w:t>
            </w:r>
            <w:r w:rsidR="00F918F3">
              <w:rPr>
                <w:sz w:val="24"/>
              </w:rPr>
              <w:t>)</w:t>
            </w:r>
            <w:r w:rsidR="00F918F3">
              <w:rPr>
                <w:spacing w:val="55"/>
                <w:sz w:val="24"/>
              </w:rPr>
              <w:t xml:space="preserve"> работ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тему</w:t>
            </w:r>
          </w:p>
          <w:p w:rsidR="00B51A9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18F3">
              <w:rPr>
                <w:sz w:val="24"/>
              </w:rPr>
              <w:t>Опасное электричество</w:t>
            </w:r>
            <w:r>
              <w:rPr>
                <w:spacing w:val="-2"/>
                <w:sz w:val="24"/>
              </w:rPr>
              <w:t>»</w:t>
            </w:r>
          </w:p>
          <w:p w:rsidR="00B51A97" w:rsidRDefault="00000000">
            <w:pPr>
              <w:pStyle w:val="TableParagraph"/>
              <w:spacing w:before="276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Родители. </w:t>
            </w:r>
            <w:r>
              <w:rPr>
                <w:sz w:val="24"/>
              </w:rPr>
              <w:t xml:space="preserve">Родители проявляют активность в обсуждении проблемного вопроса, (Как рассказать детям про </w:t>
            </w:r>
            <w:r w:rsidR="00F918F3">
              <w:rPr>
                <w:sz w:val="24"/>
              </w:rPr>
              <w:t>безопасность при пожаре</w:t>
            </w:r>
            <w:r>
              <w:rPr>
                <w:sz w:val="24"/>
              </w:rPr>
              <w:t>?), содержания проекта.</w:t>
            </w:r>
          </w:p>
          <w:p w:rsidR="00B51A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Предлагают свои идеи о различных формах своего участия в проекте (просмотр мультфильмов, создание выставки творческих (макет,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«Пожар»</w:t>
            </w:r>
          </w:p>
          <w:p w:rsidR="00B51A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97"/>
                <w:tab w:val="left" w:pos="967"/>
                <w:tab w:val="left" w:pos="1947"/>
                <w:tab w:val="left" w:pos="3404"/>
                <w:tab w:val="left" w:pos="5147"/>
              </w:tabs>
              <w:ind w:left="107" w:right="99" w:firstLine="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обсуждают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планирование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содержание проекта 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».</w:t>
            </w:r>
          </w:p>
          <w:p w:rsidR="00B51A97" w:rsidRDefault="00000000">
            <w:pPr>
              <w:pStyle w:val="TableParagraph"/>
              <w:spacing w:before="276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Педагог. </w:t>
            </w:r>
            <w:r>
              <w:rPr>
                <w:sz w:val="24"/>
              </w:rPr>
              <w:t xml:space="preserve">Организация беседы с детьми и </w:t>
            </w:r>
            <w:r>
              <w:rPr>
                <w:spacing w:val="-2"/>
                <w:sz w:val="24"/>
              </w:rPr>
              <w:t>родителями</w:t>
            </w:r>
          </w:p>
          <w:p w:rsidR="00B51A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Подбор методический материал: иллюстрации, игры, беседы, чтение художественной литературы, песни, лепбук и др.</w:t>
            </w:r>
          </w:p>
          <w:p w:rsidR="00B51A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Подбор материала для просмотра детям наглядно-иллюстративного материала: картинки, </w:t>
            </w:r>
            <w:r>
              <w:rPr>
                <w:spacing w:val="-2"/>
                <w:sz w:val="24"/>
              </w:rPr>
              <w:t>мультфильмы.</w:t>
            </w:r>
          </w:p>
          <w:p w:rsidR="00B51A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03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Составление бесед про профессию пожарный, правилах пожарной безопасности, чем тушат пожар, </w:t>
            </w:r>
            <w:r w:rsidR="00F918F3">
              <w:rPr>
                <w:sz w:val="24"/>
              </w:rPr>
              <w:t>номер пожарной службы</w:t>
            </w:r>
          </w:p>
          <w:p w:rsidR="00B51A97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Дети. </w:t>
            </w:r>
            <w:r>
              <w:rPr>
                <w:sz w:val="24"/>
              </w:rPr>
              <w:t xml:space="preserve">Беседа про </w:t>
            </w:r>
            <w:r w:rsidR="00F918F3">
              <w:rPr>
                <w:sz w:val="24"/>
              </w:rPr>
              <w:t>пожарную безопасность</w:t>
            </w:r>
            <w:r>
              <w:rPr>
                <w:sz w:val="24"/>
              </w:rPr>
              <w:t xml:space="preserve"> (правила пожарной безопасности, о средствах тушения пожара, о </w:t>
            </w:r>
            <w:r w:rsidR="00F918F3">
              <w:rPr>
                <w:sz w:val="24"/>
              </w:rPr>
              <w:t>номере пожарной безопасности</w:t>
            </w:r>
            <w:r>
              <w:rPr>
                <w:sz w:val="24"/>
              </w:rPr>
              <w:t>);</w:t>
            </w:r>
          </w:p>
          <w:p w:rsidR="00B51A9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Планирование просмотра мультфильмов, игр, и </w:t>
            </w:r>
            <w:r>
              <w:rPr>
                <w:spacing w:val="-4"/>
                <w:sz w:val="24"/>
              </w:rPr>
              <w:t>др.</w:t>
            </w:r>
          </w:p>
          <w:p w:rsidR="00B51A97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Родители.</w:t>
            </w:r>
            <w:r>
              <w:rPr>
                <w:b/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проблемного</w:t>
            </w:r>
            <w:r>
              <w:rPr>
                <w:spacing w:val="4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вопроса</w:t>
            </w:r>
          </w:p>
          <w:p w:rsidR="00B51A97" w:rsidRDefault="00000000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рассказать детям про </w:t>
            </w:r>
            <w:r w:rsidR="00F918F3">
              <w:rPr>
                <w:sz w:val="24"/>
              </w:rPr>
              <w:t>пожарную безопасность</w:t>
            </w:r>
            <w:r>
              <w:rPr>
                <w:spacing w:val="-2"/>
                <w:sz w:val="24"/>
              </w:rPr>
              <w:t>?»</w:t>
            </w:r>
          </w:p>
        </w:tc>
      </w:tr>
      <w:tr w:rsidR="00B51A97">
        <w:trPr>
          <w:trHeight w:val="5790"/>
        </w:trPr>
        <w:tc>
          <w:tcPr>
            <w:tcW w:w="2802" w:type="dxa"/>
          </w:tcPr>
          <w:p w:rsidR="00B51A9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3.Практический</w:t>
            </w:r>
          </w:p>
        </w:tc>
        <w:tc>
          <w:tcPr>
            <w:tcW w:w="2551" w:type="dxa"/>
          </w:tcPr>
          <w:p w:rsidR="00B51A97" w:rsidRDefault="00000000">
            <w:pPr>
              <w:pStyle w:val="TableParagraph"/>
              <w:ind w:right="5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Воспитательная, развивающая, </w:t>
            </w:r>
            <w:r>
              <w:rPr>
                <w:sz w:val="24"/>
              </w:rPr>
              <w:t>обучающая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Дети. </w:t>
            </w:r>
            <w:r>
              <w:rPr>
                <w:sz w:val="24"/>
              </w:rPr>
              <w:t>Дети с интересом включаются в реализацию проекта 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 xml:space="preserve">»; совместно с взрослыми собирают материал по </w:t>
            </w:r>
            <w:r>
              <w:rPr>
                <w:spacing w:val="-4"/>
                <w:sz w:val="24"/>
              </w:rPr>
              <w:t>теме.</w:t>
            </w:r>
          </w:p>
          <w:p w:rsidR="00B51A9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0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Дети играют в различные игры, отгадывают загадки, участвуют в беседе, смотрят мультфильмы, рисуют, делают аппликацию на тему «Пожарная машина»».</w:t>
            </w:r>
          </w:p>
          <w:p w:rsidR="00B51A97" w:rsidRDefault="00000000">
            <w:pPr>
              <w:pStyle w:val="TableParagraph"/>
              <w:spacing w:before="276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Родители. </w:t>
            </w:r>
            <w:r>
              <w:rPr>
                <w:sz w:val="24"/>
              </w:rPr>
              <w:t>Помогли детям больше узнать про то, чем тушат пожар.</w:t>
            </w:r>
          </w:p>
          <w:p w:rsidR="00B51A97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-Родители занимаются поиском литературы про правила пожарной безопасности.</w:t>
            </w:r>
          </w:p>
          <w:p w:rsidR="00B51A9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07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Родители, совместно с детьми играют в различные игры, загадывают детям загадки, смотрят мультфильмы.</w:t>
            </w:r>
          </w:p>
          <w:p w:rsidR="00B51A9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left="107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Родители пользуются стендовой информацией, </w:t>
            </w:r>
            <w:r>
              <w:rPr>
                <w:spacing w:val="-2"/>
                <w:sz w:val="24"/>
              </w:rPr>
              <w:t>буклетами.</w:t>
            </w:r>
          </w:p>
          <w:p w:rsidR="00B51A97" w:rsidRDefault="00000000">
            <w:pPr>
              <w:pStyle w:val="TableParagraph"/>
              <w:spacing w:before="251"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Педагог. </w:t>
            </w:r>
            <w:r>
              <w:rPr>
                <w:sz w:val="24"/>
              </w:rPr>
              <w:t>Организует совместную деятельность детей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коллажа,</w:t>
            </w:r>
          </w:p>
        </w:tc>
      </w:tr>
    </w:tbl>
    <w:p w:rsidR="00B51A97" w:rsidRDefault="00B51A97">
      <w:pPr>
        <w:pStyle w:val="TableParagraph"/>
        <w:spacing w:line="270" w:lineRule="atLeast"/>
        <w:jc w:val="both"/>
        <w:rPr>
          <w:sz w:val="24"/>
        </w:rPr>
        <w:sectPr w:rsidR="00B51A97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5387"/>
      </w:tblGrid>
      <w:tr w:rsidR="00B51A97">
        <w:trPr>
          <w:trHeight w:val="3587"/>
        </w:trPr>
        <w:tc>
          <w:tcPr>
            <w:tcW w:w="2802" w:type="dxa"/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видеороликов,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презентаций.</w:t>
            </w: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Дети.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НОД: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машина»</w:t>
            </w:r>
          </w:p>
          <w:p w:rsidR="00B51A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ind w:left="274" w:hanging="16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тушат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пожар?»,</w:t>
            </w: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безопасности?»</w:t>
            </w:r>
          </w:p>
          <w:p w:rsidR="00B51A97" w:rsidRDefault="00000000">
            <w:pPr>
              <w:pStyle w:val="TableParagraph"/>
              <w:tabs>
                <w:tab w:val="left" w:pos="1609"/>
                <w:tab w:val="left" w:pos="3518"/>
                <w:tab w:val="left" w:pos="5147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-Просмотр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 w:rsidR="00F918F3">
              <w:rPr>
                <w:spacing w:val="-2"/>
                <w:sz w:val="24"/>
              </w:rPr>
              <w:t>Действия при пожаре</w:t>
            </w:r>
            <w:r>
              <w:rPr>
                <w:sz w:val="24"/>
              </w:rPr>
              <w:t>»</w:t>
            </w: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918F3">
              <w:rPr>
                <w:sz w:val="24"/>
              </w:rPr>
              <w:t>Снаряжение пожарного</w:t>
            </w:r>
            <w:r>
              <w:rPr>
                <w:spacing w:val="-2"/>
                <w:sz w:val="24"/>
              </w:rPr>
              <w:t>»</w:t>
            </w:r>
          </w:p>
          <w:p w:rsidR="00B51A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46"/>
              </w:tabs>
              <w:ind w:left="246" w:hanging="13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«Потуши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пожар»</w:t>
            </w:r>
          </w:p>
          <w:p w:rsidR="00B51A97" w:rsidRDefault="00000000">
            <w:pPr>
              <w:pStyle w:val="TableParagraph"/>
              <w:spacing w:before="276"/>
              <w:rPr>
                <w:sz w:val="24"/>
              </w:rPr>
            </w:pPr>
            <w:r>
              <w:rPr>
                <w:b/>
                <w:sz w:val="24"/>
              </w:rPr>
              <w:t>Родители.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сделать поделку?»</w:t>
            </w:r>
          </w:p>
          <w:p w:rsidR="00B51A97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37"/>
              </w:tabs>
              <w:spacing w:line="270" w:lineRule="atLeast"/>
              <w:ind w:left="107" w:right="100" w:firstLine="0"/>
              <w:rPr>
                <w:sz w:val="24"/>
              </w:rPr>
            </w:pPr>
            <w:r>
              <w:rPr>
                <w:sz w:val="24"/>
              </w:rPr>
              <w:t>Памятки-консультации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поделки?»;</w:t>
            </w:r>
          </w:p>
        </w:tc>
      </w:tr>
      <w:tr w:rsidR="00B51A97">
        <w:trPr>
          <w:trHeight w:val="8550"/>
        </w:trPr>
        <w:tc>
          <w:tcPr>
            <w:tcW w:w="2802" w:type="dxa"/>
          </w:tcPr>
          <w:p w:rsidR="00B51A9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4.Заключительный</w:t>
            </w:r>
          </w:p>
        </w:tc>
        <w:tc>
          <w:tcPr>
            <w:tcW w:w="2551" w:type="dxa"/>
          </w:tcPr>
          <w:p w:rsidR="00B51A97" w:rsidRDefault="00000000">
            <w:pPr>
              <w:pStyle w:val="TableParagraph"/>
              <w:tabs>
                <w:tab w:val="left" w:pos="2193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Организовать деятельность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оформлению результатов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проектной деятельности</w:t>
            </w: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Дети. </w:t>
            </w:r>
            <w:r>
              <w:rPr>
                <w:sz w:val="24"/>
              </w:rPr>
              <w:t>Дети вместе с родителями участвуют в создание выставки творческих работ (макет, аппликация,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рисование)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работ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тему</w:t>
            </w:r>
          </w:p>
          <w:p w:rsidR="00B51A97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18F3">
              <w:rPr>
                <w:sz w:val="24"/>
              </w:rPr>
              <w:t>Опасное электричество</w:t>
            </w:r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родителями </w:t>
            </w:r>
            <w:r>
              <w:rPr>
                <w:spacing w:val="-2"/>
                <w:sz w:val="24"/>
              </w:rPr>
              <w:t>планируют.</w:t>
            </w:r>
          </w:p>
          <w:p w:rsidR="00B51A97" w:rsidRDefault="00000000">
            <w:pPr>
              <w:pStyle w:val="TableParagraph"/>
              <w:spacing w:before="276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Родители.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оформлять выставку творческих работ (макет, аппликация, рисование) работ на тему 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pacing w:val="-2"/>
                <w:sz w:val="24"/>
              </w:rPr>
              <w:t>»</w:t>
            </w:r>
          </w:p>
          <w:p w:rsidR="00B51A97" w:rsidRDefault="0000000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-Родители отбирают содержания детско- 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проекта, обсуждают последовательности выступление </w:t>
            </w:r>
            <w:r>
              <w:rPr>
                <w:spacing w:val="-4"/>
                <w:sz w:val="24"/>
              </w:rPr>
              <w:t>семей</w:t>
            </w:r>
          </w:p>
          <w:p w:rsidR="00B51A97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детьми создают выставку творческих работ (макет,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аппликация,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:rsidR="00B51A97" w:rsidRDefault="00000000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 презентации, вместе с детьми планируют выступление.</w:t>
            </w:r>
          </w:p>
          <w:p w:rsidR="00B51A97" w:rsidRDefault="00000000">
            <w:pPr>
              <w:pStyle w:val="TableParagraph"/>
              <w:spacing w:before="276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Дети.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различными плакатами в соответствии с </w:t>
            </w:r>
            <w:r w:rsidR="00F918F3">
              <w:rPr>
                <w:sz w:val="24"/>
              </w:rPr>
              <w:t>проектом</w:t>
            </w:r>
          </w:p>
          <w:p w:rsidR="00B51A97" w:rsidRDefault="00000000">
            <w:pPr>
              <w:pStyle w:val="TableParagraph"/>
              <w:spacing w:before="276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Родители.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родителей по отбору содержания для детско- родительских работ, оформлению семейных презентаций продуктов проекта 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pacing w:val="-2"/>
                <w:sz w:val="24"/>
              </w:rPr>
              <w:t>»</w:t>
            </w:r>
          </w:p>
          <w:p w:rsidR="00B51A97" w:rsidRDefault="00000000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-Помощь в выборе творческих работ (макет, аппликация,</w:t>
            </w:r>
            <w:r>
              <w:rPr>
                <w:spacing w:val="61"/>
                <w:sz w:val="24"/>
              </w:rPr>
              <w:t xml:space="preserve">   </w:t>
            </w:r>
            <w:r>
              <w:rPr>
                <w:sz w:val="24"/>
              </w:rPr>
              <w:t>рисование)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работ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тему</w:t>
            </w:r>
          </w:p>
          <w:p w:rsidR="00B51A97" w:rsidRDefault="00000000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pacing w:val="-2"/>
                <w:sz w:val="24"/>
              </w:rPr>
              <w:t>»</w:t>
            </w:r>
          </w:p>
        </w:tc>
      </w:tr>
      <w:tr w:rsidR="00B51A97">
        <w:trPr>
          <w:trHeight w:val="3036"/>
        </w:trPr>
        <w:tc>
          <w:tcPr>
            <w:tcW w:w="2802" w:type="dxa"/>
          </w:tcPr>
          <w:p w:rsidR="00B51A97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5.Презентационный</w:t>
            </w:r>
          </w:p>
        </w:tc>
        <w:tc>
          <w:tcPr>
            <w:tcW w:w="2551" w:type="dxa"/>
          </w:tcPr>
          <w:p w:rsidR="00B51A97" w:rsidRDefault="00000000">
            <w:pPr>
              <w:pStyle w:val="TableParagraph"/>
              <w:spacing w:before="5"/>
              <w:ind w:right="2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Организовать проведение </w:t>
            </w: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before="5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Дети. </w:t>
            </w:r>
            <w:r>
              <w:rPr>
                <w:sz w:val="24"/>
              </w:rPr>
              <w:t>Дети представляют свою работу вместе с родителями на тему «</w:t>
            </w:r>
            <w:r w:rsidR="00F918F3">
              <w:rPr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  <w:p w:rsidR="00B51A97" w:rsidRDefault="00000000">
            <w:pPr>
              <w:pStyle w:val="TableParagraph"/>
              <w:spacing w:before="276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Родители.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Родители помогают детям в выступлении с презентацией своего продукта </w:t>
            </w:r>
            <w:r>
              <w:rPr>
                <w:spacing w:val="-2"/>
                <w:sz w:val="24"/>
              </w:rPr>
              <w:t>деятельности.</w:t>
            </w:r>
          </w:p>
          <w:p w:rsidR="00B51A97" w:rsidRDefault="00000000">
            <w:pPr>
              <w:pStyle w:val="TableParagraph"/>
              <w:spacing w:before="276"/>
              <w:ind w:right="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Педагог. </w:t>
            </w:r>
            <w:r>
              <w:rPr>
                <w:sz w:val="24"/>
              </w:rPr>
              <w:t>Создание положительной атмосферы в группе, презентация результатов проекта</w:t>
            </w:r>
          </w:p>
          <w:p w:rsidR="00B51A97" w:rsidRDefault="00000000">
            <w:pPr>
              <w:pStyle w:val="TableParagraph"/>
              <w:spacing w:before="276" w:line="251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Дети.</w:t>
            </w:r>
            <w:r>
              <w:rPr>
                <w:b/>
                <w:spacing w:val="47"/>
                <w:sz w:val="24"/>
              </w:rPr>
              <w:t xml:space="preserve">  </w:t>
            </w:r>
            <w:r>
              <w:rPr>
                <w:sz w:val="24"/>
              </w:rPr>
              <w:t>Воспитатель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z w:val="24"/>
              </w:rPr>
              <w:t>организует</w:t>
            </w:r>
            <w:r>
              <w:rPr>
                <w:spacing w:val="4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представление</w:t>
            </w:r>
          </w:p>
        </w:tc>
      </w:tr>
    </w:tbl>
    <w:p w:rsidR="00B51A97" w:rsidRDefault="00B51A97">
      <w:pPr>
        <w:pStyle w:val="TableParagraph"/>
        <w:spacing w:line="251" w:lineRule="exact"/>
        <w:jc w:val="both"/>
        <w:rPr>
          <w:sz w:val="24"/>
        </w:rPr>
        <w:sectPr w:rsidR="00B51A97">
          <w:type w:val="continuous"/>
          <w:pgSz w:w="11910" w:h="16840"/>
          <w:pgMar w:top="680" w:right="425" w:bottom="666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551"/>
        <w:gridCol w:w="5387"/>
      </w:tblGrid>
      <w:tr w:rsidR="00B51A97">
        <w:trPr>
          <w:trHeight w:val="551"/>
        </w:trPr>
        <w:tc>
          <w:tcPr>
            <w:tcW w:w="2802" w:type="dxa"/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</w:tcPr>
          <w:p w:rsidR="00B51A97" w:rsidRDefault="0000000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творческих работ (макет, аппликация, рисование) работ на тему «</w:t>
            </w:r>
            <w:r w:rsidR="00F918F3">
              <w:rPr>
                <w:sz w:val="24"/>
              </w:rPr>
              <w:t>Опасное электричество</w:t>
            </w:r>
            <w:r>
              <w:rPr>
                <w:sz w:val="24"/>
              </w:rPr>
              <w:t>»</w:t>
            </w:r>
          </w:p>
        </w:tc>
      </w:tr>
      <w:tr w:rsidR="00B51A97">
        <w:trPr>
          <w:trHeight w:val="1114"/>
        </w:trPr>
        <w:tc>
          <w:tcPr>
            <w:tcW w:w="2802" w:type="dxa"/>
            <w:tcBorders>
              <w:bottom w:val="nil"/>
            </w:tcBorders>
          </w:tcPr>
          <w:p w:rsidR="00B51A97" w:rsidRDefault="00000000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6.Оценочно- рефлексивный</w:t>
            </w:r>
          </w:p>
        </w:tc>
        <w:tc>
          <w:tcPr>
            <w:tcW w:w="2551" w:type="dxa"/>
            <w:tcBorders>
              <w:bottom w:val="nil"/>
            </w:tcBorders>
          </w:tcPr>
          <w:p w:rsidR="00B51A97" w:rsidRDefault="00000000">
            <w:pPr>
              <w:pStyle w:val="TableParagraph"/>
              <w:tabs>
                <w:tab w:val="left" w:pos="1637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Стимулирование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совместному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анализу </w:t>
            </w:r>
            <w:r>
              <w:rPr>
                <w:sz w:val="24"/>
              </w:rPr>
              <w:t>и самооценке</w:t>
            </w:r>
          </w:p>
        </w:tc>
        <w:tc>
          <w:tcPr>
            <w:tcW w:w="5387" w:type="dxa"/>
            <w:tcBorders>
              <w:bottom w:val="nil"/>
            </w:tcBorders>
          </w:tcPr>
          <w:p w:rsidR="00B51A97" w:rsidRDefault="00000000">
            <w:pPr>
              <w:pStyle w:val="TableParagraph"/>
              <w:spacing w:before="5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Дети.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Анализируют и оценивают свое эмоциональное состояние в ходе проекта, приобретенный опыт.</w:t>
            </w:r>
          </w:p>
        </w:tc>
      </w:tr>
      <w:tr w:rsidR="00B51A97">
        <w:trPr>
          <w:trHeight w:val="2069"/>
        </w:trPr>
        <w:tc>
          <w:tcPr>
            <w:tcW w:w="2802" w:type="dxa"/>
            <w:tcBorders>
              <w:top w:val="nil"/>
              <w:bottom w:val="nil"/>
            </w:tcBorders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B51A97" w:rsidRDefault="00000000">
            <w:pPr>
              <w:pStyle w:val="TableParagraph"/>
              <w:tabs>
                <w:tab w:val="left" w:pos="3048"/>
                <w:tab w:val="left" w:leader="dot" w:pos="5164"/>
              </w:tabs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Родители. </w:t>
            </w:r>
            <w:r>
              <w:rPr>
                <w:sz w:val="24"/>
              </w:rPr>
              <w:t xml:space="preserve">Родители помогают детям оценить свою деятельность. Делают записи на стене достижений с помощью незаконченных предложений «Я чувствую…я понял, </w:t>
            </w:r>
            <w:r>
              <w:rPr>
                <w:spacing w:val="-2"/>
                <w:sz w:val="24"/>
              </w:rPr>
              <w:t>что…………….мне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нравится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</w:p>
          <w:p w:rsidR="00B51A97" w:rsidRDefault="00000000">
            <w:pPr>
              <w:pStyle w:val="TableParagraph"/>
              <w:tabs>
                <w:tab w:val="left" w:pos="3050"/>
                <w:tab w:val="left" w:leader="dot" w:pos="516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хочу…………….мне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нелегко…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</w:p>
          <w:p w:rsidR="00B51A97" w:rsidRDefault="00000000">
            <w:pPr>
              <w:pStyle w:val="TableParagraph"/>
              <w:tabs>
                <w:tab w:val="left" w:leader="dot" w:pos="155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буду…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»</w:t>
            </w:r>
          </w:p>
        </w:tc>
      </w:tr>
      <w:tr w:rsidR="00B51A97">
        <w:trPr>
          <w:trHeight w:val="1103"/>
        </w:trPr>
        <w:tc>
          <w:tcPr>
            <w:tcW w:w="2802" w:type="dxa"/>
            <w:tcBorders>
              <w:top w:val="nil"/>
              <w:bottom w:val="nil"/>
            </w:tcBorders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  <w:bottom w:val="nil"/>
            </w:tcBorders>
          </w:tcPr>
          <w:p w:rsidR="00B51A97" w:rsidRDefault="00000000">
            <w:pPr>
              <w:pStyle w:val="TableParagraph"/>
              <w:spacing w:before="133"/>
              <w:rPr>
                <w:sz w:val="24"/>
              </w:rPr>
            </w:pPr>
            <w:r>
              <w:rPr>
                <w:b/>
                <w:sz w:val="24"/>
              </w:rPr>
              <w:t>Дети.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детьми.</w:t>
            </w:r>
          </w:p>
          <w:p w:rsidR="00B51A9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достижений, фиксирование ответов детей.</w:t>
            </w:r>
          </w:p>
        </w:tc>
      </w:tr>
      <w:tr w:rsidR="00B51A97">
        <w:trPr>
          <w:trHeight w:val="1231"/>
        </w:trPr>
        <w:tc>
          <w:tcPr>
            <w:tcW w:w="2802" w:type="dxa"/>
            <w:tcBorders>
              <w:top w:val="nil"/>
            </w:tcBorders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B51A97" w:rsidRDefault="00B51A9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7" w:type="dxa"/>
            <w:tcBorders>
              <w:top w:val="nil"/>
            </w:tcBorders>
          </w:tcPr>
          <w:p w:rsidR="00B51A97" w:rsidRDefault="00000000">
            <w:pPr>
              <w:pStyle w:val="TableParagraph"/>
              <w:spacing w:before="108" w:line="270" w:lineRule="atLeast"/>
              <w:ind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Родители. </w:t>
            </w:r>
            <w:r>
              <w:rPr>
                <w:sz w:val="24"/>
              </w:rPr>
              <w:t>Побуждение анализу и оценке эмоционального состояния в ходе проекта, приобретенного опыта,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созданию записи на стене достижений.</w:t>
            </w:r>
          </w:p>
        </w:tc>
      </w:tr>
    </w:tbl>
    <w:p w:rsidR="00C540F7" w:rsidRDefault="00C540F7"/>
    <w:sectPr w:rsidR="00C540F7">
      <w:type w:val="continuous"/>
      <w:pgSz w:w="11910" w:h="16840"/>
      <w:pgMar w:top="68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47C"/>
    <w:multiLevelType w:val="hybridMultilevel"/>
    <w:tmpl w:val="02F86426"/>
    <w:lvl w:ilvl="0" w:tplc="5B78844A">
      <w:numFmt w:val="bullet"/>
      <w:lvlText w:val="-"/>
      <w:lvlJc w:val="left"/>
      <w:pPr>
        <w:ind w:left="108" w:hanging="2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D044DDE">
      <w:numFmt w:val="bullet"/>
      <w:lvlText w:val="•"/>
      <w:lvlJc w:val="left"/>
      <w:pPr>
        <w:ind w:left="627" w:hanging="225"/>
      </w:pPr>
      <w:rPr>
        <w:rFonts w:hint="default"/>
        <w:lang w:val="ru-RU" w:eastAsia="en-US" w:bidi="ar-SA"/>
      </w:rPr>
    </w:lvl>
    <w:lvl w:ilvl="2" w:tplc="8EF26410">
      <w:numFmt w:val="bullet"/>
      <w:lvlText w:val="•"/>
      <w:lvlJc w:val="left"/>
      <w:pPr>
        <w:ind w:left="1155" w:hanging="225"/>
      </w:pPr>
      <w:rPr>
        <w:rFonts w:hint="default"/>
        <w:lang w:val="ru-RU" w:eastAsia="en-US" w:bidi="ar-SA"/>
      </w:rPr>
    </w:lvl>
    <w:lvl w:ilvl="3" w:tplc="2BF00FCC">
      <w:numFmt w:val="bullet"/>
      <w:lvlText w:val="•"/>
      <w:lvlJc w:val="left"/>
      <w:pPr>
        <w:ind w:left="1683" w:hanging="225"/>
      </w:pPr>
      <w:rPr>
        <w:rFonts w:hint="default"/>
        <w:lang w:val="ru-RU" w:eastAsia="en-US" w:bidi="ar-SA"/>
      </w:rPr>
    </w:lvl>
    <w:lvl w:ilvl="4" w:tplc="501800C6">
      <w:numFmt w:val="bullet"/>
      <w:lvlText w:val="•"/>
      <w:lvlJc w:val="left"/>
      <w:pPr>
        <w:ind w:left="2210" w:hanging="225"/>
      </w:pPr>
      <w:rPr>
        <w:rFonts w:hint="default"/>
        <w:lang w:val="ru-RU" w:eastAsia="en-US" w:bidi="ar-SA"/>
      </w:rPr>
    </w:lvl>
    <w:lvl w:ilvl="5" w:tplc="E3109C26">
      <w:numFmt w:val="bullet"/>
      <w:lvlText w:val="•"/>
      <w:lvlJc w:val="left"/>
      <w:pPr>
        <w:ind w:left="2738" w:hanging="225"/>
      </w:pPr>
      <w:rPr>
        <w:rFonts w:hint="default"/>
        <w:lang w:val="ru-RU" w:eastAsia="en-US" w:bidi="ar-SA"/>
      </w:rPr>
    </w:lvl>
    <w:lvl w:ilvl="6" w:tplc="EF8462C6">
      <w:numFmt w:val="bullet"/>
      <w:lvlText w:val="•"/>
      <w:lvlJc w:val="left"/>
      <w:pPr>
        <w:ind w:left="3266" w:hanging="225"/>
      </w:pPr>
      <w:rPr>
        <w:rFonts w:hint="default"/>
        <w:lang w:val="ru-RU" w:eastAsia="en-US" w:bidi="ar-SA"/>
      </w:rPr>
    </w:lvl>
    <w:lvl w:ilvl="7" w:tplc="A746BE74">
      <w:numFmt w:val="bullet"/>
      <w:lvlText w:val="•"/>
      <w:lvlJc w:val="left"/>
      <w:pPr>
        <w:ind w:left="3793" w:hanging="225"/>
      </w:pPr>
      <w:rPr>
        <w:rFonts w:hint="default"/>
        <w:lang w:val="ru-RU" w:eastAsia="en-US" w:bidi="ar-SA"/>
      </w:rPr>
    </w:lvl>
    <w:lvl w:ilvl="8" w:tplc="F064DEA6">
      <w:numFmt w:val="bullet"/>
      <w:lvlText w:val="•"/>
      <w:lvlJc w:val="left"/>
      <w:pPr>
        <w:ind w:left="4321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0BB843C1"/>
    <w:multiLevelType w:val="hybridMultilevel"/>
    <w:tmpl w:val="0B50706A"/>
    <w:lvl w:ilvl="0" w:tplc="F0DE08D8">
      <w:numFmt w:val="bullet"/>
      <w:lvlText w:val="-"/>
      <w:lvlJc w:val="left"/>
      <w:pPr>
        <w:ind w:left="108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E818C2">
      <w:numFmt w:val="bullet"/>
      <w:lvlText w:val="•"/>
      <w:lvlJc w:val="left"/>
      <w:pPr>
        <w:ind w:left="627" w:hanging="231"/>
      </w:pPr>
      <w:rPr>
        <w:rFonts w:hint="default"/>
        <w:lang w:val="ru-RU" w:eastAsia="en-US" w:bidi="ar-SA"/>
      </w:rPr>
    </w:lvl>
    <w:lvl w:ilvl="2" w:tplc="2EF24D3E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3" w:tplc="9A16B22A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4" w:tplc="618486C0">
      <w:numFmt w:val="bullet"/>
      <w:lvlText w:val="•"/>
      <w:lvlJc w:val="left"/>
      <w:pPr>
        <w:ind w:left="2210" w:hanging="231"/>
      </w:pPr>
      <w:rPr>
        <w:rFonts w:hint="default"/>
        <w:lang w:val="ru-RU" w:eastAsia="en-US" w:bidi="ar-SA"/>
      </w:rPr>
    </w:lvl>
    <w:lvl w:ilvl="5" w:tplc="FB347BE0">
      <w:numFmt w:val="bullet"/>
      <w:lvlText w:val="•"/>
      <w:lvlJc w:val="left"/>
      <w:pPr>
        <w:ind w:left="2738" w:hanging="231"/>
      </w:pPr>
      <w:rPr>
        <w:rFonts w:hint="default"/>
        <w:lang w:val="ru-RU" w:eastAsia="en-US" w:bidi="ar-SA"/>
      </w:rPr>
    </w:lvl>
    <w:lvl w:ilvl="6" w:tplc="A5C62608">
      <w:numFmt w:val="bullet"/>
      <w:lvlText w:val="•"/>
      <w:lvlJc w:val="left"/>
      <w:pPr>
        <w:ind w:left="3266" w:hanging="231"/>
      </w:pPr>
      <w:rPr>
        <w:rFonts w:hint="default"/>
        <w:lang w:val="ru-RU" w:eastAsia="en-US" w:bidi="ar-SA"/>
      </w:rPr>
    </w:lvl>
    <w:lvl w:ilvl="7" w:tplc="62BC5E96">
      <w:numFmt w:val="bullet"/>
      <w:lvlText w:val="•"/>
      <w:lvlJc w:val="left"/>
      <w:pPr>
        <w:ind w:left="3793" w:hanging="231"/>
      </w:pPr>
      <w:rPr>
        <w:rFonts w:hint="default"/>
        <w:lang w:val="ru-RU" w:eastAsia="en-US" w:bidi="ar-SA"/>
      </w:rPr>
    </w:lvl>
    <w:lvl w:ilvl="8" w:tplc="10C481B2">
      <w:numFmt w:val="bullet"/>
      <w:lvlText w:val="•"/>
      <w:lvlJc w:val="left"/>
      <w:pPr>
        <w:ind w:left="4321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55522B5"/>
    <w:multiLevelType w:val="hybridMultilevel"/>
    <w:tmpl w:val="3ED29392"/>
    <w:lvl w:ilvl="0" w:tplc="D5EE9E8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DC4FC0">
      <w:numFmt w:val="bullet"/>
      <w:lvlText w:val="•"/>
      <w:lvlJc w:val="left"/>
      <w:pPr>
        <w:ind w:left="627" w:hanging="140"/>
      </w:pPr>
      <w:rPr>
        <w:rFonts w:hint="default"/>
        <w:lang w:val="ru-RU" w:eastAsia="en-US" w:bidi="ar-SA"/>
      </w:rPr>
    </w:lvl>
    <w:lvl w:ilvl="2" w:tplc="D7B0F4D2">
      <w:numFmt w:val="bullet"/>
      <w:lvlText w:val="•"/>
      <w:lvlJc w:val="left"/>
      <w:pPr>
        <w:ind w:left="1155" w:hanging="140"/>
      </w:pPr>
      <w:rPr>
        <w:rFonts w:hint="default"/>
        <w:lang w:val="ru-RU" w:eastAsia="en-US" w:bidi="ar-SA"/>
      </w:rPr>
    </w:lvl>
    <w:lvl w:ilvl="3" w:tplc="A3BE533E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EA4E3F9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5" w:tplc="72A0DCD2"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6" w:tplc="1902AB6C">
      <w:numFmt w:val="bullet"/>
      <w:lvlText w:val="•"/>
      <w:lvlJc w:val="left"/>
      <w:pPr>
        <w:ind w:left="3266" w:hanging="140"/>
      </w:pPr>
      <w:rPr>
        <w:rFonts w:hint="default"/>
        <w:lang w:val="ru-RU" w:eastAsia="en-US" w:bidi="ar-SA"/>
      </w:rPr>
    </w:lvl>
    <w:lvl w:ilvl="7" w:tplc="CE74ECC2">
      <w:numFmt w:val="bullet"/>
      <w:lvlText w:val="•"/>
      <w:lvlJc w:val="left"/>
      <w:pPr>
        <w:ind w:left="3793" w:hanging="140"/>
      </w:pPr>
      <w:rPr>
        <w:rFonts w:hint="default"/>
        <w:lang w:val="ru-RU" w:eastAsia="en-US" w:bidi="ar-SA"/>
      </w:rPr>
    </w:lvl>
    <w:lvl w:ilvl="8" w:tplc="6E006394">
      <w:numFmt w:val="bullet"/>
      <w:lvlText w:val="•"/>
      <w:lvlJc w:val="left"/>
      <w:pPr>
        <w:ind w:left="432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1AA30DEB"/>
    <w:multiLevelType w:val="hybridMultilevel"/>
    <w:tmpl w:val="62804F6A"/>
    <w:lvl w:ilvl="0" w:tplc="18CEF790">
      <w:numFmt w:val="bullet"/>
      <w:lvlText w:val="-"/>
      <w:lvlJc w:val="left"/>
      <w:pPr>
        <w:ind w:left="10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46894">
      <w:numFmt w:val="bullet"/>
      <w:lvlText w:val="•"/>
      <w:lvlJc w:val="left"/>
      <w:pPr>
        <w:ind w:left="627" w:hanging="169"/>
      </w:pPr>
      <w:rPr>
        <w:rFonts w:hint="default"/>
        <w:lang w:val="ru-RU" w:eastAsia="en-US" w:bidi="ar-SA"/>
      </w:rPr>
    </w:lvl>
    <w:lvl w:ilvl="2" w:tplc="50DC5F64">
      <w:numFmt w:val="bullet"/>
      <w:lvlText w:val="•"/>
      <w:lvlJc w:val="left"/>
      <w:pPr>
        <w:ind w:left="1155" w:hanging="169"/>
      </w:pPr>
      <w:rPr>
        <w:rFonts w:hint="default"/>
        <w:lang w:val="ru-RU" w:eastAsia="en-US" w:bidi="ar-SA"/>
      </w:rPr>
    </w:lvl>
    <w:lvl w:ilvl="3" w:tplc="DDA6EDDE">
      <w:numFmt w:val="bullet"/>
      <w:lvlText w:val="•"/>
      <w:lvlJc w:val="left"/>
      <w:pPr>
        <w:ind w:left="1683" w:hanging="169"/>
      </w:pPr>
      <w:rPr>
        <w:rFonts w:hint="default"/>
        <w:lang w:val="ru-RU" w:eastAsia="en-US" w:bidi="ar-SA"/>
      </w:rPr>
    </w:lvl>
    <w:lvl w:ilvl="4" w:tplc="DF401E40">
      <w:numFmt w:val="bullet"/>
      <w:lvlText w:val="•"/>
      <w:lvlJc w:val="left"/>
      <w:pPr>
        <w:ind w:left="2210" w:hanging="169"/>
      </w:pPr>
      <w:rPr>
        <w:rFonts w:hint="default"/>
        <w:lang w:val="ru-RU" w:eastAsia="en-US" w:bidi="ar-SA"/>
      </w:rPr>
    </w:lvl>
    <w:lvl w:ilvl="5" w:tplc="CD967FCA">
      <w:numFmt w:val="bullet"/>
      <w:lvlText w:val="•"/>
      <w:lvlJc w:val="left"/>
      <w:pPr>
        <w:ind w:left="2738" w:hanging="169"/>
      </w:pPr>
      <w:rPr>
        <w:rFonts w:hint="default"/>
        <w:lang w:val="ru-RU" w:eastAsia="en-US" w:bidi="ar-SA"/>
      </w:rPr>
    </w:lvl>
    <w:lvl w:ilvl="6" w:tplc="00CCF7C2">
      <w:numFmt w:val="bullet"/>
      <w:lvlText w:val="•"/>
      <w:lvlJc w:val="left"/>
      <w:pPr>
        <w:ind w:left="3266" w:hanging="169"/>
      </w:pPr>
      <w:rPr>
        <w:rFonts w:hint="default"/>
        <w:lang w:val="ru-RU" w:eastAsia="en-US" w:bidi="ar-SA"/>
      </w:rPr>
    </w:lvl>
    <w:lvl w:ilvl="7" w:tplc="92E4ACA0">
      <w:numFmt w:val="bullet"/>
      <w:lvlText w:val="•"/>
      <w:lvlJc w:val="left"/>
      <w:pPr>
        <w:ind w:left="3793" w:hanging="169"/>
      </w:pPr>
      <w:rPr>
        <w:rFonts w:hint="default"/>
        <w:lang w:val="ru-RU" w:eastAsia="en-US" w:bidi="ar-SA"/>
      </w:rPr>
    </w:lvl>
    <w:lvl w:ilvl="8" w:tplc="21DC56E8">
      <w:numFmt w:val="bullet"/>
      <w:lvlText w:val="•"/>
      <w:lvlJc w:val="left"/>
      <w:pPr>
        <w:ind w:left="4321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5FF46607"/>
    <w:multiLevelType w:val="hybridMultilevel"/>
    <w:tmpl w:val="B276E044"/>
    <w:lvl w:ilvl="0" w:tplc="45AC24BA">
      <w:numFmt w:val="bullet"/>
      <w:lvlText w:val="•"/>
      <w:lvlJc w:val="left"/>
      <w:pPr>
        <w:ind w:left="874" w:hanging="360"/>
      </w:pPr>
      <w:rPr>
        <w:rFonts w:ascii="Arial MT" w:eastAsia="Arial MT" w:hAnsi="Arial MT" w:cs="Arial MT" w:hint="default"/>
        <w:spacing w:val="0"/>
        <w:w w:val="117"/>
        <w:lang w:val="ru-RU" w:eastAsia="en-US" w:bidi="ar-SA"/>
      </w:rPr>
    </w:lvl>
    <w:lvl w:ilvl="1" w:tplc="5246E15C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08D08D0E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DEAE7424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1F820D2C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9CB2CEF0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 w:tplc="7B70E436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99200B34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438A732C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num w:numId="1" w16cid:durableId="1490171414">
    <w:abstractNumId w:val="3"/>
  </w:num>
  <w:num w:numId="2" w16cid:durableId="1816141773">
    <w:abstractNumId w:val="0"/>
  </w:num>
  <w:num w:numId="3" w16cid:durableId="253588842">
    <w:abstractNumId w:val="1"/>
  </w:num>
  <w:num w:numId="4" w16cid:durableId="549002508">
    <w:abstractNumId w:val="2"/>
  </w:num>
  <w:num w:numId="5" w16cid:durableId="15859962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A97"/>
    <w:rsid w:val="0041799F"/>
    <w:rsid w:val="008B7F2C"/>
    <w:rsid w:val="00B51A97"/>
    <w:rsid w:val="00C540F7"/>
    <w:rsid w:val="00F9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BEEF"/>
  <w15:docId w15:val="{EE8705F8-4695-4CE9-B114-3D51D96B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Валерий Ксенофонтов</cp:lastModifiedBy>
  <cp:revision>2</cp:revision>
  <dcterms:created xsi:type="dcterms:W3CDTF">2025-03-11T19:35:00Z</dcterms:created>
  <dcterms:modified xsi:type="dcterms:W3CDTF">2025-03-11T19:50:00Z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www.smallpdf.com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www.smallpdf.com</vt:lpwstr>
  </property>
</Properties>
</file>