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3488A" w:rsidR="00C40191" w:rsidP="00C40191" w:rsidRDefault="00C4019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3488A">
        <w:rPr>
          <w:rStyle w:val="c8"/>
          <w:color w:val="002060"/>
          <w:sz w:val="44"/>
          <w:szCs w:val="44"/>
        </w:rPr>
        <w:t>«Роль подвижной игры</w:t>
      </w:r>
    </w:p>
    <w:p w:rsidRPr="0083488A" w:rsidR="00C40191" w:rsidP="00C40191" w:rsidRDefault="00C401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2060"/>
          <w:sz w:val="44"/>
          <w:szCs w:val="44"/>
        </w:rPr>
      </w:pPr>
      <w:r w:rsidRPr="0083488A">
        <w:rPr>
          <w:rStyle w:val="c8"/>
          <w:color w:val="002060"/>
          <w:sz w:val="44"/>
          <w:szCs w:val="44"/>
        </w:rPr>
        <w:t>в развитии детей дошкольного возраста»</w:t>
      </w:r>
    </w:p>
    <w:p w:rsidRPr="0083488A" w:rsidR="001E24B8" w:rsidP="001E24B8" w:rsidRDefault="001E24B8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3488A">
        <w:rPr>
          <w:rStyle w:val="c8"/>
          <w:color w:val="002060"/>
          <w:sz w:val="28"/>
          <w:szCs w:val="28"/>
        </w:rPr>
        <w:t>Воспитатель Писклова Р.И.</w:t>
      </w:r>
    </w:p>
    <w:p w:rsidRPr="0083488A" w:rsidR="00C40191" w:rsidP="00C40191" w:rsidRDefault="00C40191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3488A">
        <w:rPr>
          <w:rStyle w:val="c9"/>
          <w:color w:val="181818"/>
          <w:sz w:val="28"/>
          <w:szCs w:val="28"/>
        </w:rPr>
        <w:t>«Игра – это огромное светлое окно, </w:t>
      </w:r>
      <w:r w:rsidRPr="0083488A">
        <w:rPr>
          <w:color w:val="181818"/>
          <w:sz w:val="28"/>
          <w:szCs w:val="28"/>
        </w:rPr>
        <w:br/>
        <w:t>через которое в духовный мир ребенка </w:t>
      </w:r>
      <w:r w:rsidRPr="0083488A">
        <w:rPr>
          <w:color w:val="181818"/>
          <w:sz w:val="28"/>
          <w:szCs w:val="28"/>
        </w:rPr>
        <w:br/>
        <w:t>вливается живительный поток представлений, </w:t>
      </w:r>
      <w:r w:rsidRPr="0083488A">
        <w:rPr>
          <w:color w:val="181818"/>
          <w:sz w:val="28"/>
          <w:szCs w:val="28"/>
        </w:rPr>
        <w:br/>
        <w:t>понятий об окружающем мире».</w:t>
      </w:r>
      <w:r w:rsidRPr="0083488A">
        <w:rPr>
          <w:color w:val="181818"/>
          <w:sz w:val="28"/>
          <w:szCs w:val="28"/>
        </w:rPr>
        <w:br/>
        <w:t>В.А. Сухомлинский</w:t>
      </w:r>
    </w:p>
    <w:p w:rsidRPr="0083488A" w:rsidR="00C40191" w:rsidP="00C40191" w:rsidRDefault="0083488A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Движение - врожденной, жизненно необходимой потребностью человека. Полное удовлетворение в движениях особенно важно в раннем детстве, когда формируются все основные системы и функции организма. Без движений ребенок не может вырасти здоровым. Недаром говорят: движение – это жизнь и эффективное лечебное средство. Двигаясь, ребенок познает окружающий мир, учится любить его и целенаправленно действовать в нем. Движение – это важное средство воспитания, игры дают детям яркие минуты общения, развивает опыт поведения.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14"/>
          <w:color w:val="FF0000"/>
          <w:sz w:val="28"/>
          <w:szCs w:val="28"/>
        </w:rPr>
        <w:t>Игра</w:t>
      </w:r>
      <w:r w:rsidRPr="0083488A">
        <w:rPr>
          <w:rStyle w:val="c3"/>
          <w:color w:val="000000"/>
          <w:sz w:val="28"/>
          <w:szCs w:val="28"/>
        </w:rPr>
        <w:t> – жизненная потребность ребенка, она занимает важное место в жизни дошкольника и является главным средством воспитания. Среди всего многообразия игр, следует особо выделить подвижные игры, в которых все играющие обязательно вовлекаются в активные действия, которые обусловлены сюжетом и правилами игры, и направлены на достижении определенной условной цели. Подвижная игра имеет большое значение для всестороннего, гармоничного развития детей и является эффективным средством формирования здорового образа жизни.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ные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 просты в ор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га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ци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и, всег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да инте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ы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бята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 и эф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фе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ны не 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ко дл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фи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ского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ия, но и 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ци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ьного и инте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ллекту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ьного, та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 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чт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 все из 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х требуют смек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ки, скорости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ци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и, вн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ател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ьности, вы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ботк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 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рате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ги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и.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ные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 с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и, 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 и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няти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фи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зкул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ьтурой, вы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баты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ют у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бят 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средоточен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 вн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ия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 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ий, 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чность 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ий и ор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иров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ки в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хо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ще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йс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круг 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анов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ке, ло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вкость и скорость 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ий, умен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 вы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 пе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ще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в од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 те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мпе с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ллекти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м,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 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вые 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ва: вы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ку, му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же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во, умен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 прео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леть труд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и, умен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 не ук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нять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ся от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ил, пе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жи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вать прои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гр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ыш и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бе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ду, умен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 вы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слуш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ча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и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рректи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вать свои пе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ще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ка 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ль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х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 в ум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нном 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ии: дети обуч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йствов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 в соот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ветств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ии с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и, ус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 см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ыс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ры, 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ют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а,  вл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адеют простр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нной те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инолог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й, уч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ся осоз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нно</w:t>
      </w:r>
      <w:r w:rsidRPr="0083488A">
        <w:rPr>
          <w:color w:val="000000"/>
          <w:sz w:val="28"/>
          <w:szCs w:val="28"/>
        </w:rPr>
        <w:br/>
        <w:t>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йствов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ь в из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вшей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ся ви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деои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гровой ситу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ац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ии,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зн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ают ок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ру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жа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ющ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ий ми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р.</w:t>
      </w:r>
      <w:r w:rsidRPr="0083488A">
        <w:rPr>
          <w:color w:val="000000"/>
          <w:sz w:val="28"/>
          <w:szCs w:val="28"/>
        </w:rPr>
        <w:br/>
        <w:t>В процес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се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ры акти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ви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зи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рует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ся мнем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а,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зв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ив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аютс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я инте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ллект, фа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аз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ия,</w:t>
      </w:r>
      <w:r w:rsidRPr="0083488A">
        <w:rPr>
          <w:color w:val="000000"/>
          <w:sz w:val="28"/>
          <w:szCs w:val="28"/>
        </w:rPr>
        <w:br/>
        <w:t>мы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шлен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ие, вооб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же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ние, фо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ируютс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я 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ще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нн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ые 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color w:val="000000"/>
          <w:spacing w:val="-4"/>
          <w:sz w:val="28"/>
          <w:szCs w:val="28"/>
        </w:rPr>
        <w:t xml:space="preserve">ва.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Бо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шое зн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ачен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 имеют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ные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 и дл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нр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нного 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ия.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lastRenderedPageBreak/>
        <w:t>Дети обуч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йствов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 в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ллекти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ве,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щи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 требов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м.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чие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ил и претен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их 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бл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юден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ия, ча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ая смен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 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щи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х 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ят уч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астн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иков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 в ви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же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ние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вноп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ых па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в, что способ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вует ук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плен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ию эмоц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х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акто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 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ж деть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ми. Дети в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степен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но ус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ают, что не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зя оста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па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вшего в бе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ду, хи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хи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кать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 чу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жо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й не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вкость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ю, пото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му что это мо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жет случ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с 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жд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ым.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83488A">
        <w:rPr>
          <w:rStyle w:val="c3"/>
          <w:color w:val="000000"/>
          <w:sz w:val="28"/>
          <w:szCs w:val="28"/>
        </w:rPr>
        <w:t xml:space="preserve">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 детвор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 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ют 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н, и 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ател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ьное вы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лнен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  их фо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ирует 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лю, 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ает хл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кров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ие, вы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ку, умен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ие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вать свои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ступ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ки, свое ал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г. В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 фо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ируютс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че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ь, ди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сц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нность, чу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вство сп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ивости.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са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 уч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ит ис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крен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и, 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ще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ву. В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ллекти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ых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х вы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ют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ся дитя-ор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га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зато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ры, дети-во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жа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ки, умею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щие упор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но 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мить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ся к це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ли, ув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кать за внеш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не друг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их.</w:t>
      </w:r>
      <w:bookmarkStart w:name="_GoBack" w:id="0"/>
      <w:bookmarkEnd w:id="0"/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В пе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ги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ской науке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ные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матр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 зн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имое сред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во всесто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ннего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ия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бе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а. </w:t>
      </w:r>
      <w:r w:rsidRPr="0083488A">
        <w:rPr>
          <w:rStyle w:val="c3"/>
          <w:i/>
          <w:iCs/>
          <w:color w:val="000000"/>
          <w:sz w:val="28"/>
          <w:szCs w:val="28"/>
        </w:rPr>
        <w:t>Подвижную игру позволительно назвать важнейшим воспитательным институтом, способствующим развитию физических и умственных общепризнанных мерок, правил поведения, этических ценностей общества.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ча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йн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рд гото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вит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бе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 к труду: дети 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ют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вые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ки,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спол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 и уб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 их в оп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нной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следов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ател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ьности, 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ршен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ют 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ател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ые умен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ия, необ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хо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мые дл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бу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ще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й трудовой 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ятел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ьности.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ные 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ры сч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аютс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прек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ым сред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м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ия и 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ршен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дв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ижен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ий дете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й,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креп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и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я их ор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га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зм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3"/>
          <w:color w:val="000000"/>
          <w:spacing w:val="-4"/>
          <w:sz w:val="28"/>
          <w:szCs w:val="28"/>
        </w:rPr>
        <w:t xml:space="preserve">а.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Ценность подвижных игр в том,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сопровождается химическими процессами, которые активизируют дыхание, кровообращение и обмен веществ в организме, что в значительной мере способствует развитию мышц, костей, соединительных тканей, повышает подвижность суставов, особенно позвоночника.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Творчество, фантазия, являющиеся непременным условием большинства подвижных игр, усиливают мозговые импульсы, которые, в свою очередь, стимулируют гипофиз, деятельность щитовидной железы и всей эндокринной системы. Положительные эмоции, творчество –  важнейшие факторы оздоровления.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Двигательная деятельность игрового характера и вызываемые ею положительные эмоции, усиливают физиологические процессы в организме и улучшают работу всех органов и систем. Эмоциональный подъем (радость, удовольствие, приподнятость, воодушевление) создает у детей повышенный тонус всего организма.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lastRenderedPageBreak/>
        <w:t>Мы в своей работе используем подвижные игры повседневно: и в организованной деятельности, и в   режимные моменты, и на прогулке в каждой возрастной группе.</w:t>
      </w:r>
    </w:p>
    <w:p w:rsidRPr="0083488A" w:rsidR="00C40191" w:rsidP="00C40191" w:rsidRDefault="00C40191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2"/>
          <w:szCs w:val="22"/>
        </w:rPr>
      </w:pPr>
      <w:r w:rsidRPr="0083488A">
        <w:rPr>
          <w:rStyle w:val="c3"/>
          <w:i/>
          <w:iCs/>
          <w:color w:val="000000"/>
          <w:sz w:val="28"/>
          <w:szCs w:val="28"/>
        </w:rPr>
        <w:t>Таким образом,</w:t>
      </w:r>
      <w:r w:rsidRPr="0083488A">
        <w:rPr>
          <w:rStyle w:val="c3"/>
          <w:color w:val="000000"/>
          <w:sz w:val="28"/>
          <w:szCs w:val="28"/>
        </w:rPr>
        <w:t> подвижные игры можно воспринимать как повседневную детскую забаву, удовлетворяющую потребность организма в движениях, совместной деятельности и радостных эмоциях.</w:t>
      </w:r>
    </w:p>
    <w:p w:rsidRPr="0083488A" w:rsidR="00C40191" w:rsidP="00C40191" w:rsidRDefault="00C4019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3488A">
        <w:rPr>
          <w:rStyle w:val="c9"/>
          <w:color w:val="181818"/>
          <w:sz w:val="28"/>
          <w:szCs w:val="28"/>
        </w:rPr>
        <w:t>  Оптимальная двигательная активность в условиях свободного двигательного режима, а также ежедневное закаливание — одно из ведущих условий и средств формирования здорового образа жизни. Программа строится на основе принципа естественного стимулирования двигательной и интеллектуальной активности ребенка с учетом преемственности.</w:t>
      </w:r>
    </w:p>
    <w:p w:rsidRPr="0083488A" w:rsidR="00C40191" w:rsidP="00C40191" w:rsidRDefault="00C4019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3488A">
        <w:rPr>
          <w:rStyle w:val="c3"/>
          <w:color w:val="000000"/>
          <w:sz w:val="28"/>
          <w:szCs w:val="28"/>
        </w:rPr>
        <w:t>   Подвижные игры развивают основные движения детей: бег, ходьбу, различные виды прыжков. Они способствуют развитию координации движений, внимательности, сообразительности, быстроты реакций. </w:t>
      </w:r>
    </w:p>
    <w:p w:rsidRPr="0083488A" w:rsidR="00C40191" w:rsidP="00C40191" w:rsidRDefault="00C4019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Pr="0083488A" w:rsidR="00C40191" w:rsidP="00C40191" w:rsidRDefault="00C4019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Pr="0083488A" w:rsidR="00C40191" w:rsidP="00C40191" w:rsidRDefault="00C4019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Pr="0083488A" w:rsidR="00A15BB1" w:rsidRDefault="00A15BB1">
      <w:pPr>
        <w:rPr>
          <w:rFonts w:ascii="Times New Roman" w:hAnsi="Times New Roman" w:cs="Times New Roman"/>
        </w:rPr>
      </w:pPr>
    </w:p>
    <w:sectPr w:rsidRPr="0083488A" w:rsidR="00A1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A6"/>
    <w:rsid w:val="001E24B8"/>
    <w:rsid w:val="002900A6"/>
    <w:rsid w:val="0083488A"/>
    <w:rsid w:val="00A15BB1"/>
    <w:rsid w:val="00C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5" w:customStyle="1">
    <w:name w:val="c5"/>
    <w:basedOn w:val="a"/>
    <w:rsid w:val="00C401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8" w:customStyle="1">
    <w:name w:val="c8"/>
    <w:basedOn w:val="a0"/>
    <w:rsid w:val="00C40191"/>
  </w:style>
  <w:style w:type="paragraph" w:styleId="c6" w:customStyle="1">
    <w:name w:val="c6"/>
    <w:basedOn w:val="a"/>
    <w:rsid w:val="00C401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9" w:customStyle="1">
    <w:name w:val="c9"/>
    <w:basedOn w:val="a0"/>
    <w:rsid w:val="00C40191"/>
  </w:style>
  <w:style w:type="paragraph" w:styleId="c2" w:customStyle="1">
    <w:name w:val="c2"/>
    <w:basedOn w:val="a"/>
    <w:rsid w:val="00C401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" w:customStyle="1">
    <w:name w:val="c3"/>
    <w:basedOn w:val="a0"/>
    <w:rsid w:val="00C40191"/>
  </w:style>
  <w:style w:type="character" w:styleId="c14" w:customStyle="1">
    <w:name w:val="c14"/>
    <w:basedOn w:val="a0"/>
    <w:rsid w:val="00C40191"/>
  </w:style>
  <w:style w:type="paragraph" w:styleId="c4" w:customStyle="1">
    <w:name w:val="c4"/>
    <w:basedOn w:val="a"/>
    <w:rsid w:val="00C401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" w:customStyle="1">
    <w:name w:val="c1"/>
    <w:basedOn w:val="a0"/>
    <w:rsid w:val="00C40191"/>
  </w:style>
  <w:style w:type="character" w:styleId="ip0">
    <w:rPr>
      <w:rFonts w:ascii="Times New Roman" w:hAnsi="Times New Roman" w:cs="Times New Roman"/>
      <w:noProof/>
      <w:spacing w:val="-69"/>
      <w:sz w:val="1"/>
      <w:szCs w:val="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40191"/>
  </w:style>
  <w:style w:type="paragraph" w:customStyle="1" w:styleId="c6">
    <w:name w:val="c6"/>
    <w:basedOn w:val="a"/>
    <w:rsid w:val="00C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0191"/>
  </w:style>
  <w:style w:type="paragraph" w:customStyle="1" w:styleId="c2">
    <w:name w:val="c2"/>
    <w:basedOn w:val="a"/>
    <w:rsid w:val="00C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0191"/>
  </w:style>
  <w:style w:type="character" w:customStyle="1" w:styleId="c14">
    <w:name w:val="c14"/>
    <w:basedOn w:val="a0"/>
    <w:rsid w:val="00C40191"/>
  </w:style>
  <w:style w:type="paragraph" w:customStyle="1" w:styleId="c4">
    <w:name w:val="c4"/>
    <w:basedOn w:val="a"/>
    <w:rsid w:val="00C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6</cp:revision>
  <dcterms:created xsi:type="dcterms:W3CDTF">2023-11-13T13:20:00Z</dcterms:created>
  <dcterms:modified xsi:type="dcterms:W3CDTF">2025-03-12T18:20:00Z</dcterms:modified>
</cp:coreProperties>
</file>