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3D" w:rsidRDefault="008C103D" w:rsidP="008C103D">
      <w:pPr>
        <w:spacing w:after="120" w:line="240" w:lineRule="auto"/>
        <w:ind w:firstLine="709"/>
        <w:jc w:val="center"/>
        <w:rPr>
          <w:rFonts w:ascii="Times New Roman" w:eastAsia="Times New Roman" w:hAnsi="Times New Roman" w:cs="Times New Roman"/>
          <w:b/>
          <w:sz w:val="32"/>
          <w:szCs w:val="28"/>
          <w:lang w:eastAsia="ru-RU"/>
        </w:rPr>
      </w:pPr>
      <w:r w:rsidRPr="008C103D">
        <w:rPr>
          <w:rFonts w:ascii="Times New Roman" w:eastAsia="Times New Roman" w:hAnsi="Times New Roman" w:cs="Times New Roman"/>
          <w:b/>
          <w:sz w:val="32"/>
          <w:szCs w:val="28"/>
          <w:lang w:eastAsia="ru-RU"/>
        </w:rPr>
        <w:t>Целеполагание в структуре современного урока</w:t>
      </w:r>
    </w:p>
    <w:p w:rsidR="002948A2" w:rsidRPr="008C103D" w:rsidRDefault="008C103D" w:rsidP="008C103D">
      <w:pPr>
        <w:spacing w:after="120" w:line="240" w:lineRule="auto"/>
        <w:ind w:firstLine="709"/>
        <w:jc w:val="center"/>
        <w:rPr>
          <w:rFonts w:ascii="Times New Roman" w:eastAsia="Times New Roman" w:hAnsi="Times New Roman" w:cs="Times New Roman"/>
          <w:b/>
          <w:sz w:val="32"/>
          <w:szCs w:val="28"/>
          <w:lang w:eastAsia="ru-RU"/>
        </w:rPr>
      </w:pPr>
      <w:r w:rsidRPr="008C103D">
        <w:rPr>
          <w:rFonts w:ascii="Times New Roman" w:eastAsia="Times New Roman" w:hAnsi="Times New Roman" w:cs="Times New Roman"/>
          <w:b/>
          <w:sz w:val="32"/>
          <w:szCs w:val="28"/>
          <w:lang w:eastAsia="ru-RU"/>
        </w:rPr>
        <w:t>(из опыта работы)</w:t>
      </w:r>
    </w:p>
    <w:p w:rsidR="002948A2" w:rsidRPr="00E501E5" w:rsidRDefault="002948A2" w:rsidP="008C103D">
      <w:pPr>
        <w:pStyle w:val="a7"/>
        <w:spacing w:after="120"/>
        <w:ind w:firstLine="851"/>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 xml:space="preserve">Стратегической целью современного развивающего обучения является воспитание личности ребенка как субъекта жизнедеятельности. В самом общем смысле быть субъектом – значит быть хозяином своей деятельности, своей жизни: ставить цели, решать задачи, отвечать за результаты. Главное средство субъекта – умение учиться, т.е. учить себя. </w:t>
      </w:r>
    </w:p>
    <w:p w:rsidR="00395F6A" w:rsidRPr="00E501E5" w:rsidRDefault="00A21180"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b/>
          <w:color w:val="C0504D" w:themeColor="accent2"/>
          <w:sz w:val="28"/>
          <w:szCs w:val="28"/>
        </w:rPr>
        <w:t xml:space="preserve"> </w:t>
      </w:r>
      <w:r w:rsidR="00395F6A" w:rsidRPr="00E501E5">
        <w:rPr>
          <w:rFonts w:ascii="Times New Roman" w:hAnsi="Times New Roman" w:cs="Times New Roman"/>
          <w:b/>
          <w:color w:val="C0504D" w:themeColor="accent2"/>
          <w:sz w:val="28"/>
          <w:szCs w:val="28"/>
        </w:rPr>
        <w:t xml:space="preserve">Современный ученик </w:t>
      </w:r>
      <w:r w:rsidR="00395F6A" w:rsidRPr="00E501E5">
        <w:rPr>
          <w:rFonts w:ascii="Times New Roman" w:hAnsi="Times New Roman" w:cs="Times New Roman"/>
          <w:sz w:val="28"/>
          <w:szCs w:val="28"/>
        </w:rPr>
        <w:t xml:space="preserve">должен обладать </w:t>
      </w:r>
      <w:r w:rsidR="00395F6A" w:rsidRPr="00E501E5">
        <w:rPr>
          <w:rFonts w:ascii="Times New Roman" w:hAnsi="Times New Roman" w:cs="Times New Roman"/>
          <w:sz w:val="28"/>
          <w:szCs w:val="28"/>
          <w:u w:val="single"/>
        </w:rPr>
        <w:t>регулятивными учебными действиями.</w:t>
      </w:r>
    </w:p>
    <w:p w:rsidR="002948A2" w:rsidRPr="00E501E5" w:rsidRDefault="0008451A" w:rsidP="00E501E5">
      <w:pPr>
        <w:pStyle w:val="a7"/>
        <w:spacing w:after="120"/>
        <w:ind w:firstLine="709"/>
        <w:jc w:val="both"/>
        <w:rPr>
          <w:rFonts w:ascii="Times New Roman" w:hAnsi="Times New Roman" w:cs="Times New Roman"/>
          <w:b/>
          <w:i/>
          <w:sz w:val="28"/>
          <w:szCs w:val="28"/>
        </w:rPr>
      </w:pPr>
      <w:r w:rsidRPr="00E501E5">
        <w:rPr>
          <w:rFonts w:ascii="Times New Roman" w:hAnsi="Times New Roman" w:cs="Times New Roman"/>
          <w:sz w:val="28"/>
          <w:szCs w:val="28"/>
          <w:u w:val="single"/>
        </w:rPr>
        <w:t xml:space="preserve">К регулятивным учебным действиям относятся: </w:t>
      </w:r>
      <w:r w:rsidRPr="00E501E5">
        <w:rPr>
          <w:rFonts w:ascii="Times New Roman" w:hAnsi="Times New Roman" w:cs="Times New Roman"/>
          <w:b/>
          <w:i/>
          <w:sz w:val="28"/>
          <w:szCs w:val="28"/>
        </w:rPr>
        <w:t xml:space="preserve">целеполагание, планирование деятельности, прогнозирование результата, контроль, коррекция, оценка, волевая </w:t>
      </w:r>
      <w:proofErr w:type="spellStart"/>
      <w:r w:rsidRPr="00E501E5">
        <w:rPr>
          <w:rFonts w:ascii="Times New Roman" w:hAnsi="Times New Roman" w:cs="Times New Roman"/>
          <w:b/>
          <w:i/>
          <w:sz w:val="28"/>
          <w:szCs w:val="28"/>
        </w:rPr>
        <w:t>саморегуляция</w:t>
      </w:r>
      <w:proofErr w:type="spellEnd"/>
      <w:r w:rsidRPr="00E501E5">
        <w:rPr>
          <w:rFonts w:ascii="Times New Roman" w:hAnsi="Times New Roman" w:cs="Times New Roman"/>
          <w:b/>
          <w:i/>
          <w:sz w:val="28"/>
          <w:szCs w:val="28"/>
        </w:rPr>
        <w:t xml:space="preserve">. </w:t>
      </w:r>
    </w:p>
    <w:p w:rsidR="00B12D47" w:rsidRPr="00E501E5" w:rsidRDefault="0008451A"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b/>
          <w:color w:val="C0504D" w:themeColor="accent2"/>
          <w:sz w:val="28"/>
          <w:szCs w:val="28"/>
        </w:rPr>
        <w:t>Целеполагание</w:t>
      </w:r>
      <w:r w:rsidRPr="00E501E5">
        <w:rPr>
          <w:rFonts w:ascii="Times New Roman" w:hAnsi="Times New Roman" w:cs="Times New Roman"/>
          <w:sz w:val="28"/>
          <w:szCs w:val="28"/>
          <w:u w:val="single"/>
        </w:rPr>
        <w:t xml:space="preserve"> в структуре современного урока занимает </w:t>
      </w:r>
      <w:r w:rsidRPr="00E501E5">
        <w:rPr>
          <w:rFonts w:ascii="Times New Roman" w:hAnsi="Times New Roman" w:cs="Times New Roman"/>
          <w:b/>
          <w:color w:val="C0504D" w:themeColor="accent2"/>
          <w:sz w:val="28"/>
          <w:szCs w:val="28"/>
          <w:u w:val="single"/>
        </w:rPr>
        <w:t>ведущее место</w:t>
      </w:r>
      <w:r w:rsidR="00B12D47" w:rsidRPr="00E501E5">
        <w:rPr>
          <w:rFonts w:ascii="Times New Roman" w:hAnsi="Times New Roman" w:cs="Times New Roman"/>
          <w:b/>
          <w:color w:val="C0504D" w:themeColor="accent2"/>
          <w:sz w:val="28"/>
          <w:szCs w:val="28"/>
          <w:u w:val="single"/>
        </w:rPr>
        <w:t xml:space="preserve"> </w:t>
      </w:r>
      <w:r w:rsidR="00B12D47" w:rsidRPr="00E501E5">
        <w:rPr>
          <w:rFonts w:ascii="Times New Roman" w:hAnsi="Times New Roman" w:cs="Times New Roman"/>
          <w:sz w:val="28"/>
          <w:szCs w:val="28"/>
        </w:rPr>
        <w:t xml:space="preserve">и является </w:t>
      </w:r>
      <w:r w:rsidR="00B12D47" w:rsidRPr="00E501E5">
        <w:rPr>
          <w:rFonts w:ascii="Times New Roman" w:hAnsi="Times New Roman" w:cs="Times New Roman"/>
          <w:i/>
          <w:sz w:val="28"/>
          <w:szCs w:val="28"/>
          <w:u w:val="single"/>
        </w:rPr>
        <w:t>самой важной</w:t>
      </w:r>
      <w:r w:rsidR="00B12D47" w:rsidRPr="00E501E5">
        <w:rPr>
          <w:rFonts w:ascii="Times New Roman" w:hAnsi="Times New Roman" w:cs="Times New Roman"/>
          <w:sz w:val="28"/>
          <w:szCs w:val="28"/>
        </w:rPr>
        <w:t xml:space="preserve"> частью конструирования урока. </w:t>
      </w:r>
      <w:r w:rsidR="00B12D47" w:rsidRPr="00E501E5">
        <w:rPr>
          <w:rFonts w:ascii="Times New Roman" w:hAnsi="Times New Roman" w:cs="Times New Roman"/>
          <w:sz w:val="28"/>
          <w:szCs w:val="28"/>
          <w:lang w:eastAsia="ru-RU"/>
        </w:rPr>
        <w:t xml:space="preserve">Планируя урок, необходимо идти от цели, а не от содержания. Предметные цели не должны заслонять главное – воспитание и развитие личности. </w:t>
      </w:r>
    </w:p>
    <w:p w:rsidR="00B12D47" w:rsidRPr="00E501E5" w:rsidRDefault="00800968" w:rsidP="00E501E5">
      <w:pPr>
        <w:pStyle w:val="a7"/>
        <w:spacing w:after="120"/>
        <w:ind w:firstLine="709"/>
        <w:jc w:val="both"/>
        <w:rPr>
          <w:rFonts w:ascii="Times New Roman" w:hAnsi="Times New Roman" w:cs="Times New Roman"/>
          <w:b/>
          <w:color w:val="C0504D" w:themeColor="accent2"/>
          <w:sz w:val="28"/>
          <w:szCs w:val="28"/>
          <w:u w:val="single"/>
        </w:rPr>
      </w:pPr>
      <w:r>
        <w:rPr>
          <w:rFonts w:ascii="Times New Roman" w:hAnsi="Times New Roman" w:cs="Times New Roman"/>
          <w:noProof/>
          <w:sz w:val="28"/>
          <w:szCs w:val="28"/>
          <w:lang w:eastAsia="ru-RU"/>
        </w:rPr>
        <w:pict>
          <v:group id="_x0000_s1052" style="position:absolute;left:0;text-align:left;margin-left:-60.8pt;margin-top:7.95pt;width:556.75pt;height:292.45pt;z-index:251682816" coordorigin="485,6723" coordsize="11135,5849">
            <v:oval id="_x0000_s1029" style="position:absolute;left:586;top:8670;width:2926;height:1206">
              <v:textbox style="mso-next-textbox:#_x0000_s1029">
                <w:txbxContent>
                  <w:p w:rsidR="00FA5044" w:rsidRDefault="00FA5044">
                    <w:r w:rsidRPr="00333517">
                      <w:rPr>
                        <w:rFonts w:ascii="Times New Roman" w:hAnsi="Times New Roman" w:cs="Times New Roman"/>
                        <w:b/>
                        <w:i/>
                        <w:sz w:val="28"/>
                        <w:szCs w:val="28"/>
                      </w:rPr>
                      <w:t>планирование деятельности</w:t>
                    </w:r>
                  </w:p>
                </w:txbxContent>
              </v:textbox>
            </v:oval>
            <v:oval id="_x0000_s1030" style="position:absolute;left:8791;top:9855;width:2324;height:843">
              <v:textbox style="mso-next-textbox:#_x0000_s1030">
                <w:txbxContent>
                  <w:p w:rsidR="00FA5044" w:rsidRDefault="00FA5044">
                    <w:r w:rsidRPr="00333517">
                      <w:rPr>
                        <w:rFonts w:ascii="Times New Roman" w:hAnsi="Times New Roman" w:cs="Times New Roman"/>
                        <w:b/>
                        <w:i/>
                        <w:sz w:val="28"/>
                        <w:szCs w:val="28"/>
                      </w:rPr>
                      <w:t>коррекция</w:t>
                    </w:r>
                  </w:p>
                </w:txbxContent>
              </v:textbox>
            </v:oval>
            <v:oval id="_x0000_s1031" style="position:absolute;left:3618;top:9666;width:4335;height:2906">
              <v:textbox style="mso-next-textbox:#_x0000_s1031">
                <w:txbxContent>
                  <w:p w:rsidR="00271203" w:rsidRPr="009C11C3" w:rsidRDefault="00FA5044" w:rsidP="00271203">
                    <w:pPr>
                      <w:spacing w:after="0" w:line="240" w:lineRule="auto"/>
                      <w:jc w:val="both"/>
                      <w:rPr>
                        <w:rFonts w:ascii="Times New Roman" w:eastAsia="Times New Roman" w:hAnsi="Times New Roman" w:cs="Times New Roman"/>
                        <w:szCs w:val="28"/>
                        <w:lang w:eastAsia="ru-RU"/>
                      </w:rPr>
                    </w:pPr>
                    <w:r w:rsidRPr="009C11C3">
                      <w:rPr>
                        <w:rFonts w:ascii="Times New Roman" w:hAnsi="Times New Roman" w:cs="Times New Roman"/>
                        <w:b/>
                        <w:sz w:val="24"/>
                        <w:szCs w:val="28"/>
                      </w:rPr>
                      <w:t>целеполагание</w:t>
                    </w:r>
                    <w:r w:rsidR="00271203" w:rsidRPr="009C11C3">
                      <w:rPr>
                        <w:rFonts w:ascii="Times New Roman" w:eastAsia="Times New Roman" w:hAnsi="Times New Roman" w:cs="Times New Roman"/>
                        <w:b/>
                        <w:sz w:val="20"/>
                        <w:szCs w:val="28"/>
                        <w:lang w:eastAsia="ru-RU"/>
                      </w:rPr>
                      <w:t xml:space="preserve"> </w:t>
                    </w:r>
                    <w:r w:rsidR="009C11C3" w:rsidRPr="009C11C3">
                      <w:rPr>
                        <w:rFonts w:ascii="Times New Roman" w:eastAsia="Times New Roman" w:hAnsi="Times New Roman" w:cs="Times New Roman"/>
                        <w:b/>
                        <w:sz w:val="20"/>
                        <w:szCs w:val="28"/>
                        <w:lang w:eastAsia="ru-RU"/>
                      </w:rPr>
                      <w:t xml:space="preserve">- </w:t>
                    </w:r>
                    <w:r w:rsidR="00271203" w:rsidRPr="009C11C3">
                      <w:rPr>
                        <w:rFonts w:ascii="Times New Roman" w:eastAsia="Times New Roman" w:hAnsi="Times New Roman" w:cs="Times New Roman"/>
                        <w:b/>
                        <w:sz w:val="20"/>
                        <w:szCs w:val="28"/>
                        <w:lang w:eastAsia="ru-RU"/>
                      </w:rPr>
                      <w:t>процесс выявления целей и задач субъек</w:t>
                    </w:r>
                    <w:r w:rsidR="00271203" w:rsidRPr="009C11C3">
                      <w:rPr>
                        <w:rFonts w:ascii="Times New Roman" w:eastAsia="Times New Roman" w:hAnsi="Times New Roman" w:cs="Times New Roman"/>
                        <w:b/>
                        <w:sz w:val="20"/>
                        <w:szCs w:val="28"/>
                        <w:lang w:eastAsia="ru-RU"/>
                      </w:rPr>
                      <w:softHyphen/>
                      <w:t>тов деятельности (учителя и ученика), их предъявления друг другу, согласования и достижения. Оно должно быть субъектным и соответствовать планируемому</w:t>
                    </w:r>
                    <w:r w:rsidR="00271203" w:rsidRPr="009C11C3">
                      <w:rPr>
                        <w:rFonts w:ascii="Times New Roman" w:eastAsia="Times New Roman" w:hAnsi="Times New Roman" w:cs="Times New Roman"/>
                        <w:b/>
                        <w:i/>
                        <w:sz w:val="20"/>
                        <w:szCs w:val="28"/>
                        <w:lang w:eastAsia="ru-RU"/>
                      </w:rPr>
                      <w:t xml:space="preserve"> </w:t>
                    </w:r>
                    <w:r w:rsidR="00271203" w:rsidRPr="009C11C3">
                      <w:rPr>
                        <w:rFonts w:ascii="Times New Roman" w:eastAsia="Times New Roman" w:hAnsi="Times New Roman" w:cs="Times New Roman"/>
                        <w:szCs w:val="28"/>
                        <w:lang w:eastAsia="ru-RU"/>
                      </w:rPr>
                      <w:t>результату.</w:t>
                    </w:r>
                  </w:p>
                  <w:p w:rsidR="00FA5044" w:rsidRDefault="00FA5044"/>
                </w:txbxContent>
              </v:textbox>
            </v:oval>
            <v:oval id="_x0000_s1032" style="position:absolute;left:692;top:10407;width:2228;height:825">
              <v:textbox style="mso-next-textbox:#_x0000_s1032">
                <w:txbxContent>
                  <w:p w:rsidR="00FA5044" w:rsidRDefault="00FA5044">
                    <w:r w:rsidRPr="00333517">
                      <w:rPr>
                        <w:rFonts w:ascii="Times New Roman" w:hAnsi="Times New Roman" w:cs="Times New Roman"/>
                        <w:b/>
                        <w:i/>
                        <w:sz w:val="28"/>
                        <w:szCs w:val="28"/>
                      </w:rPr>
                      <w:t>контроль</w:t>
                    </w:r>
                  </w:p>
                </w:txbxContent>
              </v:textbox>
            </v:oval>
            <v:oval id="_x0000_s1033" style="position:absolute;left:8320;top:11389;width:3300;height:1183">
              <v:textbox style="mso-next-textbox:#_x0000_s1033">
                <w:txbxContent>
                  <w:p w:rsidR="00FA5044" w:rsidRDefault="00FA5044">
                    <w:r w:rsidRPr="00333517">
                      <w:rPr>
                        <w:rFonts w:ascii="Times New Roman" w:hAnsi="Times New Roman" w:cs="Times New Roman"/>
                        <w:b/>
                        <w:i/>
                        <w:sz w:val="28"/>
                        <w:szCs w:val="28"/>
                      </w:rPr>
                      <w:t>прогнозирование</w:t>
                    </w:r>
                    <w:r w:rsidRPr="00FA5044">
                      <w:rPr>
                        <w:rFonts w:ascii="Times New Roman" w:hAnsi="Times New Roman" w:cs="Times New Roman"/>
                        <w:b/>
                        <w:i/>
                        <w:sz w:val="28"/>
                        <w:szCs w:val="28"/>
                      </w:rPr>
                      <w:t xml:space="preserve"> </w:t>
                    </w:r>
                    <w:r w:rsidRPr="00333517">
                      <w:rPr>
                        <w:rFonts w:ascii="Times New Roman" w:hAnsi="Times New Roman" w:cs="Times New Roman"/>
                        <w:b/>
                        <w:i/>
                        <w:sz w:val="28"/>
                        <w:szCs w:val="28"/>
                      </w:rPr>
                      <w:t>результата</w:t>
                    </w:r>
                  </w:p>
                </w:txbxContent>
              </v:textbox>
            </v:oval>
            <v:oval id="_x0000_s1034" style="position:absolute;left:8408;top:8578;width:2324;height:808">
              <v:textbox style="mso-next-textbox:#_x0000_s1034">
                <w:txbxContent>
                  <w:p w:rsidR="00FA5044" w:rsidRPr="00FA5044" w:rsidRDefault="00FA5044" w:rsidP="00FA5044">
                    <w:r>
                      <w:rPr>
                        <w:rFonts w:ascii="Times New Roman" w:hAnsi="Times New Roman" w:cs="Times New Roman"/>
                        <w:b/>
                        <w:i/>
                        <w:sz w:val="28"/>
                        <w:szCs w:val="28"/>
                      </w:rPr>
                      <w:t>оценка</w:t>
                    </w:r>
                  </w:p>
                </w:txbxContent>
              </v:textbox>
            </v:oval>
            <v:oval id="_x0000_s1036" style="position:absolute;left:485;top:11520;width:2921;height:1052">
              <v:textbox style="mso-next-textbox:#_x0000_s1036">
                <w:txbxContent>
                  <w:p w:rsidR="004F3206" w:rsidRDefault="004F3206">
                    <w:r w:rsidRPr="00333517">
                      <w:rPr>
                        <w:rFonts w:ascii="Times New Roman" w:hAnsi="Times New Roman" w:cs="Times New Roman"/>
                        <w:b/>
                        <w:i/>
                        <w:sz w:val="28"/>
                        <w:szCs w:val="28"/>
                      </w:rPr>
                      <w:t xml:space="preserve">волевая </w:t>
                    </w:r>
                    <w:proofErr w:type="spellStart"/>
                    <w:r w:rsidRPr="00333517">
                      <w:rPr>
                        <w:rFonts w:ascii="Times New Roman" w:hAnsi="Times New Roman" w:cs="Times New Roman"/>
                        <w:b/>
                        <w:i/>
                        <w:sz w:val="28"/>
                        <w:szCs w:val="28"/>
                      </w:rPr>
                      <w:t>саморегуляция</w:t>
                    </w:r>
                    <w:proofErr w:type="spellEnd"/>
                  </w:p>
                </w:txbxContent>
              </v:textbox>
            </v:oval>
            <v:shapetype id="_x0000_t32" coordsize="21600,21600" o:spt="32" o:oned="t" path="m,l21600,21600e" filled="f">
              <v:path arrowok="t" fillok="f" o:connecttype="none"/>
              <o:lock v:ext="edit" shapetype="t"/>
            </v:shapetype>
            <v:shape id="_x0000_s1038" type="#_x0000_t32" style="position:absolute;left:5760;top:8830;width:0;height:836" o:connectortype="straight">
              <v:stroke endarrow="block"/>
            </v:shape>
            <v:shape id="_x0000_s1040" type="#_x0000_t32" style="position:absolute;left:6861;top:8670;width:2158;height:1289" o:connectortype="straight">
              <v:stroke endarrow="block"/>
            </v:shape>
            <v:shape id="_x0000_s1041" type="#_x0000_t32" style="position:absolute;left:2350;top:8402;width:3213;height:2005;flip:x" o:connectortype="straight">
              <v:stroke endarrow="block"/>
            </v:shape>
            <v:shape id="_x0000_s1042" type="#_x0000_t32" style="position:absolute;left:6392;top:8446;width:2551;height:224" o:connectortype="straight">
              <v:stroke endarrow="block"/>
            </v:shape>
            <v:shape id="_x0000_s1043" type="#_x0000_t32" style="position:absolute;left:2456;top:8402;width:3182;height:3118;flip:x" o:connectortype="straight">
              <v:stroke endarrow="block"/>
            </v:shape>
            <v:shape id="_x0000_s1044" type="#_x0000_t32" style="position:absolute;left:6093;top:8402;width:3244;height:2987" o:connectortype="straight">
              <v:stroke endarrow="block"/>
            </v:shape>
            <v:oval id="_x0000_s1046" style="position:absolute;left:3148;top:6723;width:4805;height:2107">
              <v:textbox style="mso-next-textbox:#_x0000_s1046">
                <w:txbxContent>
                  <w:p w:rsidR="00B12D47" w:rsidRPr="00333517" w:rsidRDefault="00B12D47" w:rsidP="00B12D47">
                    <w:pPr>
                      <w:spacing w:after="0" w:line="240" w:lineRule="auto"/>
                      <w:rPr>
                        <w:rFonts w:ascii="Times New Roman" w:hAnsi="Times New Roman" w:cs="Times New Roman"/>
                        <w:sz w:val="28"/>
                        <w:szCs w:val="28"/>
                        <w:u w:val="single"/>
                      </w:rPr>
                    </w:pPr>
                    <w:r w:rsidRPr="00333517">
                      <w:rPr>
                        <w:rFonts w:ascii="Times New Roman" w:hAnsi="Times New Roman" w:cs="Times New Roman"/>
                        <w:sz w:val="28"/>
                        <w:szCs w:val="28"/>
                        <w:u w:val="single"/>
                      </w:rPr>
                      <w:t>Регулятивны</w:t>
                    </w:r>
                    <w:r>
                      <w:rPr>
                        <w:rFonts w:ascii="Times New Roman" w:hAnsi="Times New Roman" w:cs="Times New Roman"/>
                        <w:sz w:val="28"/>
                        <w:szCs w:val="28"/>
                        <w:u w:val="single"/>
                      </w:rPr>
                      <w:t xml:space="preserve">е </w:t>
                    </w:r>
                    <w:r w:rsidRPr="00333517">
                      <w:rPr>
                        <w:rFonts w:ascii="Times New Roman" w:hAnsi="Times New Roman" w:cs="Times New Roman"/>
                        <w:sz w:val="28"/>
                        <w:szCs w:val="28"/>
                        <w:u w:val="single"/>
                      </w:rPr>
                      <w:t>учебны</w:t>
                    </w:r>
                    <w:r>
                      <w:rPr>
                        <w:rFonts w:ascii="Times New Roman" w:hAnsi="Times New Roman" w:cs="Times New Roman"/>
                        <w:sz w:val="28"/>
                        <w:szCs w:val="28"/>
                        <w:u w:val="single"/>
                      </w:rPr>
                      <w:t>е</w:t>
                    </w:r>
                    <w:r w:rsidRPr="00333517">
                      <w:rPr>
                        <w:rFonts w:ascii="Times New Roman" w:hAnsi="Times New Roman" w:cs="Times New Roman"/>
                        <w:sz w:val="28"/>
                        <w:szCs w:val="28"/>
                        <w:u w:val="single"/>
                      </w:rPr>
                      <w:t xml:space="preserve"> действия</w:t>
                    </w:r>
                  </w:p>
                  <w:p w:rsidR="00B12D47" w:rsidRDefault="00B12D47" w:rsidP="00B12D47"/>
                </w:txbxContent>
              </v:textbox>
            </v:oval>
            <v:shape id="_x0000_s1051" type="#_x0000_t32" style="position:absolute;left:2713;top:8550;width:1122;height:120;flip:x" o:connectortype="straight">
              <v:stroke endarrow="block"/>
            </v:shape>
          </v:group>
        </w:pict>
      </w:r>
    </w:p>
    <w:p w:rsidR="0008451A" w:rsidRPr="00E501E5" w:rsidRDefault="0008451A" w:rsidP="00E501E5">
      <w:pPr>
        <w:pStyle w:val="a7"/>
        <w:spacing w:after="120"/>
        <w:ind w:firstLine="709"/>
        <w:jc w:val="both"/>
        <w:rPr>
          <w:rFonts w:ascii="Times New Roman" w:hAnsi="Times New Roman" w:cs="Times New Roman"/>
          <w:sz w:val="28"/>
          <w:szCs w:val="28"/>
        </w:rPr>
      </w:pPr>
    </w:p>
    <w:p w:rsidR="0008451A" w:rsidRPr="00E501E5" w:rsidRDefault="0008451A" w:rsidP="00E501E5">
      <w:pPr>
        <w:pStyle w:val="a7"/>
        <w:spacing w:after="120"/>
        <w:ind w:firstLine="709"/>
        <w:jc w:val="both"/>
        <w:rPr>
          <w:rFonts w:ascii="Times New Roman" w:hAnsi="Times New Roman" w:cs="Times New Roman"/>
          <w:sz w:val="28"/>
          <w:szCs w:val="28"/>
        </w:rPr>
      </w:pPr>
    </w:p>
    <w:p w:rsidR="0008451A" w:rsidRPr="00E501E5" w:rsidRDefault="0008451A" w:rsidP="00E501E5">
      <w:pPr>
        <w:pStyle w:val="a7"/>
        <w:spacing w:after="120"/>
        <w:ind w:firstLine="709"/>
        <w:jc w:val="both"/>
        <w:rPr>
          <w:rFonts w:ascii="Times New Roman" w:hAnsi="Times New Roman" w:cs="Times New Roman"/>
          <w:sz w:val="28"/>
          <w:szCs w:val="28"/>
        </w:rPr>
      </w:pPr>
    </w:p>
    <w:p w:rsidR="0008451A" w:rsidRPr="00E501E5" w:rsidRDefault="0008451A" w:rsidP="00E501E5">
      <w:pPr>
        <w:pStyle w:val="a7"/>
        <w:spacing w:after="120"/>
        <w:ind w:firstLine="709"/>
        <w:jc w:val="both"/>
        <w:rPr>
          <w:rFonts w:ascii="Times New Roman" w:hAnsi="Times New Roman" w:cs="Times New Roman"/>
          <w:sz w:val="28"/>
          <w:szCs w:val="28"/>
        </w:rPr>
      </w:pPr>
    </w:p>
    <w:p w:rsidR="0008451A" w:rsidRPr="00E501E5" w:rsidRDefault="0008451A" w:rsidP="00E501E5">
      <w:pPr>
        <w:pStyle w:val="a7"/>
        <w:spacing w:after="120"/>
        <w:ind w:firstLine="709"/>
        <w:jc w:val="both"/>
        <w:rPr>
          <w:rFonts w:ascii="Times New Roman" w:hAnsi="Times New Roman" w:cs="Times New Roman"/>
          <w:sz w:val="28"/>
          <w:szCs w:val="28"/>
        </w:rPr>
      </w:pPr>
    </w:p>
    <w:p w:rsidR="0008451A" w:rsidRPr="00E501E5" w:rsidRDefault="0008451A" w:rsidP="00E501E5">
      <w:pPr>
        <w:pStyle w:val="a7"/>
        <w:spacing w:after="120"/>
        <w:ind w:firstLine="709"/>
        <w:jc w:val="both"/>
        <w:rPr>
          <w:rFonts w:ascii="Times New Roman" w:hAnsi="Times New Roman" w:cs="Times New Roman"/>
          <w:sz w:val="28"/>
          <w:szCs w:val="28"/>
        </w:rPr>
      </w:pPr>
    </w:p>
    <w:p w:rsidR="0008451A" w:rsidRPr="00E501E5" w:rsidRDefault="0008451A" w:rsidP="00E501E5">
      <w:pPr>
        <w:pStyle w:val="a7"/>
        <w:spacing w:after="120"/>
        <w:ind w:firstLine="709"/>
        <w:jc w:val="both"/>
        <w:rPr>
          <w:rFonts w:ascii="Times New Roman" w:hAnsi="Times New Roman" w:cs="Times New Roman"/>
          <w:sz w:val="28"/>
          <w:szCs w:val="28"/>
        </w:rPr>
      </w:pPr>
    </w:p>
    <w:p w:rsidR="0008451A" w:rsidRPr="00E501E5" w:rsidRDefault="0008451A" w:rsidP="00E501E5">
      <w:pPr>
        <w:pStyle w:val="a7"/>
        <w:spacing w:after="120"/>
        <w:ind w:firstLine="709"/>
        <w:jc w:val="both"/>
        <w:rPr>
          <w:rFonts w:ascii="Times New Roman" w:hAnsi="Times New Roman" w:cs="Times New Roman"/>
          <w:sz w:val="28"/>
          <w:szCs w:val="28"/>
        </w:rPr>
      </w:pPr>
    </w:p>
    <w:p w:rsidR="0008451A" w:rsidRPr="00E501E5" w:rsidRDefault="0008451A" w:rsidP="00E501E5">
      <w:pPr>
        <w:pStyle w:val="a7"/>
        <w:spacing w:after="120"/>
        <w:ind w:firstLine="709"/>
        <w:jc w:val="both"/>
        <w:rPr>
          <w:rFonts w:ascii="Times New Roman" w:hAnsi="Times New Roman" w:cs="Times New Roman"/>
          <w:sz w:val="28"/>
          <w:szCs w:val="28"/>
        </w:rPr>
      </w:pPr>
    </w:p>
    <w:p w:rsidR="0008451A" w:rsidRPr="00E501E5" w:rsidRDefault="0008451A" w:rsidP="00E501E5">
      <w:pPr>
        <w:pStyle w:val="a7"/>
        <w:spacing w:after="120"/>
        <w:ind w:firstLine="709"/>
        <w:jc w:val="both"/>
        <w:rPr>
          <w:rFonts w:ascii="Times New Roman" w:hAnsi="Times New Roman" w:cs="Times New Roman"/>
          <w:sz w:val="28"/>
          <w:szCs w:val="28"/>
        </w:rPr>
      </w:pPr>
    </w:p>
    <w:p w:rsidR="002948A2" w:rsidRPr="00E501E5" w:rsidRDefault="002948A2" w:rsidP="00E501E5">
      <w:pPr>
        <w:pStyle w:val="a7"/>
        <w:spacing w:after="120"/>
        <w:ind w:firstLine="709"/>
        <w:jc w:val="both"/>
        <w:rPr>
          <w:rFonts w:ascii="Times New Roman" w:hAnsi="Times New Roman" w:cs="Times New Roman"/>
          <w:sz w:val="28"/>
          <w:szCs w:val="28"/>
        </w:rPr>
      </w:pPr>
    </w:p>
    <w:p w:rsidR="002948A2" w:rsidRPr="00E501E5" w:rsidRDefault="002948A2" w:rsidP="00E501E5">
      <w:pPr>
        <w:pStyle w:val="a7"/>
        <w:spacing w:after="120"/>
        <w:ind w:firstLine="709"/>
        <w:jc w:val="both"/>
        <w:rPr>
          <w:rFonts w:ascii="Times New Roman" w:hAnsi="Times New Roman" w:cs="Times New Roman"/>
          <w:sz w:val="28"/>
          <w:szCs w:val="28"/>
        </w:rPr>
      </w:pPr>
    </w:p>
    <w:p w:rsidR="00A21180" w:rsidRPr="00E501E5" w:rsidRDefault="00A21180" w:rsidP="00E501E5">
      <w:pPr>
        <w:pStyle w:val="a7"/>
        <w:spacing w:after="120"/>
        <w:ind w:firstLine="709"/>
        <w:jc w:val="both"/>
        <w:rPr>
          <w:rFonts w:ascii="Times New Roman" w:hAnsi="Times New Roman" w:cs="Times New Roman"/>
          <w:sz w:val="28"/>
          <w:szCs w:val="28"/>
          <w:lang w:eastAsia="ru-RU"/>
        </w:rPr>
      </w:pPr>
    </w:p>
    <w:p w:rsidR="00B12D47" w:rsidRPr="00E501E5" w:rsidRDefault="00B12D47" w:rsidP="00C52DED">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Приступая к поиску оптимального варианта планирования системы уроков по теме или отдельного урока, необходимо в первую очередь продумывать цель обучения.</w:t>
      </w:r>
    </w:p>
    <w:p w:rsidR="00841819" w:rsidRPr="00E501E5" w:rsidRDefault="00B12D47"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 xml:space="preserve">Именно на данном этапе возникает внутренняя мотивация ученика на активную, </w:t>
      </w:r>
      <w:proofErr w:type="spellStart"/>
      <w:r w:rsidRPr="00E501E5">
        <w:rPr>
          <w:rFonts w:ascii="Times New Roman" w:hAnsi="Times New Roman" w:cs="Times New Roman"/>
          <w:sz w:val="28"/>
          <w:szCs w:val="28"/>
        </w:rPr>
        <w:t>деятельностную</w:t>
      </w:r>
      <w:proofErr w:type="spellEnd"/>
      <w:r w:rsidRPr="00E501E5">
        <w:rPr>
          <w:rFonts w:ascii="Times New Roman" w:hAnsi="Times New Roman" w:cs="Times New Roman"/>
          <w:sz w:val="28"/>
          <w:szCs w:val="28"/>
        </w:rPr>
        <w:t xml:space="preserve"> позицию, возникают побуждения: узнать, найти,</w:t>
      </w:r>
      <w:r w:rsidR="002A02D8" w:rsidRPr="00E501E5">
        <w:rPr>
          <w:rFonts w:ascii="Times New Roman" w:hAnsi="Times New Roman" w:cs="Times New Roman"/>
          <w:sz w:val="28"/>
          <w:szCs w:val="28"/>
        </w:rPr>
        <w:t xml:space="preserve"> доказать.</w:t>
      </w:r>
    </w:p>
    <w:p w:rsidR="00271203" w:rsidRPr="00E501E5" w:rsidRDefault="00271203" w:rsidP="00E501E5">
      <w:pPr>
        <w:pStyle w:val="a7"/>
        <w:spacing w:after="120"/>
        <w:ind w:firstLine="709"/>
        <w:jc w:val="both"/>
        <w:rPr>
          <w:rFonts w:ascii="Times New Roman" w:hAnsi="Times New Roman" w:cs="Times New Roman"/>
          <w:bCs/>
          <w:sz w:val="28"/>
          <w:szCs w:val="28"/>
          <w:lang w:eastAsia="ru-RU"/>
        </w:rPr>
      </w:pPr>
      <w:r w:rsidRPr="00E501E5">
        <w:rPr>
          <w:rFonts w:ascii="Times New Roman" w:hAnsi="Times New Roman" w:cs="Times New Roman"/>
          <w:bCs/>
          <w:sz w:val="28"/>
          <w:szCs w:val="28"/>
          <w:lang w:eastAsia="ru-RU"/>
        </w:rPr>
        <w:lastRenderedPageBreak/>
        <w:t>Все приемы целеполагания строятся на диалоге</w:t>
      </w:r>
      <w:r w:rsidR="00B852BD">
        <w:rPr>
          <w:rFonts w:ascii="Times New Roman" w:hAnsi="Times New Roman" w:cs="Times New Roman"/>
          <w:bCs/>
          <w:sz w:val="28"/>
          <w:szCs w:val="28"/>
          <w:lang w:eastAsia="ru-RU"/>
        </w:rPr>
        <w:t>, поэтому очень важно грамотно </w:t>
      </w:r>
      <w:r w:rsidRPr="00E501E5">
        <w:rPr>
          <w:rFonts w:ascii="Times New Roman" w:hAnsi="Times New Roman" w:cs="Times New Roman"/>
          <w:bCs/>
          <w:sz w:val="28"/>
          <w:szCs w:val="28"/>
          <w:lang w:eastAsia="ru-RU"/>
        </w:rPr>
        <w:t>сформулировать вопросы</w:t>
      </w:r>
      <w:r w:rsidR="009C11C3" w:rsidRPr="00E501E5">
        <w:rPr>
          <w:rFonts w:ascii="Times New Roman" w:hAnsi="Times New Roman" w:cs="Times New Roman"/>
          <w:bCs/>
          <w:sz w:val="28"/>
          <w:szCs w:val="28"/>
          <w:lang w:eastAsia="ru-RU"/>
        </w:rPr>
        <w:t>.</w:t>
      </w:r>
    </w:p>
    <w:p w:rsidR="009C11C3" w:rsidRPr="00E501E5" w:rsidRDefault="009C11C3"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Процесс целеполагания – это коллективное действие, каждый ученик – участник, активный деятель. Дети учатся высказывать свое мнение, зная, что его услышат и примут. Учатся слушать и слышать другого, без чего не получится взаимодействия.</w:t>
      </w:r>
    </w:p>
    <w:p w:rsidR="004151BA" w:rsidRPr="00E501E5" w:rsidRDefault="004151BA"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В цели необходимо проектировать деятельность учителя и учащихся.</w:t>
      </w:r>
    </w:p>
    <w:p w:rsidR="004151BA" w:rsidRPr="00E501E5" w:rsidRDefault="004151BA"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Чтобы ученик сформулировал и присвоил себе цель, его необходимо столкнуть с ситуацией, в которой он обнаружит дефицит своих знаний и способностей. В этом случае цель им воспримется как проблема, которая, будучи реально объективной, для него выступит как субъективная.</w:t>
      </w:r>
    </w:p>
    <w:p w:rsidR="004151BA" w:rsidRPr="00E501E5" w:rsidRDefault="004151BA"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Даже самая совершенная система целей обучения мало поможет практике, если учитель не будет иметь правильного представления о путях достижения этих целей через деятельность учащихся, последовательность выполнения ими отдельных действий.</w:t>
      </w:r>
    </w:p>
    <w:p w:rsidR="004151BA" w:rsidRPr="00E501E5" w:rsidRDefault="004151BA"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В конце урока необходимо вернуться к цели и предложить учащимся не только проанализировать, что им удалось сделать на уроке, но и увидеть, достигли ли они цели, а в завис</w:t>
      </w:r>
      <w:r w:rsidR="00B852BD">
        <w:rPr>
          <w:rFonts w:ascii="Times New Roman" w:hAnsi="Times New Roman" w:cs="Times New Roman"/>
          <w:sz w:val="28"/>
          <w:szCs w:val="28"/>
          <w:lang w:eastAsia="ru-RU"/>
        </w:rPr>
        <w:t>имости от этого – формулируется</w:t>
      </w:r>
      <w:r w:rsidRPr="00E501E5">
        <w:rPr>
          <w:rFonts w:ascii="Times New Roman" w:hAnsi="Times New Roman" w:cs="Times New Roman"/>
          <w:sz w:val="28"/>
          <w:szCs w:val="28"/>
          <w:lang w:eastAsia="ru-RU"/>
        </w:rPr>
        <w:t xml:space="preserve"> домашнее задание. </w:t>
      </w:r>
    </w:p>
    <w:p w:rsidR="00B125AD" w:rsidRPr="00E501E5" w:rsidRDefault="00B852BD" w:rsidP="00E501E5">
      <w:pPr>
        <w:pStyle w:val="a7"/>
        <w:spacing w:after="12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Согласно </w:t>
      </w:r>
      <w:proofErr w:type="gramStart"/>
      <w:r w:rsidR="00B125AD" w:rsidRPr="00E501E5">
        <w:rPr>
          <w:rFonts w:ascii="Times New Roman" w:hAnsi="Times New Roman" w:cs="Times New Roman"/>
          <w:sz w:val="28"/>
          <w:szCs w:val="28"/>
          <w:lang w:eastAsia="ru-RU"/>
        </w:rPr>
        <w:t>требованиям</w:t>
      </w:r>
      <w:proofErr w:type="gramEnd"/>
      <w:r w:rsidR="00B125AD" w:rsidRPr="00E501E5">
        <w:rPr>
          <w:rFonts w:ascii="Times New Roman" w:hAnsi="Times New Roman" w:cs="Times New Roman"/>
          <w:sz w:val="28"/>
          <w:szCs w:val="28"/>
          <w:lang w:eastAsia="ru-RU"/>
        </w:rPr>
        <w:t xml:space="preserve"> к современному уроку деятельность учителя по целеполаганию соответствует следующему:</w:t>
      </w:r>
    </w:p>
    <w:p w:rsidR="00B125AD" w:rsidRPr="00E501E5" w:rsidRDefault="00B125AD" w:rsidP="00E501E5">
      <w:pPr>
        <w:pStyle w:val="a7"/>
        <w:numPr>
          <w:ilvl w:val="0"/>
          <w:numId w:val="3"/>
        </w:numPr>
        <w:spacing w:after="120"/>
        <w:ind w:left="0"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направленность цели на ожидаемый и диагностический результат обучения;</w:t>
      </w:r>
    </w:p>
    <w:p w:rsidR="00B125AD" w:rsidRPr="00E501E5" w:rsidRDefault="00B125AD" w:rsidP="00E501E5">
      <w:pPr>
        <w:pStyle w:val="a7"/>
        <w:numPr>
          <w:ilvl w:val="0"/>
          <w:numId w:val="3"/>
        </w:numPr>
        <w:spacing w:after="120"/>
        <w:ind w:left="0"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представление задач урока как системы действий учителя по достижению цели;</w:t>
      </w:r>
    </w:p>
    <w:p w:rsidR="00B125AD" w:rsidRPr="00E501E5" w:rsidRDefault="00B125AD" w:rsidP="00E501E5">
      <w:pPr>
        <w:pStyle w:val="a7"/>
        <w:numPr>
          <w:ilvl w:val="0"/>
          <w:numId w:val="3"/>
        </w:numPr>
        <w:spacing w:after="120"/>
        <w:ind w:left="0"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реальность выполнения поставленной цели в течение урока;</w:t>
      </w:r>
    </w:p>
    <w:p w:rsidR="00B125AD" w:rsidRPr="00E501E5" w:rsidRDefault="00B125AD" w:rsidP="00E501E5">
      <w:pPr>
        <w:pStyle w:val="a7"/>
        <w:numPr>
          <w:ilvl w:val="0"/>
          <w:numId w:val="3"/>
        </w:numPr>
        <w:spacing w:after="120"/>
        <w:ind w:left="0"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соответствие цели урока возможностям, способностям, потребностям учащихся.</w:t>
      </w:r>
    </w:p>
    <w:p w:rsidR="00775DF7" w:rsidRPr="00E501E5" w:rsidRDefault="00775DF7" w:rsidP="00E501E5">
      <w:pPr>
        <w:pStyle w:val="a7"/>
        <w:spacing w:after="120"/>
        <w:ind w:firstLine="709"/>
        <w:jc w:val="both"/>
        <w:rPr>
          <w:rFonts w:ascii="Times New Roman" w:hAnsi="Times New Roman" w:cs="Times New Roman"/>
          <w:sz w:val="28"/>
          <w:szCs w:val="28"/>
          <w:lang w:eastAsia="ru-RU"/>
        </w:rPr>
      </w:pPr>
    </w:p>
    <w:tbl>
      <w:tblPr>
        <w:tblStyle w:val="a5"/>
        <w:tblpPr w:leftFromText="180" w:rightFromText="180" w:vertAnchor="text" w:horzAnchor="margin" w:tblpXSpec="center" w:tblpY="116"/>
        <w:tblW w:w="9606" w:type="dxa"/>
        <w:tblLayout w:type="fixed"/>
        <w:tblLook w:val="04A0" w:firstRow="1" w:lastRow="0" w:firstColumn="1" w:lastColumn="0" w:noHBand="0" w:noVBand="1"/>
      </w:tblPr>
      <w:tblGrid>
        <w:gridCol w:w="2376"/>
        <w:gridCol w:w="4395"/>
        <w:gridCol w:w="2835"/>
      </w:tblGrid>
      <w:tr w:rsidR="00775DF7" w:rsidRPr="00E501E5" w:rsidTr="008C103D">
        <w:tc>
          <w:tcPr>
            <w:tcW w:w="2376" w:type="dxa"/>
            <w:vAlign w:val="center"/>
            <w:hideMark/>
          </w:tcPr>
          <w:p w:rsidR="00775DF7" w:rsidRPr="00E501E5" w:rsidRDefault="00775DF7" w:rsidP="008C103D">
            <w:pPr>
              <w:pStyle w:val="a7"/>
              <w:ind w:right="-108"/>
              <w:jc w:val="both"/>
              <w:rPr>
                <w:rFonts w:ascii="Times New Roman" w:hAnsi="Times New Roman" w:cs="Times New Roman"/>
                <w:sz w:val="28"/>
                <w:szCs w:val="28"/>
              </w:rPr>
            </w:pPr>
            <w:r w:rsidRPr="00E501E5">
              <w:rPr>
                <w:rFonts w:ascii="Times New Roman" w:hAnsi="Times New Roman" w:cs="Times New Roman"/>
                <w:b/>
                <w:bCs/>
                <w:sz w:val="28"/>
                <w:szCs w:val="28"/>
              </w:rPr>
              <w:t>Основные категории учебных целей</w:t>
            </w:r>
          </w:p>
        </w:tc>
        <w:tc>
          <w:tcPr>
            <w:tcW w:w="4395" w:type="dxa"/>
            <w:vAlign w:val="center"/>
            <w:hideMark/>
          </w:tcPr>
          <w:p w:rsidR="00775DF7" w:rsidRPr="00E501E5" w:rsidRDefault="00775DF7" w:rsidP="00E501E5">
            <w:pPr>
              <w:pStyle w:val="a7"/>
              <w:jc w:val="both"/>
              <w:rPr>
                <w:rFonts w:ascii="Times New Roman" w:hAnsi="Times New Roman" w:cs="Times New Roman"/>
                <w:sz w:val="28"/>
                <w:szCs w:val="28"/>
              </w:rPr>
            </w:pPr>
            <w:r w:rsidRPr="00E501E5">
              <w:rPr>
                <w:rFonts w:ascii="Times New Roman" w:hAnsi="Times New Roman" w:cs="Times New Roman"/>
                <w:b/>
                <w:bCs/>
                <w:sz w:val="28"/>
                <w:szCs w:val="28"/>
              </w:rPr>
              <w:t>Характеристика</w:t>
            </w:r>
          </w:p>
          <w:p w:rsidR="00775DF7" w:rsidRPr="00E501E5" w:rsidRDefault="00775DF7" w:rsidP="00E501E5">
            <w:pPr>
              <w:pStyle w:val="a7"/>
              <w:jc w:val="both"/>
              <w:rPr>
                <w:rFonts w:ascii="Times New Roman" w:hAnsi="Times New Roman" w:cs="Times New Roman"/>
                <w:sz w:val="28"/>
                <w:szCs w:val="28"/>
              </w:rPr>
            </w:pPr>
            <w:r w:rsidRPr="00E501E5">
              <w:rPr>
                <w:rFonts w:ascii="Times New Roman" w:hAnsi="Times New Roman" w:cs="Times New Roman"/>
                <w:b/>
                <w:bCs/>
                <w:sz w:val="28"/>
                <w:szCs w:val="28"/>
              </w:rPr>
              <w:t>целей</w:t>
            </w:r>
          </w:p>
        </w:tc>
        <w:tc>
          <w:tcPr>
            <w:tcW w:w="2835" w:type="dxa"/>
            <w:vAlign w:val="center"/>
            <w:hideMark/>
          </w:tcPr>
          <w:p w:rsidR="00775DF7" w:rsidRPr="00E501E5" w:rsidRDefault="00775DF7" w:rsidP="00E501E5">
            <w:pPr>
              <w:pStyle w:val="a7"/>
              <w:jc w:val="both"/>
              <w:rPr>
                <w:rFonts w:ascii="Times New Roman" w:hAnsi="Times New Roman" w:cs="Times New Roman"/>
                <w:sz w:val="28"/>
                <w:szCs w:val="28"/>
              </w:rPr>
            </w:pPr>
            <w:r w:rsidRPr="00E501E5">
              <w:rPr>
                <w:rFonts w:ascii="Times New Roman" w:hAnsi="Times New Roman" w:cs="Times New Roman"/>
                <w:b/>
                <w:bCs/>
                <w:sz w:val="28"/>
                <w:szCs w:val="28"/>
              </w:rPr>
              <w:t>Ключевые слова для постановки целей</w:t>
            </w:r>
          </w:p>
        </w:tc>
      </w:tr>
      <w:tr w:rsidR="00775DF7" w:rsidRPr="00E501E5" w:rsidTr="008C103D">
        <w:tc>
          <w:tcPr>
            <w:tcW w:w="2376" w:type="dxa"/>
            <w:hideMark/>
          </w:tcPr>
          <w:p w:rsidR="00775DF7" w:rsidRPr="00E501E5" w:rsidRDefault="00775DF7" w:rsidP="008C103D">
            <w:pPr>
              <w:pStyle w:val="a7"/>
              <w:ind w:right="-108"/>
              <w:jc w:val="both"/>
              <w:rPr>
                <w:rFonts w:ascii="Times New Roman" w:hAnsi="Times New Roman" w:cs="Times New Roman"/>
                <w:sz w:val="28"/>
                <w:szCs w:val="28"/>
              </w:rPr>
            </w:pPr>
            <w:r w:rsidRPr="00E501E5">
              <w:rPr>
                <w:rFonts w:ascii="Times New Roman" w:hAnsi="Times New Roman" w:cs="Times New Roman"/>
                <w:b/>
                <w:bCs/>
                <w:i/>
                <w:iCs/>
                <w:sz w:val="28"/>
                <w:szCs w:val="28"/>
              </w:rPr>
              <w:t>Образовательная</w:t>
            </w:r>
          </w:p>
        </w:tc>
        <w:tc>
          <w:tcPr>
            <w:tcW w:w="4395" w:type="dxa"/>
            <w:hideMark/>
          </w:tcPr>
          <w:p w:rsidR="00775DF7" w:rsidRPr="00E501E5" w:rsidRDefault="00775DF7" w:rsidP="00E501E5">
            <w:pPr>
              <w:pStyle w:val="a7"/>
              <w:jc w:val="both"/>
              <w:rPr>
                <w:rFonts w:ascii="Times New Roman" w:hAnsi="Times New Roman" w:cs="Times New Roman"/>
                <w:sz w:val="28"/>
                <w:szCs w:val="28"/>
              </w:rPr>
            </w:pPr>
            <w:r w:rsidRPr="00E501E5">
              <w:rPr>
                <w:rFonts w:ascii="Times New Roman" w:hAnsi="Times New Roman" w:cs="Times New Roman"/>
                <w:sz w:val="28"/>
                <w:szCs w:val="28"/>
              </w:rPr>
              <w:t>Формирование программных знаний и умений на уровне знания, понимания, применения.</w:t>
            </w:r>
          </w:p>
        </w:tc>
        <w:tc>
          <w:tcPr>
            <w:tcW w:w="2835" w:type="dxa"/>
            <w:hideMark/>
          </w:tcPr>
          <w:p w:rsidR="00775DF7" w:rsidRPr="00E501E5" w:rsidRDefault="00775DF7" w:rsidP="00E501E5">
            <w:pPr>
              <w:pStyle w:val="a7"/>
              <w:jc w:val="both"/>
              <w:rPr>
                <w:rFonts w:ascii="Times New Roman" w:hAnsi="Times New Roman" w:cs="Times New Roman"/>
                <w:sz w:val="28"/>
                <w:szCs w:val="28"/>
              </w:rPr>
            </w:pPr>
            <w:r w:rsidRPr="00E501E5">
              <w:rPr>
                <w:rFonts w:ascii="Times New Roman" w:hAnsi="Times New Roman" w:cs="Times New Roman"/>
                <w:sz w:val="28"/>
                <w:szCs w:val="28"/>
              </w:rPr>
              <w:t xml:space="preserve">Повторить, дать </w:t>
            </w:r>
            <w:proofErr w:type="gramStart"/>
            <w:r w:rsidRPr="00E501E5">
              <w:rPr>
                <w:rFonts w:ascii="Times New Roman" w:hAnsi="Times New Roman" w:cs="Times New Roman"/>
                <w:sz w:val="28"/>
                <w:szCs w:val="28"/>
              </w:rPr>
              <w:t>определение,  познакомить</w:t>
            </w:r>
            <w:proofErr w:type="gramEnd"/>
            <w:r w:rsidRPr="00E501E5">
              <w:rPr>
                <w:rFonts w:ascii="Times New Roman" w:hAnsi="Times New Roman" w:cs="Times New Roman"/>
                <w:sz w:val="28"/>
                <w:szCs w:val="28"/>
              </w:rPr>
              <w:t xml:space="preserve">, описать, объяснить,  демонстрировать, использовать, проконтролировать, обеспечить, </w:t>
            </w:r>
            <w:r w:rsidRPr="00E501E5">
              <w:rPr>
                <w:rFonts w:ascii="Times New Roman" w:hAnsi="Times New Roman" w:cs="Times New Roman"/>
                <w:sz w:val="28"/>
                <w:szCs w:val="28"/>
              </w:rPr>
              <w:lastRenderedPageBreak/>
              <w:t>закрепить.</w:t>
            </w:r>
          </w:p>
        </w:tc>
      </w:tr>
      <w:tr w:rsidR="00775DF7" w:rsidRPr="00E501E5" w:rsidTr="008C103D">
        <w:tc>
          <w:tcPr>
            <w:tcW w:w="2376" w:type="dxa"/>
            <w:hideMark/>
          </w:tcPr>
          <w:p w:rsidR="00775DF7" w:rsidRPr="00E501E5" w:rsidRDefault="00775DF7" w:rsidP="008C103D">
            <w:pPr>
              <w:pStyle w:val="a7"/>
              <w:ind w:right="-108"/>
              <w:jc w:val="both"/>
              <w:rPr>
                <w:rFonts w:ascii="Times New Roman" w:hAnsi="Times New Roman" w:cs="Times New Roman"/>
                <w:sz w:val="28"/>
                <w:szCs w:val="28"/>
              </w:rPr>
            </w:pPr>
            <w:r w:rsidRPr="00E501E5">
              <w:rPr>
                <w:rFonts w:ascii="Times New Roman" w:hAnsi="Times New Roman" w:cs="Times New Roman"/>
                <w:b/>
                <w:bCs/>
                <w:i/>
                <w:iCs/>
                <w:sz w:val="28"/>
                <w:szCs w:val="28"/>
              </w:rPr>
              <w:lastRenderedPageBreak/>
              <w:t>Развивающая</w:t>
            </w:r>
          </w:p>
        </w:tc>
        <w:tc>
          <w:tcPr>
            <w:tcW w:w="4395" w:type="dxa"/>
            <w:hideMark/>
          </w:tcPr>
          <w:p w:rsidR="00775DF7" w:rsidRPr="00E501E5" w:rsidRDefault="00775DF7" w:rsidP="00E501E5">
            <w:pPr>
              <w:pStyle w:val="a7"/>
              <w:jc w:val="both"/>
              <w:rPr>
                <w:rFonts w:ascii="Times New Roman" w:hAnsi="Times New Roman" w:cs="Times New Roman"/>
                <w:sz w:val="28"/>
                <w:szCs w:val="28"/>
              </w:rPr>
            </w:pPr>
            <w:r w:rsidRPr="00E501E5">
              <w:rPr>
                <w:rFonts w:ascii="Times New Roman" w:hAnsi="Times New Roman" w:cs="Times New Roman"/>
                <w:sz w:val="28"/>
                <w:szCs w:val="28"/>
              </w:rPr>
              <w:t xml:space="preserve">Формирование двигательной (моторики), </w:t>
            </w:r>
            <w:proofErr w:type="spellStart"/>
            <w:r w:rsidRPr="00E501E5">
              <w:rPr>
                <w:rFonts w:ascii="Times New Roman" w:hAnsi="Times New Roman" w:cs="Times New Roman"/>
                <w:sz w:val="28"/>
                <w:szCs w:val="28"/>
              </w:rPr>
              <w:t>манипулятивной</w:t>
            </w:r>
            <w:proofErr w:type="spellEnd"/>
            <w:r w:rsidRPr="00E501E5">
              <w:rPr>
                <w:rFonts w:ascii="Times New Roman" w:hAnsi="Times New Roman" w:cs="Times New Roman"/>
                <w:sz w:val="28"/>
                <w:szCs w:val="28"/>
              </w:rPr>
              <w:t xml:space="preserve"> деятельности, нервно-мышечной координации; развитие навыков письма, речевых навыков, развитие мыслительных операций.</w:t>
            </w:r>
          </w:p>
        </w:tc>
        <w:tc>
          <w:tcPr>
            <w:tcW w:w="2835" w:type="dxa"/>
            <w:hideMark/>
          </w:tcPr>
          <w:p w:rsidR="00775DF7" w:rsidRPr="00E501E5" w:rsidRDefault="00775DF7" w:rsidP="00E501E5">
            <w:pPr>
              <w:pStyle w:val="a7"/>
              <w:jc w:val="both"/>
              <w:rPr>
                <w:rFonts w:ascii="Times New Roman" w:hAnsi="Times New Roman" w:cs="Times New Roman"/>
                <w:sz w:val="28"/>
                <w:szCs w:val="28"/>
              </w:rPr>
            </w:pPr>
            <w:r w:rsidRPr="00E501E5">
              <w:rPr>
                <w:rFonts w:ascii="Times New Roman" w:hAnsi="Times New Roman" w:cs="Times New Roman"/>
                <w:sz w:val="28"/>
                <w:szCs w:val="28"/>
              </w:rPr>
              <w:t>Обеспечить развитие, способствовать формированию умений.</w:t>
            </w:r>
          </w:p>
        </w:tc>
      </w:tr>
      <w:tr w:rsidR="00775DF7" w:rsidRPr="00E501E5" w:rsidTr="008C103D">
        <w:tc>
          <w:tcPr>
            <w:tcW w:w="2376" w:type="dxa"/>
            <w:hideMark/>
          </w:tcPr>
          <w:p w:rsidR="00775DF7" w:rsidRPr="00E501E5" w:rsidRDefault="00775DF7" w:rsidP="008C103D">
            <w:pPr>
              <w:pStyle w:val="a7"/>
              <w:ind w:right="-108"/>
              <w:jc w:val="both"/>
              <w:rPr>
                <w:rFonts w:ascii="Times New Roman" w:hAnsi="Times New Roman" w:cs="Times New Roman"/>
                <w:sz w:val="28"/>
                <w:szCs w:val="28"/>
              </w:rPr>
            </w:pPr>
            <w:r w:rsidRPr="00E501E5">
              <w:rPr>
                <w:rFonts w:ascii="Times New Roman" w:hAnsi="Times New Roman" w:cs="Times New Roman"/>
                <w:b/>
                <w:bCs/>
                <w:i/>
                <w:iCs/>
                <w:sz w:val="28"/>
                <w:szCs w:val="28"/>
              </w:rPr>
              <w:t>Воспитательная</w:t>
            </w:r>
          </w:p>
        </w:tc>
        <w:tc>
          <w:tcPr>
            <w:tcW w:w="4395" w:type="dxa"/>
            <w:hideMark/>
          </w:tcPr>
          <w:p w:rsidR="00775DF7" w:rsidRPr="00E501E5" w:rsidRDefault="00775DF7" w:rsidP="00E501E5">
            <w:pPr>
              <w:pStyle w:val="a7"/>
              <w:jc w:val="both"/>
              <w:rPr>
                <w:rFonts w:ascii="Times New Roman" w:hAnsi="Times New Roman" w:cs="Times New Roman"/>
                <w:sz w:val="28"/>
                <w:szCs w:val="28"/>
              </w:rPr>
            </w:pPr>
            <w:r w:rsidRPr="00E501E5">
              <w:rPr>
                <w:rFonts w:ascii="Times New Roman" w:hAnsi="Times New Roman" w:cs="Times New Roman"/>
                <w:sz w:val="28"/>
                <w:szCs w:val="28"/>
              </w:rPr>
              <w:t>Формирование эмоционально-личностного отношения к явлениям окружающего мира, формирование интересов и склонностей, переживание тех или иных чувств.</w:t>
            </w:r>
          </w:p>
        </w:tc>
        <w:tc>
          <w:tcPr>
            <w:tcW w:w="2835" w:type="dxa"/>
            <w:hideMark/>
          </w:tcPr>
          <w:p w:rsidR="00775DF7" w:rsidRPr="00E501E5" w:rsidRDefault="00775DF7" w:rsidP="00E501E5">
            <w:pPr>
              <w:pStyle w:val="a7"/>
              <w:jc w:val="both"/>
              <w:rPr>
                <w:rFonts w:ascii="Times New Roman" w:hAnsi="Times New Roman" w:cs="Times New Roman"/>
                <w:sz w:val="28"/>
                <w:szCs w:val="28"/>
              </w:rPr>
            </w:pPr>
            <w:r w:rsidRPr="00E501E5">
              <w:rPr>
                <w:rFonts w:ascii="Times New Roman" w:hAnsi="Times New Roman" w:cs="Times New Roman"/>
                <w:sz w:val="28"/>
                <w:szCs w:val="28"/>
              </w:rPr>
              <w:t>Обеспечить, содействовать формированию, стимулировать.</w:t>
            </w:r>
          </w:p>
        </w:tc>
      </w:tr>
    </w:tbl>
    <w:p w:rsidR="00775DF7" w:rsidRPr="00E501E5" w:rsidRDefault="00775DF7" w:rsidP="00E501E5">
      <w:pPr>
        <w:pStyle w:val="a7"/>
        <w:spacing w:after="120"/>
        <w:ind w:firstLine="709"/>
        <w:jc w:val="both"/>
        <w:rPr>
          <w:rFonts w:ascii="Times New Roman" w:hAnsi="Times New Roman" w:cs="Times New Roman"/>
          <w:sz w:val="28"/>
          <w:szCs w:val="28"/>
          <w:lang w:eastAsia="ru-RU"/>
        </w:rPr>
      </w:pPr>
    </w:p>
    <w:p w:rsidR="00775DF7" w:rsidRPr="00E501E5" w:rsidRDefault="00775DF7"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 xml:space="preserve">     Цель урока (локальная цель) начинают формулировать с глагола в неопределённой форме. Цель должна включать в себя:</w:t>
      </w:r>
    </w:p>
    <w:p w:rsidR="00775DF7" w:rsidRPr="00E501E5" w:rsidRDefault="00775DF7"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предмет – это объект воздействия, то на что воздействует педагог, то что формируется педагогом, то над чем работает педагог;</w:t>
      </w:r>
    </w:p>
    <w:p w:rsidR="00775DF7" w:rsidRPr="00E501E5" w:rsidRDefault="00B852BD" w:rsidP="00E501E5">
      <w:pPr>
        <w:pStyle w:val="a7"/>
        <w:spacing w:after="12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средство </w:t>
      </w:r>
      <w:r w:rsidR="00775DF7" w:rsidRPr="00E501E5">
        <w:rPr>
          <w:rFonts w:ascii="Times New Roman" w:hAnsi="Times New Roman" w:cs="Times New Roman"/>
          <w:sz w:val="28"/>
          <w:szCs w:val="28"/>
          <w:lang w:eastAsia="ru-RU"/>
        </w:rPr>
        <w:t>отражает каким образом происходит это воздействие, т.е. средства достижения цели;</w:t>
      </w:r>
    </w:p>
    <w:p w:rsidR="00775DF7" w:rsidRPr="00E501E5" w:rsidRDefault="00775DF7"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 xml:space="preserve">конечный результат – </w:t>
      </w:r>
      <w:r w:rsidR="00B852BD">
        <w:rPr>
          <w:rFonts w:ascii="Times New Roman" w:hAnsi="Times New Roman" w:cs="Times New Roman"/>
          <w:sz w:val="28"/>
          <w:szCs w:val="28"/>
          <w:lang w:eastAsia="ru-RU"/>
        </w:rPr>
        <w:t xml:space="preserve">это конкретное знание, умение, </w:t>
      </w:r>
      <w:r w:rsidRPr="00E501E5">
        <w:rPr>
          <w:rFonts w:ascii="Times New Roman" w:hAnsi="Times New Roman" w:cs="Times New Roman"/>
          <w:sz w:val="28"/>
          <w:szCs w:val="28"/>
          <w:lang w:eastAsia="ru-RU"/>
        </w:rPr>
        <w:t>которому хотят научить детей (обязательно проверяемый с помощью конкретного инструментария);</w:t>
      </w:r>
    </w:p>
    <w:p w:rsidR="00775DF7" w:rsidRPr="00E501E5" w:rsidRDefault="00775DF7"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 xml:space="preserve">  способ действия.</w:t>
      </w:r>
    </w:p>
    <w:p w:rsidR="00775DF7" w:rsidRPr="00E501E5" w:rsidRDefault="00775DF7" w:rsidP="00E501E5">
      <w:pPr>
        <w:pStyle w:val="a7"/>
        <w:spacing w:after="120"/>
        <w:ind w:firstLine="709"/>
        <w:jc w:val="both"/>
        <w:rPr>
          <w:rFonts w:ascii="Times New Roman" w:hAnsi="Times New Roman" w:cs="Times New Roman"/>
          <w:sz w:val="28"/>
          <w:szCs w:val="28"/>
          <w:lang w:eastAsia="ru-RU"/>
        </w:rPr>
      </w:pPr>
    </w:p>
    <w:p w:rsidR="00775DF7" w:rsidRPr="00E501E5" w:rsidRDefault="00775DF7"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noProof/>
          <w:sz w:val="28"/>
          <w:szCs w:val="28"/>
          <w:lang w:eastAsia="ru-RU"/>
        </w:rPr>
        <w:drawing>
          <wp:inline distT="0" distB="0" distL="0" distR="0">
            <wp:extent cx="4706955" cy="1790299"/>
            <wp:effectExtent l="0" t="0" r="0" b="635"/>
            <wp:docPr id="6"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05913" w:rsidRPr="00E501E5" w:rsidRDefault="00605913" w:rsidP="00E501E5">
      <w:pPr>
        <w:pStyle w:val="a7"/>
        <w:spacing w:after="120"/>
        <w:ind w:firstLine="709"/>
        <w:jc w:val="both"/>
        <w:rPr>
          <w:rFonts w:ascii="Times New Roman" w:hAnsi="Times New Roman" w:cs="Times New Roman"/>
          <w:sz w:val="28"/>
          <w:szCs w:val="28"/>
        </w:rPr>
      </w:pPr>
    </w:p>
    <w:p w:rsidR="00775DF7" w:rsidRPr="00E501E5" w:rsidRDefault="00775DF7"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lang w:eastAsia="ru-RU"/>
        </w:rPr>
        <w:t>Из этого можно сформулировать пять правил постановки цели, осознание которых учащимися и должен формировать учитель.</w:t>
      </w:r>
    </w:p>
    <w:p w:rsidR="00775DF7" w:rsidRPr="00E501E5" w:rsidRDefault="00775DF7"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u w:val="single"/>
          <w:lang w:eastAsia="ru-RU"/>
        </w:rPr>
        <w:t>Правило 1</w:t>
      </w:r>
      <w:r w:rsidRPr="00E501E5">
        <w:rPr>
          <w:rFonts w:ascii="Times New Roman" w:hAnsi="Times New Roman" w:cs="Times New Roman"/>
          <w:sz w:val="28"/>
          <w:szCs w:val="28"/>
          <w:lang w:eastAsia="ru-RU"/>
        </w:rPr>
        <w:t xml:space="preserve">. Цель должна быть конкретной, чётко сформулированной. </w:t>
      </w:r>
    </w:p>
    <w:p w:rsidR="00775DF7" w:rsidRPr="00E501E5" w:rsidRDefault="00775DF7"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u w:val="single"/>
          <w:lang w:eastAsia="ru-RU"/>
        </w:rPr>
        <w:t>Правило 2</w:t>
      </w:r>
      <w:r w:rsidRPr="00E501E5">
        <w:rPr>
          <w:rFonts w:ascii="Times New Roman" w:hAnsi="Times New Roman" w:cs="Times New Roman"/>
          <w:sz w:val="28"/>
          <w:szCs w:val="28"/>
          <w:lang w:eastAsia="ru-RU"/>
        </w:rPr>
        <w:t>. Из формулировки цели должно быть понятно достигнута она в конкретный момент или нет.</w:t>
      </w:r>
    </w:p>
    <w:p w:rsidR="00775DF7" w:rsidRPr="00E501E5" w:rsidRDefault="00775DF7"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u w:val="single"/>
          <w:lang w:eastAsia="ru-RU"/>
        </w:rPr>
        <w:lastRenderedPageBreak/>
        <w:t>Правило 3.</w:t>
      </w:r>
      <w:r w:rsidRPr="00E501E5">
        <w:rPr>
          <w:rFonts w:ascii="Times New Roman" w:hAnsi="Times New Roman" w:cs="Times New Roman"/>
          <w:sz w:val="28"/>
          <w:szCs w:val="28"/>
          <w:lang w:eastAsia="ru-RU"/>
        </w:rPr>
        <w:t xml:space="preserve"> Надо ставить достижимые цели, т. е. такие цели, которые можно достичь, хотя бы и с малой вероятностью. Необходимо иметь в виду, что недостижимая в данный момент цель, может стать достижимой в будущем.</w:t>
      </w:r>
    </w:p>
    <w:p w:rsidR="00775DF7" w:rsidRPr="00E501E5" w:rsidRDefault="00775DF7"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u w:val="single"/>
          <w:lang w:eastAsia="ru-RU"/>
        </w:rPr>
        <w:t>Правило 4</w:t>
      </w:r>
      <w:r w:rsidRPr="00E501E5">
        <w:rPr>
          <w:rFonts w:ascii="Times New Roman" w:hAnsi="Times New Roman" w:cs="Times New Roman"/>
          <w:sz w:val="28"/>
          <w:szCs w:val="28"/>
          <w:lang w:eastAsia="ru-RU"/>
        </w:rPr>
        <w:t>. Формулировать цели надо позитивно. Рассчитывать нужно только на себя. Уверенность в успехе увеличивает шансы успеха в несколько раз.</w:t>
      </w:r>
    </w:p>
    <w:p w:rsidR="00775DF7" w:rsidRPr="00E501E5" w:rsidRDefault="00775DF7" w:rsidP="00E501E5">
      <w:pPr>
        <w:pStyle w:val="a7"/>
        <w:spacing w:after="120"/>
        <w:ind w:firstLine="709"/>
        <w:jc w:val="both"/>
        <w:rPr>
          <w:rFonts w:ascii="Times New Roman" w:hAnsi="Times New Roman" w:cs="Times New Roman"/>
          <w:sz w:val="28"/>
          <w:szCs w:val="28"/>
          <w:lang w:eastAsia="ru-RU"/>
        </w:rPr>
      </w:pPr>
      <w:r w:rsidRPr="00E501E5">
        <w:rPr>
          <w:rFonts w:ascii="Times New Roman" w:hAnsi="Times New Roman" w:cs="Times New Roman"/>
          <w:sz w:val="28"/>
          <w:szCs w:val="28"/>
          <w:u w:val="single"/>
          <w:lang w:eastAsia="ru-RU"/>
        </w:rPr>
        <w:t>Правило 5</w:t>
      </w:r>
      <w:r w:rsidRPr="00E501E5">
        <w:rPr>
          <w:rFonts w:ascii="Times New Roman" w:hAnsi="Times New Roman" w:cs="Times New Roman"/>
          <w:sz w:val="28"/>
          <w:szCs w:val="28"/>
          <w:lang w:eastAsia="ru-RU"/>
        </w:rPr>
        <w:t>. Цель должна быть соотнесена с конкретным сроком её достижения. В этом правиле заложена возможность своевременной корректировки цели и методов её достижения.</w:t>
      </w:r>
    </w:p>
    <w:p w:rsidR="005243EB" w:rsidRPr="00E501E5" w:rsidRDefault="00B852BD" w:rsidP="00F40CE4">
      <w:pPr>
        <w:pStyle w:val="a7"/>
        <w:spacing w:after="120"/>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Итак, </w:t>
      </w:r>
      <w:r w:rsidR="005243EB" w:rsidRPr="00E501E5">
        <w:rPr>
          <w:rFonts w:ascii="Times New Roman" w:hAnsi="Times New Roman" w:cs="Times New Roman"/>
          <w:sz w:val="28"/>
          <w:szCs w:val="28"/>
        </w:rPr>
        <w:t xml:space="preserve">тема </w:t>
      </w:r>
      <w:proofErr w:type="gramStart"/>
      <w:r w:rsidR="005243EB" w:rsidRPr="00E501E5">
        <w:rPr>
          <w:rFonts w:ascii="Times New Roman" w:hAnsi="Times New Roman" w:cs="Times New Roman"/>
          <w:sz w:val="28"/>
          <w:szCs w:val="28"/>
        </w:rPr>
        <w:t>курса:  «</w:t>
      </w:r>
      <w:proofErr w:type="gramEnd"/>
      <w:r w:rsidR="005243EB" w:rsidRPr="00E501E5">
        <w:rPr>
          <w:rFonts w:ascii="Times New Roman" w:hAnsi="Times New Roman" w:cs="Times New Roman"/>
          <w:sz w:val="28"/>
          <w:szCs w:val="28"/>
        </w:rPr>
        <w:t>Продолжаем разговор об именах существительных и именах п</w:t>
      </w:r>
      <w:r w:rsidR="00E03DFA">
        <w:rPr>
          <w:rFonts w:ascii="Times New Roman" w:hAnsi="Times New Roman" w:cs="Times New Roman"/>
          <w:sz w:val="28"/>
          <w:szCs w:val="28"/>
        </w:rPr>
        <w:t xml:space="preserve">рилагательных». </w:t>
      </w:r>
      <w:r w:rsidR="005243EB" w:rsidRPr="00E501E5">
        <w:rPr>
          <w:rFonts w:ascii="Times New Roman" w:hAnsi="Times New Roman" w:cs="Times New Roman"/>
          <w:sz w:val="28"/>
          <w:szCs w:val="28"/>
        </w:rPr>
        <w:t xml:space="preserve"> «Выбор буквы в безударном окончании имени прилагательного (Как не ошибаться в безударных окончаниях имён прилагательных?).</w:t>
      </w:r>
    </w:p>
    <w:p w:rsidR="002D3B41" w:rsidRPr="00E501E5" w:rsidRDefault="002D3B41"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Центральный вопрос раздела - обучение правописанию безударных падежных окончаний имён существительных и имён прилагательных.</w:t>
      </w:r>
    </w:p>
    <w:p w:rsidR="002D3B41" w:rsidRPr="00E501E5" w:rsidRDefault="002D3B41"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Принцип обучения строится от освоения общих способов действия к решению конкретных задач.</w:t>
      </w:r>
    </w:p>
    <w:p w:rsidR="002D3B41" w:rsidRPr="00E501E5" w:rsidRDefault="002D3B41"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Движение «от общего к частному» делает процесс обучения не только более эффективным, но и более экономным. «Открыв» для себя на одном уроке правильный способ действия, школьники получают возможность на всех следующих уроках накапливать опыт его свободного применения.</w:t>
      </w:r>
    </w:p>
    <w:p w:rsidR="002D3B41" w:rsidRPr="00E501E5" w:rsidRDefault="002D3B41" w:rsidP="00E501E5">
      <w:pPr>
        <w:pStyle w:val="a7"/>
        <w:numPr>
          <w:ilvl w:val="0"/>
          <w:numId w:val="7"/>
        </w:numPr>
        <w:spacing w:after="120"/>
        <w:ind w:left="0" w:firstLine="709"/>
        <w:jc w:val="both"/>
        <w:rPr>
          <w:rFonts w:ascii="Times New Roman" w:hAnsi="Times New Roman" w:cs="Times New Roman"/>
          <w:sz w:val="28"/>
          <w:szCs w:val="28"/>
        </w:rPr>
      </w:pPr>
      <w:r w:rsidRPr="00E501E5">
        <w:rPr>
          <w:rFonts w:ascii="Times New Roman" w:hAnsi="Times New Roman" w:cs="Times New Roman"/>
          <w:sz w:val="28"/>
          <w:szCs w:val="28"/>
        </w:rPr>
        <w:t>Аналогия со способом выбора букв безударных гласных в корнях слов позволяет вывести общий способ действия для решения орфографических задач в безударных окончаниях имён существительных - подбор проверочного слова.</w:t>
      </w:r>
    </w:p>
    <w:p w:rsidR="002D3B41" w:rsidRPr="00E501E5" w:rsidRDefault="002D3B41" w:rsidP="00E501E5">
      <w:pPr>
        <w:pStyle w:val="a7"/>
        <w:numPr>
          <w:ilvl w:val="0"/>
          <w:numId w:val="7"/>
        </w:numPr>
        <w:spacing w:after="120"/>
        <w:ind w:left="0" w:firstLine="709"/>
        <w:jc w:val="both"/>
        <w:rPr>
          <w:rFonts w:ascii="Times New Roman" w:hAnsi="Times New Roman" w:cs="Times New Roman"/>
          <w:sz w:val="28"/>
          <w:szCs w:val="28"/>
        </w:rPr>
      </w:pPr>
      <w:r w:rsidRPr="00E501E5">
        <w:rPr>
          <w:rFonts w:ascii="Times New Roman" w:hAnsi="Times New Roman" w:cs="Times New Roman"/>
          <w:sz w:val="28"/>
          <w:szCs w:val="28"/>
        </w:rPr>
        <w:t>Специально организованные «опыты» помогают учащимся «открыть», что проверочное слово для окончания должно быть словом того же склонения. На основе сделанного «открытия» устанавливается тот порядок действий, который должен обеспечить решение орфографической задачи в безударном окончании имени существительного любого склонения.</w:t>
      </w:r>
    </w:p>
    <w:p w:rsidR="00E03DFA" w:rsidRDefault="002D3B41"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Выведенный алгоритм используется и на уроках, посвящённы</w:t>
      </w:r>
      <w:r w:rsidR="00E03DFA">
        <w:rPr>
          <w:rFonts w:ascii="Times New Roman" w:hAnsi="Times New Roman" w:cs="Times New Roman"/>
          <w:sz w:val="28"/>
          <w:szCs w:val="28"/>
        </w:rPr>
        <w:t>х имени прилагательному.</w:t>
      </w:r>
    </w:p>
    <w:p w:rsidR="002D3B41" w:rsidRPr="00E501E5" w:rsidRDefault="00E03DFA"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 xml:space="preserve"> </w:t>
      </w:r>
      <w:r w:rsidR="002D3B41" w:rsidRPr="00E501E5">
        <w:rPr>
          <w:rFonts w:ascii="Times New Roman" w:hAnsi="Times New Roman" w:cs="Times New Roman"/>
          <w:sz w:val="28"/>
          <w:szCs w:val="28"/>
        </w:rPr>
        <w:t>Ученики продолжают осмысливать сам принцип решения орфографических задач в окончаниях - с помощью проверочного слова, в роли которого для имён прилагательных выступает вопрос. За счёт подбора дидактического материала учащиеся, тренируясь в правописании имён прилагательных, продолжают тренироваться и в написании окончаний имён существительных.</w:t>
      </w:r>
    </w:p>
    <w:p w:rsidR="002D3B41" w:rsidRPr="00E501E5" w:rsidRDefault="002D3B41"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Итак, цель данных уроков: «Отработать способ действия для ре</w:t>
      </w:r>
      <w:r w:rsidR="00E03DFA">
        <w:rPr>
          <w:rFonts w:ascii="Times New Roman" w:hAnsi="Times New Roman" w:cs="Times New Roman"/>
          <w:sz w:val="28"/>
          <w:szCs w:val="28"/>
        </w:rPr>
        <w:t>шения орфографической задачи в </w:t>
      </w:r>
      <w:r w:rsidRPr="00E501E5">
        <w:rPr>
          <w:rFonts w:ascii="Times New Roman" w:hAnsi="Times New Roman" w:cs="Times New Roman"/>
          <w:sz w:val="28"/>
          <w:szCs w:val="28"/>
        </w:rPr>
        <w:t xml:space="preserve">безударных окончаниях имен прилагательных. </w:t>
      </w:r>
    </w:p>
    <w:p w:rsidR="002D3B41" w:rsidRPr="00E501E5" w:rsidRDefault="00454B98" w:rsidP="00F40CE4">
      <w:pPr>
        <w:pStyle w:val="a6"/>
        <w:spacing w:after="120" w:line="240" w:lineRule="auto"/>
        <w:ind w:left="709"/>
        <w:contextualSpacing w:val="0"/>
        <w:jc w:val="both"/>
        <w:rPr>
          <w:rFonts w:ascii="Times New Roman" w:hAnsi="Times New Roman" w:cs="Times New Roman"/>
          <w:sz w:val="28"/>
          <w:szCs w:val="28"/>
        </w:rPr>
      </w:pPr>
      <w:r w:rsidRPr="00E501E5">
        <w:rPr>
          <w:rFonts w:ascii="Times New Roman" w:hAnsi="Times New Roman" w:cs="Times New Roman"/>
          <w:sz w:val="28"/>
          <w:szCs w:val="28"/>
        </w:rPr>
        <w:lastRenderedPageBreak/>
        <w:t>К</w:t>
      </w:r>
      <w:r w:rsidR="002D3B41" w:rsidRPr="00E501E5">
        <w:rPr>
          <w:rFonts w:ascii="Times New Roman" w:hAnsi="Times New Roman" w:cs="Times New Roman"/>
          <w:sz w:val="28"/>
          <w:szCs w:val="28"/>
        </w:rPr>
        <w:t>ак реализуется целеполагание в мои</w:t>
      </w:r>
      <w:r w:rsidRPr="00E501E5">
        <w:rPr>
          <w:rFonts w:ascii="Times New Roman" w:hAnsi="Times New Roman" w:cs="Times New Roman"/>
          <w:sz w:val="28"/>
          <w:szCs w:val="28"/>
        </w:rPr>
        <w:t>х уроках?</w:t>
      </w:r>
    </w:p>
    <w:p w:rsidR="002D3B41" w:rsidRPr="00E501E5" w:rsidRDefault="002D3B41" w:rsidP="00E501E5">
      <w:pPr>
        <w:spacing w:after="120" w:line="240" w:lineRule="auto"/>
        <w:ind w:firstLine="709"/>
        <w:jc w:val="both"/>
        <w:rPr>
          <w:rFonts w:ascii="Times New Roman" w:hAnsi="Times New Roman" w:cs="Times New Roman"/>
          <w:sz w:val="28"/>
          <w:szCs w:val="28"/>
        </w:rPr>
      </w:pPr>
      <w:r w:rsidRPr="00E501E5">
        <w:rPr>
          <w:rFonts w:ascii="Times New Roman" w:hAnsi="Times New Roman" w:cs="Times New Roman"/>
          <w:sz w:val="28"/>
          <w:szCs w:val="28"/>
        </w:rPr>
        <w:t xml:space="preserve">Существуют различные приемы по формированию действия целеполагания: </w:t>
      </w:r>
    </w:p>
    <w:p w:rsidR="002D3B41" w:rsidRPr="00E501E5" w:rsidRDefault="002D3B41" w:rsidP="00E501E5">
      <w:pPr>
        <w:spacing w:after="120" w:line="240" w:lineRule="auto"/>
        <w:ind w:firstLine="709"/>
        <w:jc w:val="both"/>
        <w:rPr>
          <w:rFonts w:ascii="Times New Roman" w:hAnsi="Times New Roman" w:cs="Times New Roman"/>
          <w:b/>
          <w:bCs/>
          <w:sz w:val="28"/>
          <w:szCs w:val="28"/>
        </w:rPr>
      </w:pPr>
      <w:r w:rsidRPr="00E501E5">
        <w:rPr>
          <w:rFonts w:ascii="Times New Roman" w:hAnsi="Times New Roman" w:cs="Times New Roman"/>
          <w:sz w:val="28"/>
          <w:szCs w:val="28"/>
        </w:rPr>
        <w:t>«Тема-вопрос»,</w:t>
      </w:r>
      <w:r w:rsidRPr="00E501E5">
        <w:rPr>
          <w:rFonts w:ascii="Times New Roman" w:hAnsi="Times New Roman" w:cs="Times New Roman"/>
          <w:b/>
          <w:bCs/>
          <w:sz w:val="28"/>
          <w:szCs w:val="28"/>
        </w:rPr>
        <w:t> </w:t>
      </w:r>
      <w:r w:rsidRPr="00E501E5">
        <w:rPr>
          <w:rFonts w:ascii="Times New Roman" w:hAnsi="Times New Roman" w:cs="Times New Roman"/>
          <w:sz w:val="28"/>
          <w:szCs w:val="28"/>
        </w:rPr>
        <w:t>«Работа над понятием»,</w:t>
      </w:r>
      <w:r w:rsidRPr="00E501E5">
        <w:rPr>
          <w:rFonts w:ascii="Times New Roman" w:hAnsi="Times New Roman" w:cs="Times New Roman"/>
          <w:b/>
          <w:bCs/>
          <w:sz w:val="28"/>
          <w:szCs w:val="28"/>
        </w:rPr>
        <w:t> </w:t>
      </w:r>
      <w:r w:rsidRPr="00E501E5">
        <w:rPr>
          <w:rFonts w:ascii="Times New Roman" w:hAnsi="Times New Roman" w:cs="Times New Roman"/>
          <w:sz w:val="28"/>
          <w:szCs w:val="28"/>
        </w:rPr>
        <w:t>«Яркое пятно»</w:t>
      </w:r>
      <w:r w:rsidRPr="00E501E5">
        <w:rPr>
          <w:rFonts w:ascii="Times New Roman" w:hAnsi="Times New Roman" w:cs="Times New Roman"/>
          <w:b/>
          <w:bCs/>
          <w:sz w:val="28"/>
          <w:szCs w:val="28"/>
        </w:rPr>
        <w:t>,</w:t>
      </w:r>
      <w:r w:rsidR="00F40CE4">
        <w:rPr>
          <w:rFonts w:ascii="Times New Roman" w:hAnsi="Times New Roman" w:cs="Times New Roman"/>
          <w:b/>
          <w:bCs/>
          <w:sz w:val="28"/>
          <w:szCs w:val="28"/>
        </w:rPr>
        <w:t xml:space="preserve"> </w:t>
      </w:r>
      <w:r w:rsidRPr="00E501E5">
        <w:rPr>
          <w:rFonts w:ascii="Times New Roman" w:hAnsi="Times New Roman" w:cs="Times New Roman"/>
          <w:sz w:val="28"/>
          <w:szCs w:val="28"/>
        </w:rPr>
        <w:t>«Исключение</w:t>
      </w:r>
      <w:proofErr w:type="gramStart"/>
      <w:r w:rsidRPr="00E501E5">
        <w:rPr>
          <w:rFonts w:ascii="Times New Roman" w:hAnsi="Times New Roman" w:cs="Times New Roman"/>
          <w:sz w:val="28"/>
          <w:szCs w:val="28"/>
        </w:rPr>
        <w:t>»</w:t>
      </w:r>
      <w:r w:rsidR="00B852BD">
        <w:rPr>
          <w:rFonts w:ascii="Times New Roman" w:hAnsi="Times New Roman" w:cs="Times New Roman"/>
          <w:b/>
          <w:bCs/>
          <w:sz w:val="28"/>
          <w:szCs w:val="28"/>
        </w:rPr>
        <w:t>,</w:t>
      </w:r>
      <w:r w:rsidR="00F40CE4">
        <w:rPr>
          <w:rFonts w:ascii="Times New Roman" w:hAnsi="Times New Roman" w:cs="Times New Roman"/>
          <w:b/>
          <w:bCs/>
          <w:sz w:val="28"/>
          <w:szCs w:val="28"/>
        </w:rPr>
        <w:t xml:space="preserve"> </w:t>
      </w:r>
      <w:r w:rsidRPr="00E501E5">
        <w:rPr>
          <w:rFonts w:ascii="Times New Roman" w:hAnsi="Times New Roman" w:cs="Times New Roman"/>
          <w:b/>
          <w:bCs/>
          <w:sz w:val="28"/>
          <w:szCs w:val="28"/>
        </w:rPr>
        <w:t> </w:t>
      </w:r>
      <w:r w:rsidRPr="00E501E5">
        <w:rPr>
          <w:rFonts w:ascii="Times New Roman" w:hAnsi="Times New Roman" w:cs="Times New Roman"/>
          <w:sz w:val="28"/>
          <w:szCs w:val="28"/>
        </w:rPr>
        <w:t>«</w:t>
      </w:r>
      <w:proofErr w:type="gramEnd"/>
      <w:r w:rsidRPr="00E501E5">
        <w:rPr>
          <w:rFonts w:ascii="Times New Roman" w:hAnsi="Times New Roman" w:cs="Times New Roman"/>
          <w:sz w:val="28"/>
          <w:szCs w:val="28"/>
        </w:rPr>
        <w:t>Домысливание»</w:t>
      </w:r>
      <w:r w:rsidRPr="00E501E5">
        <w:rPr>
          <w:rFonts w:ascii="Times New Roman" w:hAnsi="Times New Roman" w:cs="Times New Roman"/>
          <w:b/>
          <w:bCs/>
          <w:sz w:val="28"/>
          <w:szCs w:val="28"/>
        </w:rPr>
        <w:t>, </w:t>
      </w:r>
      <w:r w:rsidR="00F40CE4">
        <w:rPr>
          <w:rFonts w:ascii="Times New Roman" w:hAnsi="Times New Roman" w:cs="Times New Roman"/>
          <w:b/>
          <w:bCs/>
          <w:sz w:val="28"/>
          <w:szCs w:val="28"/>
        </w:rPr>
        <w:t xml:space="preserve"> </w:t>
      </w:r>
      <w:r w:rsidRPr="00E501E5">
        <w:rPr>
          <w:rFonts w:ascii="Times New Roman" w:hAnsi="Times New Roman" w:cs="Times New Roman"/>
          <w:sz w:val="28"/>
          <w:szCs w:val="28"/>
        </w:rPr>
        <w:t>«Моделирование жизненной ситуации»</w:t>
      </w:r>
      <w:r w:rsidRPr="00E501E5">
        <w:rPr>
          <w:rFonts w:ascii="Times New Roman" w:hAnsi="Times New Roman" w:cs="Times New Roman"/>
          <w:b/>
          <w:bCs/>
          <w:sz w:val="28"/>
          <w:szCs w:val="28"/>
        </w:rPr>
        <w:t>, </w:t>
      </w:r>
      <w:r w:rsidR="00F40CE4">
        <w:rPr>
          <w:rFonts w:ascii="Times New Roman" w:hAnsi="Times New Roman" w:cs="Times New Roman"/>
          <w:b/>
          <w:bCs/>
          <w:sz w:val="28"/>
          <w:szCs w:val="28"/>
        </w:rPr>
        <w:t xml:space="preserve"> </w:t>
      </w:r>
      <w:r w:rsidRPr="00E501E5">
        <w:rPr>
          <w:rFonts w:ascii="Times New Roman" w:hAnsi="Times New Roman" w:cs="Times New Roman"/>
          <w:sz w:val="28"/>
          <w:szCs w:val="28"/>
        </w:rPr>
        <w:t>«Группировка»</w:t>
      </w:r>
      <w:r w:rsidRPr="00E501E5">
        <w:rPr>
          <w:rFonts w:ascii="Times New Roman" w:hAnsi="Times New Roman" w:cs="Times New Roman"/>
          <w:b/>
          <w:bCs/>
          <w:sz w:val="28"/>
          <w:szCs w:val="28"/>
        </w:rPr>
        <w:t>, </w:t>
      </w:r>
      <w:r w:rsidR="00F40CE4">
        <w:rPr>
          <w:rFonts w:ascii="Times New Roman" w:hAnsi="Times New Roman" w:cs="Times New Roman"/>
          <w:b/>
          <w:bCs/>
          <w:sz w:val="28"/>
          <w:szCs w:val="28"/>
        </w:rPr>
        <w:t xml:space="preserve"> </w:t>
      </w:r>
      <w:r w:rsidRPr="00E501E5">
        <w:rPr>
          <w:rFonts w:ascii="Times New Roman" w:hAnsi="Times New Roman" w:cs="Times New Roman"/>
          <w:sz w:val="28"/>
          <w:szCs w:val="28"/>
        </w:rPr>
        <w:t>«Собери слово»</w:t>
      </w:r>
      <w:r w:rsidRPr="00E501E5">
        <w:rPr>
          <w:rFonts w:ascii="Times New Roman" w:hAnsi="Times New Roman" w:cs="Times New Roman"/>
          <w:b/>
          <w:bCs/>
          <w:sz w:val="28"/>
          <w:szCs w:val="28"/>
        </w:rPr>
        <w:t>, </w:t>
      </w:r>
      <w:r w:rsidR="00F40CE4">
        <w:rPr>
          <w:rFonts w:ascii="Times New Roman" w:hAnsi="Times New Roman" w:cs="Times New Roman"/>
          <w:b/>
          <w:bCs/>
          <w:sz w:val="28"/>
          <w:szCs w:val="28"/>
        </w:rPr>
        <w:t xml:space="preserve"> </w:t>
      </w:r>
      <w:r w:rsidRPr="00E501E5">
        <w:rPr>
          <w:rFonts w:ascii="Times New Roman" w:hAnsi="Times New Roman" w:cs="Times New Roman"/>
          <w:sz w:val="28"/>
          <w:szCs w:val="28"/>
        </w:rPr>
        <w:t>«Проблема предыдущего урока»</w:t>
      </w:r>
      <w:r w:rsidRPr="00E501E5">
        <w:rPr>
          <w:rFonts w:ascii="Times New Roman" w:hAnsi="Times New Roman" w:cs="Times New Roman"/>
          <w:b/>
          <w:bCs/>
          <w:sz w:val="28"/>
          <w:szCs w:val="28"/>
        </w:rPr>
        <w:t>, </w:t>
      </w:r>
      <w:r w:rsidR="00F40CE4">
        <w:rPr>
          <w:rFonts w:ascii="Times New Roman" w:hAnsi="Times New Roman" w:cs="Times New Roman"/>
          <w:b/>
          <w:bCs/>
          <w:sz w:val="28"/>
          <w:szCs w:val="28"/>
        </w:rPr>
        <w:t xml:space="preserve"> </w:t>
      </w:r>
      <w:r w:rsidR="00E501E5">
        <w:rPr>
          <w:rFonts w:ascii="Times New Roman" w:hAnsi="Times New Roman" w:cs="Times New Roman"/>
          <w:b/>
          <w:bCs/>
          <w:sz w:val="28"/>
          <w:szCs w:val="28"/>
        </w:rPr>
        <w:t xml:space="preserve"> </w:t>
      </w:r>
      <w:r w:rsidRPr="00E501E5">
        <w:rPr>
          <w:rFonts w:ascii="Times New Roman" w:hAnsi="Times New Roman" w:cs="Times New Roman"/>
          <w:sz w:val="28"/>
          <w:szCs w:val="28"/>
        </w:rPr>
        <w:t>«Проблемная ситуация»</w:t>
      </w:r>
      <w:r w:rsidR="00E501E5">
        <w:rPr>
          <w:rFonts w:ascii="Times New Roman" w:hAnsi="Times New Roman" w:cs="Times New Roman"/>
          <w:b/>
          <w:bCs/>
          <w:sz w:val="28"/>
          <w:szCs w:val="28"/>
        </w:rPr>
        <w:t>.</w:t>
      </w:r>
    </w:p>
    <w:p w:rsidR="00AB43F8" w:rsidRPr="00E501E5" w:rsidRDefault="002D3B41"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Я использ</w:t>
      </w:r>
      <w:r w:rsidR="00585CB9" w:rsidRPr="00E501E5">
        <w:rPr>
          <w:rFonts w:ascii="Times New Roman" w:hAnsi="Times New Roman" w:cs="Times New Roman"/>
          <w:sz w:val="28"/>
          <w:szCs w:val="28"/>
        </w:rPr>
        <w:t>овала</w:t>
      </w:r>
      <w:r w:rsidRPr="00E501E5">
        <w:rPr>
          <w:rFonts w:ascii="Times New Roman" w:hAnsi="Times New Roman" w:cs="Times New Roman"/>
          <w:sz w:val="28"/>
          <w:szCs w:val="28"/>
        </w:rPr>
        <w:t xml:space="preserve"> приём</w:t>
      </w:r>
      <w:r w:rsidR="00E03DFA">
        <w:rPr>
          <w:rFonts w:ascii="Times New Roman" w:hAnsi="Times New Roman" w:cs="Times New Roman"/>
          <w:sz w:val="28"/>
          <w:szCs w:val="28"/>
        </w:rPr>
        <w:t>:</w:t>
      </w:r>
      <w:r w:rsidR="00AB43F8" w:rsidRPr="00E501E5">
        <w:rPr>
          <w:rFonts w:ascii="Times New Roman" w:hAnsi="Times New Roman" w:cs="Times New Roman"/>
          <w:sz w:val="28"/>
          <w:szCs w:val="28"/>
        </w:rPr>
        <w:t xml:space="preserve"> </w:t>
      </w:r>
      <w:r w:rsidRPr="00E501E5">
        <w:rPr>
          <w:rFonts w:ascii="Times New Roman" w:hAnsi="Times New Roman" w:cs="Times New Roman"/>
          <w:sz w:val="28"/>
          <w:szCs w:val="28"/>
          <w:u w:val="single"/>
        </w:rPr>
        <w:t>«Проблемная ситуация».</w:t>
      </w:r>
      <w:r w:rsidRPr="00E501E5">
        <w:rPr>
          <w:rFonts w:ascii="Times New Roman" w:hAnsi="Times New Roman" w:cs="Times New Roman"/>
          <w:sz w:val="28"/>
          <w:szCs w:val="28"/>
        </w:rPr>
        <w:t xml:space="preserve"> </w:t>
      </w:r>
    </w:p>
    <w:p w:rsidR="002D3B41" w:rsidRPr="00E501E5" w:rsidRDefault="002D3B41"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 xml:space="preserve">Введение в урок проблемного диалога необходимо для определения учащимися границ знания — незнания. Создание на уроке проблемной ситуации дает возможность учащемуся сформулировать цель занятия и его тему. </w:t>
      </w:r>
    </w:p>
    <w:p w:rsidR="00AB43F8" w:rsidRPr="00E501E5" w:rsidRDefault="00AB43F8" w:rsidP="00E501E5">
      <w:pPr>
        <w:tabs>
          <w:tab w:val="left" w:pos="2640"/>
        </w:tabs>
        <w:autoSpaceDE w:val="0"/>
        <w:autoSpaceDN w:val="0"/>
        <w:adjustRightInd w:val="0"/>
        <w:spacing w:after="120" w:line="240" w:lineRule="auto"/>
        <w:jc w:val="both"/>
        <w:rPr>
          <w:rFonts w:ascii="Times New Roman" w:hAnsi="Times New Roman" w:cs="Times New Roman"/>
          <w:b/>
          <w:sz w:val="28"/>
          <w:szCs w:val="28"/>
        </w:rPr>
      </w:pPr>
      <w:r w:rsidRPr="00E501E5">
        <w:rPr>
          <w:rFonts w:ascii="Times New Roman" w:hAnsi="Times New Roman" w:cs="Times New Roman"/>
          <w:sz w:val="28"/>
          <w:szCs w:val="28"/>
        </w:rPr>
        <w:t xml:space="preserve"> Тему выводим из утверждения: </w:t>
      </w:r>
      <w:r w:rsidRPr="00B852BD">
        <w:rPr>
          <w:rFonts w:ascii="Times New Roman" w:hAnsi="Times New Roman" w:cs="Times New Roman"/>
          <w:sz w:val="28"/>
          <w:szCs w:val="28"/>
        </w:rPr>
        <w:t>«Буквы безударных гласных можно узнавать по буквам    ударных в тех же частях слова».</w:t>
      </w:r>
      <w:r w:rsidRPr="00E501E5">
        <w:rPr>
          <w:rFonts w:ascii="Times New Roman" w:hAnsi="Times New Roman" w:cs="Times New Roman"/>
          <w:b/>
          <w:sz w:val="28"/>
          <w:szCs w:val="28"/>
        </w:rPr>
        <w:t xml:space="preserve"> </w:t>
      </w:r>
    </w:p>
    <w:p w:rsidR="00233CFE" w:rsidRPr="00E501E5" w:rsidRDefault="00233CFE" w:rsidP="00E501E5">
      <w:pPr>
        <w:tabs>
          <w:tab w:val="left" w:pos="2235"/>
        </w:tabs>
        <w:autoSpaceDE w:val="0"/>
        <w:autoSpaceDN w:val="0"/>
        <w:adjustRightInd w:val="0"/>
        <w:spacing w:after="120" w:line="240" w:lineRule="auto"/>
        <w:ind w:firstLine="709"/>
        <w:jc w:val="both"/>
        <w:rPr>
          <w:rFonts w:ascii="Times New Roman" w:hAnsi="Times New Roman" w:cs="Times New Roman"/>
          <w:sz w:val="28"/>
          <w:szCs w:val="28"/>
        </w:rPr>
      </w:pPr>
      <w:r w:rsidRPr="00E501E5">
        <w:rPr>
          <w:rFonts w:ascii="Times New Roman" w:hAnsi="Times New Roman" w:cs="Times New Roman"/>
          <w:sz w:val="28"/>
          <w:szCs w:val="28"/>
        </w:rPr>
        <w:t>Мнения детей: «Буквы безударных гласных можно узнавать по буквам    ударных в корне и в окончаниях существительных».</w:t>
      </w:r>
    </w:p>
    <w:p w:rsidR="00233CFE" w:rsidRPr="00E501E5" w:rsidRDefault="00800968" w:rsidP="00E501E5">
      <w:pPr>
        <w:pStyle w:val="a7"/>
        <w:spacing w:after="120"/>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49" type="#_x0000_t32" style="position:absolute;left:0;text-align:left;margin-left:62.1pt;margin-top:13.85pt;width:3pt;height:4.4pt;flip:y;z-index:251680768" o:connectortype="straight"/>
        </w:pict>
      </w:r>
      <w:r>
        <w:rPr>
          <w:rFonts w:ascii="Times New Roman" w:hAnsi="Times New Roman" w:cs="Times New Roman"/>
          <w:noProof/>
          <w:sz w:val="28"/>
          <w:szCs w:val="28"/>
        </w:rPr>
        <w:pict>
          <v:shape id="_x0000_s1048" type="#_x0000_t32" style="position:absolute;left:0;text-align:left;margin-left:39.7pt;margin-top:13.8pt;width:4.4pt;height:4.4pt;flip:x;z-index:251679744" o:connectortype="straight"/>
        </w:pict>
      </w:r>
      <w:r w:rsidR="00233CFE" w:rsidRPr="00E501E5">
        <w:rPr>
          <w:rFonts w:ascii="Times New Roman" w:hAnsi="Times New Roman" w:cs="Times New Roman"/>
          <w:sz w:val="28"/>
          <w:szCs w:val="28"/>
        </w:rPr>
        <w:t>- Как это делать?</w:t>
      </w:r>
    </w:p>
    <w:p w:rsidR="00233CFE" w:rsidRPr="00E501E5" w:rsidRDefault="00233CFE" w:rsidP="00B852BD">
      <w:pPr>
        <w:pStyle w:val="a7"/>
        <w:ind w:firstLine="709"/>
        <w:jc w:val="both"/>
        <w:rPr>
          <w:rFonts w:ascii="Times New Roman" w:hAnsi="Times New Roman" w:cs="Times New Roman"/>
          <w:sz w:val="28"/>
          <w:szCs w:val="28"/>
        </w:rPr>
      </w:pPr>
      <w:r w:rsidRPr="00E501E5">
        <w:rPr>
          <w:rFonts w:ascii="Times New Roman" w:hAnsi="Times New Roman" w:cs="Times New Roman"/>
          <w:sz w:val="28"/>
          <w:szCs w:val="28"/>
        </w:rPr>
        <w:t xml:space="preserve">1) Река - речка;  </w:t>
      </w:r>
    </w:p>
    <w:p w:rsidR="00233CFE" w:rsidRPr="00E501E5" w:rsidRDefault="00233CFE" w:rsidP="00B852BD">
      <w:pPr>
        <w:pStyle w:val="a7"/>
        <w:ind w:firstLine="709"/>
        <w:jc w:val="both"/>
        <w:rPr>
          <w:rFonts w:ascii="Times New Roman" w:hAnsi="Times New Roman" w:cs="Times New Roman"/>
          <w:sz w:val="28"/>
          <w:szCs w:val="28"/>
        </w:rPr>
      </w:pPr>
      <w:r w:rsidRPr="00E501E5">
        <w:rPr>
          <w:rFonts w:ascii="Times New Roman" w:hAnsi="Times New Roman" w:cs="Times New Roman"/>
          <w:sz w:val="28"/>
          <w:szCs w:val="28"/>
        </w:rPr>
        <w:t>2) Рука (1ск</w:t>
      </w:r>
      <w:r w:rsidR="00B852BD">
        <w:rPr>
          <w:rFonts w:ascii="Times New Roman" w:hAnsi="Times New Roman" w:cs="Times New Roman"/>
          <w:sz w:val="28"/>
          <w:szCs w:val="28"/>
        </w:rPr>
        <w:t>л), плечо (2скл), грудь (3</w:t>
      </w:r>
      <w:r w:rsidR="00E03DFA">
        <w:rPr>
          <w:rFonts w:ascii="Times New Roman" w:hAnsi="Times New Roman" w:cs="Times New Roman"/>
          <w:sz w:val="28"/>
          <w:szCs w:val="28"/>
        </w:rPr>
        <w:t>скл)</w:t>
      </w:r>
      <w:r w:rsidRPr="00E501E5">
        <w:rPr>
          <w:rFonts w:ascii="Times New Roman" w:hAnsi="Times New Roman" w:cs="Times New Roman"/>
          <w:sz w:val="28"/>
          <w:szCs w:val="28"/>
        </w:rPr>
        <w:t xml:space="preserve"> - проверочные слова для окончаний существительных.</w:t>
      </w:r>
    </w:p>
    <w:p w:rsidR="00B852BD" w:rsidRPr="00E03DFA" w:rsidRDefault="00B852BD" w:rsidP="00B852BD">
      <w:pPr>
        <w:pStyle w:val="a7"/>
        <w:framePr w:hSpace="180" w:wrap="around" w:vAnchor="text" w:hAnchor="page" w:x="1411" w:y="760"/>
        <w:ind w:firstLine="709"/>
        <w:suppressOverlap/>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Итак, тема урока </w:t>
      </w:r>
      <w:r w:rsidRPr="00E03DFA">
        <w:rPr>
          <w:rFonts w:ascii="Times New Roman" w:hAnsi="Times New Roman" w:cs="Times New Roman"/>
          <w:color w:val="000000" w:themeColor="text1"/>
          <w:sz w:val="28"/>
          <w:szCs w:val="28"/>
        </w:rPr>
        <w:t>«Правописание безударных окончаниях имён прилагательных»</w:t>
      </w:r>
    </w:p>
    <w:p w:rsidR="00233CFE" w:rsidRPr="00B852BD" w:rsidRDefault="00233CFE" w:rsidP="00B852BD">
      <w:pPr>
        <w:pStyle w:val="a7"/>
        <w:ind w:firstLine="709"/>
        <w:jc w:val="both"/>
        <w:rPr>
          <w:rFonts w:ascii="Times New Roman" w:hAnsi="Times New Roman" w:cs="Times New Roman"/>
          <w:sz w:val="28"/>
          <w:szCs w:val="28"/>
        </w:rPr>
      </w:pPr>
      <w:r w:rsidRPr="00E501E5">
        <w:rPr>
          <w:rFonts w:ascii="Times New Roman" w:hAnsi="Times New Roman" w:cs="Times New Roman"/>
          <w:sz w:val="28"/>
          <w:szCs w:val="28"/>
        </w:rPr>
        <w:t xml:space="preserve"> </w:t>
      </w:r>
      <w:r w:rsidRPr="00B852BD">
        <w:rPr>
          <w:rFonts w:ascii="Times New Roman" w:hAnsi="Times New Roman" w:cs="Times New Roman"/>
          <w:sz w:val="28"/>
          <w:szCs w:val="28"/>
        </w:rPr>
        <w:t>Можем ли мы предположить, что это действие применимо и для безударных окончаний имён прилагательных?</w:t>
      </w:r>
    </w:p>
    <w:p w:rsidR="005D0065" w:rsidRPr="00E03DFA" w:rsidRDefault="005D0065" w:rsidP="00B852BD">
      <w:pPr>
        <w:tabs>
          <w:tab w:val="left" w:pos="223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03DFA">
        <w:rPr>
          <w:rFonts w:ascii="Times New Roman" w:hAnsi="Times New Roman" w:cs="Times New Roman"/>
          <w:color w:val="000000" w:themeColor="text1"/>
          <w:sz w:val="28"/>
          <w:szCs w:val="28"/>
        </w:rPr>
        <w:t xml:space="preserve">Задачи урока. 1. </w:t>
      </w:r>
      <w:r w:rsidRPr="00E03DFA">
        <w:rPr>
          <w:rFonts w:ascii="Times New Roman" w:hAnsi="Times New Roman" w:cs="Times New Roman"/>
          <w:color w:val="000000" w:themeColor="text1"/>
          <w:sz w:val="28"/>
          <w:szCs w:val="28"/>
          <w:u w:val="single"/>
        </w:rPr>
        <w:t>Проверить</w:t>
      </w:r>
      <w:r w:rsidRPr="00E03DFA">
        <w:rPr>
          <w:rFonts w:ascii="Times New Roman" w:hAnsi="Times New Roman" w:cs="Times New Roman"/>
          <w:color w:val="000000" w:themeColor="text1"/>
          <w:sz w:val="28"/>
          <w:szCs w:val="28"/>
        </w:rPr>
        <w:t xml:space="preserve"> предположение.</w:t>
      </w:r>
    </w:p>
    <w:p w:rsidR="005D0065" w:rsidRPr="00B852BD" w:rsidRDefault="005D0065" w:rsidP="00B852BD">
      <w:pPr>
        <w:tabs>
          <w:tab w:val="left" w:pos="2235"/>
        </w:tabs>
        <w:autoSpaceDE w:val="0"/>
        <w:autoSpaceDN w:val="0"/>
        <w:adjustRightInd w:val="0"/>
        <w:spacing w:after="0" w:line="240" w:lineRule="auto"/>
        <w:ind w:firstLine="709"/>
        <w:jc w:val="both"/>
        <w:rPr>
          <w:rFonts w:ascii="Times New Roman" w:hAnsi="Times New Roman" w:cs="Times New Roman"/>
          <w:color w:val="C0504D" w:themeColor="accent2"/>
          <w:sz w:val="28"/>
          <w:szCs w:val="28"/>
        </w:rPr>
      </w:pPr>
      <w:r w:rsidRPr="00B852BD">
        <w:rPr>
          <w:rFonts w:ascii="Times New Roman" w:hAnsi="Times New Roman" w:cs="Times New Roman"/>
          <w:color w:val="000000" w:themeColor="text1"/>
          <w:sz w:val="28"/>
          <w:szCs w:val="28"/>
        </w:rPr>
        <w:t xml:space="preserve">                        ? - проблема</w:t>
      </w:r>
    </w:p>
    <w:p w:rsidR="005D0065" w:rsidRPr="00E501E5" w:rsidRDefault="005D0065" w:rsidP="00B852BD">
      <w:pPr>
        <w:tabs>
          <w:tab w:val="left" w:pos="2235"/>
        </w:tabs>
        <w:autoSpaceDE w:val="0"/>
        <w:autoSpaceDN w:val="0"/>
        <w:adjustRightInd w:val="0"/>
        <w:spacing w:after="0" w:line="240" w:lineRule="auto"/>
        <w:ind w:firstLine="709"/>
        <w:jc w:val="both"/>
        <w:rPr>
          <w:rFonts w:ascii="Times New Roman" w:hAnsi="Times New Roman" w:cs="Times New Roman"/>
          <w:sz w:val="28"/>
          <w:szCs w:val="28"/>
        </w:rPr>
      </w:pPr>
      <w:r w:rsidRPr="00E501E5">
        <w:rPr>
          <w:rFonts w:ascii="Times New Roman" w:hAnsi="Times New Roman" w:cs="Times New Roman"/>
          <w:sz w:val="28"/>
          <w:szCs w:val="28"/>
        </w:rPr>
        <w:t xml:space="preserve">Для этого необходимо: </w:t>
      </w:r>
    </w:p>
    <w:p w:rsidR="005D0065" w:rsidRPr="00E501E5" w:rsidRDefault="005D0065" w:rsidP="00B852BD">
      <w:pPr>
        <w:tabs>
          <w:tab w:val="left" w:pos="2235"/>
        </w:tabs>
        <w:autoSpaceDE w:val="0"/>
        <w:autoSpaceDN w:val="0"/>
        <w:adjustRightInd w:val="0"/>
        <w:spacing w:after="0" w:line="240" w:lineRule="auto"/>
        <w:ind w:firstLine="709"/>
        <w:jc w:val="both"/>
        <w:rPr>
          <w:rFonts w:ascii="Times New Roman" w:hAnsi="Times New Roman" w:cs="Times New Roman"/>
          <w:sz w:val="28"/>
          <w:szCs w:val="28"/>
        </w:rPr>
      </w:pPr>
      <w:r w:rsidRPr="00E501E5">
        <w:rPr>
          <w:rFonts w:ascii="Times New Roman" w:hAnsi="Times New Roman" w:cs="Times New Roman"/>
          <w:sz w:val="28"/>
          <w:szCs w:val="28"/>
        </w:rPr>
        <w:t>-</w:t>
      </w:r>
      <w:proofErr w:type="gramStart"/>
      <w:r w:rsidRPr="00E501E5">
        <w:rPr>
          <w:rFonts w:ascii="Times New Roman" w:hAnsi="Times New Roman" w:cs="Times New Roman"/>
          <w:sz w:val="28"/>
          <w:szCs w:val="28"/>
          <w:u w:val="single"/>
        </w:rPr>
        <w:t>вспомнить</w:t>
      </w:r>
      <w:r w:rsidRPr="00E501E5">
        <w:rPr>
          <w:rFonts w:ascii="Times New Roman" w:hAnsi="Times New Roman" w:cs="Times New Roman"/>
          <w:sz w:val="28"/>
          <w:szCs w:val="28"/>
        </w:rPr>
        <w:t xml:space="preserve">  признаки</w:t>
      </w:r>
      <w:proofErr w:type="gramEnd"/>
      <w:r w:rsidRPr="00E501E5">
        <w:rPr>
          <w:rFonts w:ascii="Times New Roman" w:hAnsi="Times New Roman" w:cs="Times New Roman"/>
          <w:sz w:val="28"/>
          <w:szCs w:val="28"/>
        </w:rPr>
        <w:t xml:space="preserve"> имён прилагательных;</w:t>
      </w:r>
    </w:p>
    <w:p w:rsidR="00585CB9" w:rsidRPr="00E501E5" w:rsidRDefault="005D0065" w:rsidP="00E501E5">
      <w:pPr>
        <w:tabs>
          <w:tab w:val="left" w:pos="2235"/>
        </w:tabs>
        <w:autoSpaceDE w:val="0"/>
        <w:autoSpaceDN w:val="0"/>
        <w:adjustRightInd w:val="0"/>
        <w:spacing w:after="120" w:line="240" w:lineRule="auto"/>
        <w:ind w:firstLine="709"/>
        <w:jc w:val="both"/>
        <w:rPr>
          <w:rFonts w:ascii="Times New Roman" w:hAnsi="Times New Roman" w:cs="Times New Roman"/>
          <w:sz w:val="28"/>
          <w:szCs w:val="28"/>
        </w:rPr>
      </w:pPr>
      <w:r w:rsidRPr="00E501E5">
        <w:rPr>
          <w:rFonts w:ascii="Times New Roman" w:hAnsi="Times New Roman" w:cs="Times New Roman"/>
          <w:sz w:val="28"/>
          <w:szCs w:val="28"/>
        </w:rPr>
        <w:t xml:space="preserve">- </w:t>
      </w:r>
      <w:r w:rsidRPr="00E501E5">
        <w:rPr>
          <w:rFonts w:ascii="Times New Roman" w:hAnsi="Times New Roman" w:cs="Times New Roman"/>
          <w:sz w:val="28"/>
          <w:szCs w:val="28"/>
          <w:u w:val="single"/>
        </w:rPr>
        <w:t>пронаблюдать</w:t>
      </w:r>
      <w:r w:rsidRPr="00E501E5">
        <w:rPr>
          <w:rFonts w:ascii="Times New Roman" w:hAnsi="Times New Roman" w:cs="Times New Roman"/>
          <w:sz w:val="28"/>
          <w:szCs w:val="28"/>
        </w:rPr>
        <w:t>, с помощью чего устанавливается связь имени прилагательного с именем существительным.</w:t>
      </w:r>
    </w:p>
    <w:p w:rsidR="005D0065" w:rsidRPr="00E501E5" w:rsidRDefault="005D0065" w:rsidP="00E501E5">
      <w:pPr>
        <w:tabs>
          <w:tab w:val="left" w:pos="2235"/>
        </w:tabs>
        <w:autoSpaceDE w:val="0"/>
        <w:autoSpaceDN w:val="0"/>
        <w:adjustRightInd w:val="0"/>
        <w:spacing w:after="120" w:line="240" w:lineRule="auto"/>
        <w:ind w:firstLine="709"/>
        <w:jc w:val="both"/>
        <w:rPr>
          <w:rFonts w:ascii="Times New Roman" w:hAnsi="Times New Roman" w:cs="Times New Roman"/>
          <w:sz w:val="28"/>
          <w:szCs w:val="28"/>
        </w:rPr>
      </w:pPr>
      <w:r w:rsidRPr="00E501E5">
        <w:rPr>
          <w:rFonts w:ascii="Times New Roman" w:hAnsi="Times New Roman" w:cs="Times New Roman"/>
          <w:sz w:val="28"/>
          <w:szCs w:val="28"/>
        </w:rPr>
        <w:t xml:space="preserve">Это служит планом к действию. </w:t>
      </w:r>
      <w:r w:rsidR="00AF0197" w:rsidRPr="00E501E5">
        <w:rPr>
          <w:rFonts w:ascii="Times New Roman" w:hAnsi="Times New Roman" w:cs="Times New Roman"/>
          <w:sz w:val="28"/>
          <w:szCs w:val="28"/>
        </w:rPr>
        <w:t>Путём исследования устанавливаем.</w:t>
      </w:r>
    </w:p>
    <w:p w:rsidR="00AF0197" w:rsidRPr="00B852BD" w:rsidRDefault="00AF0197" w:rsidP="00E501E5">
      <w:pPr>
        <w:tabs>
          <w:tab w:val="left" w:pos="2235"/>
        </w:tabs>
        <w:autoSpaceDE w:val="0"/>
        <w:autoSpaceDN w:val="0"/>
        <w:adjustRightInd w:val="0"/>
        <w:spacing w:after="120" w:line="240" w:lineRule="auto"/>
        <w:ind w:firstLine="709"/>
        <w:jc w:val="both"/>
        <w:rPr>
          <w:rFonts w:ascii="Times New Roman" w:hAnsi="Times New Roman" w:cs="Times New Roman"/>
          <w:i/>
          <w:sz w:val="28"/>
          <w:szCs w:val="28"/>
        </w:rPr>
      </w:pPr>
      <w:r w:rsidRPr="00B852BD">
        <w:rPr>
          <w:rFonts w:ascii="Times New Roman" w:hAnsi="Times New Roman" w:cs="Times New Roman"/>
          <w:i/>
          <w:sz w:val="28"/>
          <w:szCs w:val="28"/>
        </w:rPr>
        <w:t>Имя существительное, становясь главным членом словосочетания, подчиняет себе имя прилагательное в числе, роде и падеже. Оно как бы требует: «Всё делай, как я!»</w:t>
      </w:r>
    </w:p>
    <w:p w:rsidR="00AF0197" w:rsidRPr="00B852BD" w:rsidRDefault="00AF0197" w:rsidP="00E501E5">
      <w:pPr>
        <w:tabs>
          <w:tab w:val="left" w:pos="2235"/>
        </w:tabs>
        <w:autoSpaceDE w:val="0"/>
        <w:autoSpaceDN w:val="0"/>
        <w:adjustRightInd w:val="0"/>
        <w:spacing w:after="120" w:line="240" w:lineRule="auto"/>
        <w:ind w:firstLine="709"/>
        <w:jc w:val="both"/>
        <w:rPr>
          <w:rFonts w:ascii="Times New Roman" w:hAnsi="Times New Roman" w:cs="Times New Roman"/>
          <w:i/>
          <w:sz w:val="28"/>
          <w:szCs w:val="28"/>
        </w:rPr>
      </w:pPr>
      <w:r w:rsidRPr="00B852BD">
        <w:rPr>
          <w:rFonts w:ascii="Times New Roman" w:hAnsi="Times New Roman" w:cs="Times New Roman"/>
          <w:i/>
          <w:sz w:val="28"/>
          <w:szCs w:val="28"/>
        </w:rPr>
        <w:t>Имя прилагательное выполняет эту команду и, как говорят учёные, согласуется с именем существительным в числе, роде и падеже.</w:t>
      </w:r>
    </w:p>
    <w:p w:rsidR="00AF0197" w:rsidRPr="00B852BD" w:rsidRDefault="00AF0197" w:rsidP="00E501E5">
      <w:pPr>
        <w:tabs>
          <w:tab w:val="left" w:pos="2235"/>
        </w:tabs>
        <w:autoSpaceDE w:val="0"/>
        <w:autoSpaceDN w:val="0"/>
        <w:adjustRightInd w:val="0"/>
        <w:spacing w:after="120" w:line="240" w:lineRule="auto"/>
        <w:ind w:firstLine="709"/>
        <w:jc w:val="both"/>
        <w:rPr>
          <w:rFonts w:ascii="Times New Roman" w:hAnsi="Times New Roman" w:cs="Times New Roman"/>
          <w:sz w:val="28"/>
          <w:szCs w:val="28"/>
        </w:rPr>
      </w:pPr>
      <w:r w:rsidRPr="00B852BD">
        <w:rPr>
          <w:rFonts w:ascii="Times New Roman" w:hAnsi="Times New Roman" w:cs="Times New Roman"/>
          <w:i/>
          <w:sz w:val="28"/>
          <w:szCs w:val="28"/>
        </w:rPr>
        <w:t xml:space="preserve"> - Вот почему форму имени прилагательного узнают по имени существительному, которому оно подчиняется. Вопрос от главного слова к зависимому подсказывает ещё и окончание имени прилагательного</w:t>
      </w:r>
      <w:r w:rsidRPr="00B852BD">
        <w:rPr>
          <w:rFonts w:ascii="Times New Roman" w:hAnsi="Times New Roman" w:cs="Times New Roman"/>
          <w:sz w:val="28"/>
          <w:szCs w:val="28"/>
        </w:rPr>
        <w:t>.</w:t>
      </w:r>
    </w:p>
    <w:p w:rsidR="00AF0197" w:rsidRPr="00B852BD" w:rsidRDefault="00AF0197" w:rsidP="00E501E5">
      <w:pPr>
        <w:pStyle w:val="a7"/>
        <w:spacing w:after="120"/>
        <w:ind w:firstLine="709"/>
        <w:jc w:val="both"/>
        <w:rPr>
          <w:rFonts w:ascii="Times New Roman" w:hAnsi="Times New Roman" w:cs="Times New Roman"/>
          <w:sz w:val="28"/>
          <w:szCs w:val="28"/>
        </w:rPr>
      </w:pPr>
      <w:r w:rsidRPr="00B852BD">
        <w:rPr>
          <w:rFonts w:ascii="Times New Roman" w:hAnsi="Times New Roman" w:cs="Times New Roman"/>
          <w:sz w:val="28"/>
          <w:szCs w:val="28"/>
        </w:rPr>
        <w:t>Обрати внимание: совпадают ли окончания в подчёркнутых словах и вопросе - подсказке?</w:t>
      </w:r>
    </w:p>
    <w:p w:rsidR="00AF0197" w:rsidRPr="00E501E5" w:rsidRDefault="00AF0197"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lastRenderedPageBreak/>
        <w:t xml:space="preserve">Вывод. Совпадают. </w:t>
      </w:r>
    </w:p>
    <w:p w:rsidR="00AF0197" w:rsidRPr="00E501E5" w:rsidRDefault="00AF0197"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 Какие слова будут проверочными для окончаний прилагательных?</w:t>
      </w:r>
    </w:p>
    <w:p w:rsidR="00AF0197" w:rsidRPr="00E501E5" w:rsidRDefault="00AF0197"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Вывод. Слова - вопросы с ударным окончанием.</w:t>
      </w:r>
    </w:p>
    <w:p w:rsidR="00AF0197" w:rsidRPr="00E501E5" w:rsidRDefault="00AF0197"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Гипотеза подтвердилась?</w:t>
      </w:r>
    </w:p>
    <w:p w:rsidR="00AF0197" w:rsidRPr="00E501E5" w:rsidRDefault="00AF0197" w:rsidP="00E501E5">
      <w:pPr>
        <w:pStyle w:val="a7"/>
        <w:spacing w:after="120"/>
        <w:ind w:firstLine="709"/>
        <w:jc w:val="both"/>
        <w:rPr>
          <w:rFonts w:ascii="Times New Roman" w:hAnsi="Times New Roman" w:cs="Times New Roman"/>
          <w:b/>
          <w:i/>
          <w:sz w:val="28"/>
          <w:szCs w:val="28"/>
        </w:rPr>
      </w:pPr>
      <w:r w:rsidRPr="00E501E5">
        <w:rPr>
          <w:rFonts w:ascii="Times New Roman" w:hAnsi="Times New Roman" w:cs="Times New Roman"/>
          <w:i/>
          <w:sz w:val="28"/>
          <w:szCs w:val="28"/>
        </w:rPr>
        <w:t>Буквы безударных гласных можно узнавать по буквам    ударных в тех же частях слова.</w:t>
      </w:r>
      <w:r w:rsidRPr="00E501E5">
        <w:rPr>
          <w:rFonts w:ascii="Times New Roman" w:hAnsi="Times New Roman" w:cs="Times New Roman"/>
          <w:b/>
          <w:i/>
          <w:sz w:val="28"/>
          <w:szCs w:val="28"/>
        </w:rPr>
        <w:t xml:space="preserve"> </w:t>
      </w:r>
    </w:p>
    <w:p w:rsidR="00AF0197" w:rsidRPr="00B852BD" w:rsidRDefault="00AF0197" w:rsidP="00E501E5">
      <w:pPr>
        <w:pStyle w:val="a7"/>
        <w:spacing w:after="120"/>
        <w:ind w:firstLine="709"/>
        <w:jc w:val="both"/>
        <w:rPr>
          <w:rFonts w:ascii="Times New Roman" w:hAnsi="Times New Roman" w:cs="Times New Roman"/>
          <w:i/>
          <w:sz w:val="28"/>
          <w:szCs w:val="28"/>
        </w:rPr>
      </w:pPr>
      <w:r w:rsidRPr="00B852BD">
        <w:rPr>
          <w:rFonts w:ascii="Times New Roman" w:hAnsi="Times New Roman" w:cs="Times New Roman"/>
          <w:i/>
          <w:sz w:val="28"/>
          <w:szCs w:val="28"/>
        </w:rPr>
        <w:t xml:space="preserve"> Это действие применимо и для безударных окончаний имён   прилагательных?</w:t>
      </w:r>
    </w:p>
    <w:p w:rsidR="00AF0197" w:rsidRPr="00B852BD" w:rsidRDefault="00AF0197" w:rsidP="00E501E5">
      <w:pPr>
        <w:pStyle w:val="a7"/>
        <w:spacing w:after="120"/>
        <w:ind w:firstLine="709"/>
        <w:jc w:val="both"/>
        <w:rPr>
          <w:rFonts w:ascii="Times New Roman" w:hAnsi="Times New Roman" w:cs="Times New Roman"/>
          <w:sz w:val="28"/>
          <w:szCs w:val="28"/>
        </w:rPr>
      </w:pPr>
      <w:r w:rsidRPr="00B852BD">
        <w:rPr>
          <w:rFonts w:ascii="Times New Roman" w:hAnsi="Times New Roman" w:cs="Times New Roman"/>
          <w:sz w:val="28"/>
          <w:szCs w:val="28"/>
        </w:rPr>
        <w:t>Рефлексия.</w:t>
      </w:r>
    </w:p>
    <w:p w:rsidR="00AF0197" w:rsidRPr="00E501E5" w:rsidRDefault="00AF0197"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 xml:space="preserve">Проанализируем, что удалось сделать на уроке. </w:t>
      </w:r>
    </w:p>
    <w:p w:rsidR="00AF0197" w:rsidRPr="00E501E5" w:rsidRDefault="00AF0197"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 xml:space="preserve">Какая была цель? Достигли ли цели?  </w:t>
      </w:r>
    </w:p>
    <w:p w:rsidR="00AF0197" w:rsidRPr="00B852BD" w:rsidRDefault="00AF0197" w:rsidP="00E501E5">
      <w:pPr>
        <w:pStyle w:val="a7"/>
        <w:spacing w:after="120"/>
        <w:ind w:firstLine="709"/>
        <w:jc w:val="both"/>
        <w:rPr>
          <w:rFonts w:ascii="Times New Roman" w:hAnsi="Times New Roman" w:cs="Times New Roman"/>
          <w:sz w:val="28"/>
          <w:szCs w:val="28"/>
        </w:rPr>
      </w:pPr>
      <w:r w:rsidRPr="00B852BD">
        <w:rPr>
          <w:rFonts w:ascii="Times New Roman" w:hAnsi="Times New Roman" w:cs="Times New Roman"/>
          <w:sz w:val="28"/>
          <w:szCs w:val="28"/>
        </w:rPr>
        <w:t xml:space="preserve"> Применимо ли для безударных окончаний имён прилагательных способ действия: «Буквы безударных гласных можно узнавать по буквам    ударных в тех же частях слова?</w:t>
      </w:r>
    </w:p>
    <w:p w:rsidR="00AF0197" w:rsidRPr="00E03DFA" w:rsidRDefault="00AF0197" w:rsidP="00B852BD">
      <w:pPr>
        <w:pStyle w:val="a7"/>
        <w:ind w:firstLine="709"/>
        <w:jc w:val="both"/>
        <w:rPr>
          <w:rFonts w:ascii="Times New Roman" w:hAnsi="Times New Roman" w:cs="Times New Roman"/>
          <w:color w:val="000000" w:themeColor="text1"/>
          <w:sz w:val="28"/>
          <w:szCs w:val="28"/>
        </w:rPr>
      </w:pPr>
      <w:r w:rsidRPr="00E03DFA">
        <w:rPr>
          <w:rFonts w:ascii="Times New Roman" w:hAnsi="Times New Roman" w:cs="Times New Roman"/>
          <w:color w:val="000000" w:themeColor="text1"/>
          <w:sz w:val="28"/>
          <w:szCs w:val="28"/>
        </w:rPr>
        <w:t>Сможете самостоятельно записать вопросы- подсказки и окончания прилагательных?</w:t>
      </w:r>
    </w:p>
    <w:p w:rsidR="00AF0197" w:rsidRPr="00E501E5" w:rsidRDefault="00AF0197" w:rsidP="00B852BD">
      <w:pPr>
        <w:pStyle w:val="a7"/>
        <w:jc w:val="both"/>
        <w:rPr>
          <w:rFonts w:ascii="Times New Roman" w:hAnsi="Times New Roman" w:cs="Times New Roman"/>
          <w:sz w:val="28"/>
          <w:szCs w:val="28"/>
        </w:rPr>
      </w:pPr>
      <w:r w:rsidRPr="00E501E5">
        <w:rPr>
          <w:rFonts w:ascii="Times New Roman" w:hAnsi="Times New Roman" w:cs="Times New Roman"/>
          <w:sz w:val="28"/>
          <w:szCs w:val="28"/>
        </w:rPr>
        <w:t>На втором уроке сталкиваемся с затруднением.</w:t>
      </w:r>
    </w:p>
    <w:p w:rsidR="00D570E3" w:rsidRPr="00E501E5" w:rsidRDefault="00B97DA9" w:rsidP="00B852BD">
      <w:pPr>
        <w:pStyle w:val="a7"/>
        <w:ind w:firstLine="709"/>
        <w:jc w:val="both"/>
        <w:rPr>
          <w:rFonts w:ascii="Times New Roman" w:hAnsi="Times New Roman" w:cs="Times New Roman"/>
          <w:sz w:val="28"/>
          <w:szCs w:val="28"/>
        </w:rPr>
      </w:pPr>
      <w:r w:rsidRPr="00E501E5">
        <w:rPr>
          <w:rFonts w:ascii="Times New Roman" w:hAnsi="Times New Roman" w:cs="Times New Roman"/>
          <w:sz w:val="28"/>
          <w:szCs w:val="28"/>
          <w:u w:val="single"/>
        </w:rPr>
        <w:t>Цель:</w:t>
      </w:r>
      <w:r w:rsidR="00E03DFA">
        <w:rPr>
          <w:rFonts w:ascii="Times New Roman" w:hAnsi="Times New Roman" w:cs="Times New Roman"/>
          <w:sz w:val="28"/>
          <w:szCs w:val="28"/>
        </w:rPr>
        <w:t xml:space="preserve"> </w:t>
      </w:r>
      <w:r w:rsidR="00B852BD">
        <w:rPr>
          <w:rFonts w:ascii="Times New Roman" w:hAnsi="Times New Roman" w:cs="Times New Roman"/>
          <w:sz w:val="28"/>
          <w:szCs w:val="28"/>
        </w:rPr>
        <w:t xml:space="preserve">Выявить, что вопрос </w:t>
      </w:r>
      <w:r w:rsidR="00D570E3" w:rsidRPr="00E501E5">
        <w:rPr>
          <w:rFonts w:ascii="Times New Roman" w:hAnsi="Times New Roman" w:cs="Times New Roman"/>
          <w:sz w:val="28"/>
          <w:szCs w:val="28"/>
        </w:rPr>
        <w:t>подска</w:t>
      </w:r>
      <w:r w:rsidRPr="00E501E5">
        <w:rPr>
          <w:rFonts w:ascii="Times New Roman" w:hAnsi="Times New Roman" w:cs="Times New Roman"/>
          <w:sz w:val="28"/>
          <w:szCs w:val="28"/>
        </w:rPr>
        <w:t>зывает окончание имени прилагательного, но не всегда точно.</w:t>
      </w:r>
      <w:r w:rsidR="00D570E3" w:rsidRPr="00E501E5">
        <w:rPr>
          <w:rFonts w:ascii="Times New Roman" w:hAnsi="Times New Roman" w:cs="Times New Roman"/>
          <w:sz w:val="28"/>
          <w:szCs w:val="28"/>
        </w:rPr>
        <w:t xml:space="preserve"> </w:t>
      </w:r>
    </w:p>
    <w:p w:rsidR="00D570E3" w:rsidRPr="00E501E5" w:rsidRDefault="00D570E3" w:rsidP="00B852BD">
      <w:pPr>
        <w:autoSpaceDE w:val="0"/>
        <w:autoSpaceDN w:val="0"/>
        <w:adjustRightInd w:val="0"/>
        <w:spacing w:after="0" w:line="240" w:lineRule="auto"/>
        <w:ind w:firstLine="709"/>
        <w:jc w:val="both"/>
        <w:rPr>
          <w:rFonts w:ascii="Times New Roman" w:hAnsi="Times New Roman" w:cs="Times New Roman"/>
          <w:sz w:val="28"/>
          <w:szCs w:val="28"/>
        </w:rPr>
      </w:pPr>
      <w:r w:rsidRPr="00E501E5">
        <w:rPr>
          <w:rFonts w:ascii="Times New Roman" w:hAnsi="Times New Roman" w:cs="Times New Roman"/>
          <w:sz w:val="28"/>
          <w:szCs w:val="28"/>
        </w:rPr>
        <w:t>Безударные окончания прилагательных определяем по вопросу - подсказке.</w:t>
      </w:r>
    </w:p>
    <w:p w:rsidR="00D570E3" w:rsidRPr="00E501E5" w:rsidRDefault="00D570E3" w:rsidP="00B852BD">
      <w:pPr>
        <w:pStyle w:val="a7"/>
        <w:ind w:firstLine="709"/>
        <w:jc w:val="both"/>
        <w:rPr>
          <w:rFonts w:ascii="Times New Roman" w:hAnsi="Times New Roman" w:cs="Times New Roman"/>
          <w:color w:val="C0504D" w:themeColor="accent2"/>
          <w:sz w:val="28"/>
          <w:szCs w:val="28"/>
        </w:rPr>
      </w:pPr>
      <w:r w:rsidRPr="00E501E5">
        <w:rPr>
          <w:rFonts w:ascii="Times New Roman" w:hAnsi="Times New Roman" w:cs="Times New Roman"/>
          <w:sz w:val="28"/>
          <w:szCs w:val="28"/>
        </w:rPr>
        <w:t xml:space="preserve">Орфографические задачи в безударных окончаниях </w:t>
      </w:r>
      <w:r w:rsidR="00B852BD">
        <w:rPr>
          <w:rFonts w:ascii="Times New Roman" w:hAnsi="Times New Roman" w:cs="Times New Roman"/>
          <w:sz w:val="28"/>
          <w:szCs w:val="28"/>
          <w:u w:val="single"/>
        </w:rPr>
        <w:t xml:space="preserve">решать </w:t>
      </w:r>
      <w:r w:rsidRPr="00E501E5">
        <w:rPr>
          <w:rFonts w:ascii="Times New Roman" w:hAnsi="Times New Roman" w:cs="Times New Roman"/>
          <w:sz w:val="28"/>
          <w:szCs w:val="28"/>
          <w:u w:val="single"/>
        </w:rPr>
        <w:t>легко</w:t>
      </w:r>
      <w:r w:rsidRPr="00E501E5">
        <w:rPr>
          <w:rFonts w:ascii="Times New Roman" w:hAnsi="Times New Roman" w:cs="Times New Roman"/>
          <w:sz w:val="28"/>
          <w:szCs w:val="28"/>
        </w:rPr>
        <w:t>?</w:t>
      </w:r>
    </w:p>
    <w:p w:rsidR="00D570E3" w:rsidRPr="00E501E5" w:rsidRDefault="00D570E3" w:rsidP="00B852BD">
      <w:pPr>
        <w:pStyle w:val="a7"/>
        <w:ind w:firstLine="709"/>
        <w:jc w:val="both"/>
        <w:rPr>
          <w:rFonts w:ascii="Times New Roman" w:hAnsi="Times New Roman" w:cs="Times New Roman"/>
          <w:bCs/>
          <w:sz w:val="28"/>
          <w:szCs w:val="28"/>
        </w:rPr>
      </w:pPr>
      <w:r w:rsidRPr="00E501E5">
        <w:rPr>
          <w:rFonts w:ascii="Times New Roman" w:hAnsi="Times New Roman" w:cs="Times New Roman"/>
          <w:bCs/>
          <w:sz w:val="28"/>
          <w:szCs w:val="28"/>
        </w:rPr>
        <w:t>Затруднение.</w:t>
      </w:r>
    </w:p>
    <w:p w:rsidR="00D570E3" w:rsidRPr="00E501E5" w:rsidRDefault="00D570E3" w:rsidP="00B852BD">
      <w:pPr>
        <w:pStyle w:val="a7"/>
        <w:ind w:firstLine="709"/>
        <w:jc w:val="both"/>
        <w:rPr>
          <w:rFonts w:ascii="Times New Roman" w:hAnsi="Times New Roman" w:cs="Times New Roman"/>
          <w:bCs/>
          <w:sz w:val="28"/>
          <w:szCs w:val="28"/>
          <w:u w:val="single"/>
        </w:rPr>
      </w:pPr>
      <w:r w:rsidRPr="00E501E5">
        <w:rPr>
          <w:rFonts w:ascii="Times New Roman" w:hAnsi="Times New Roman" w:cs="Times New Roman"/>
          <w:bCs/>
          <w:sz w:val="28"/>
          <w:szCs w:val="28"/>
          <w:u w:val="single"/>
        </w:rPr>
        <w:t>-А всегда ли легко?</w:t>
      </w:r>
    </w:p>
    <w:p w:rsidR="00D570E3" w:rsidRPr="00E501E5" w:rsidRDefault="00D570E3" w:rsidP="00B852BD">
      <w:pPr>
        <w:pStyle w:val="a7"/>
        <w:ind w:firstLine="709"/>
        <w:jc w:val="both"/>
        <w:rPr>
          <w:rFonts w:ascii="Times New Roman" w:hAnsi="Times New Roman" w:cs="Times New Roman"/>
          <w:bCs/>
          <w:sz w:val="28"/>
          <w:szCs w:val="28"/>
        </w:rPr>
      </w:pPr>
      <w:r w:rsidRPr="00E501E5">
        <w:rPr>
          <w:rFonts w:ascii="Times New Roman" w:hAnsi="Times New Roman" w:cs="Times New Roman"/>
          <w:bCs/>
          <w:sz w:val="28"/>
          <w:szCs w:val="28"/>
        </w:rPr>
        <w:t>- А все ли окончания прилагательных можно проверить по вопросу?</w:t>
      </w:r>
    </w:p>
    <w:p w:rsidR="00D570E3" w:rsidRPr="00E501E5" w:rsidRDefault="00D570E3" w:rsidP="00B852BD">
      <w:pPr>
        <w:pStyle w:val="a7"/>
        <w:ind w:firstLine="709"/>
        <w:jc w:val="both"/>
        <w:rPr>
          <w:rFonts w:ascii="Times New Roman" w:hAnsi="Times New Roman" w:cs="Times New Roman"/>
          <w:bCs/>
          <w:sz w:val="28"/>
          <w:szCs w:val="28"/>
        </w:rPr>
      </w:pPr>
      <w:r w:rsidRPr="00E501E5">
        <w:rPr>
          <w:rFonts w:ascii="Times New Roman" w:hAnsi="Times New Roman" w:cs="Times New Roman"/>
          <w:bCs/>
          <w:color w:val="1F497D" w:themeColor="text2"/>
          <w:sz w:val="28"/>
          <w:szCs w:val="28"/>
        </w:rPr>
        <w:t xml:space="preserve">                      </w:t>
      </w:r>
      <w:r w:rsidRPr="00E501E5">
        <w:rPr>
          <w:rFonts w:ascii="Times New Roman" w:hAnsi="Times New Roman" w:cs="Times New Roman"/>
          <w:b/>
          <w:bCs/>
          <w:color w:val="C0504D" w:themeColor="accent2"/>
          <w:sz w:val="28"/>
          <w:szCs w:val="28"/>
        </w:rPr>
        <w:t xml:space="preserve"> </w:t>
      </w:r>
      <w:r w:rsidRPr="00E501E5">
        <w:rPr>
          <w:rFonts w:ascii="Times New Roman" w:hAnsi="Times New Roman" w:cs="Times New Roman"/>
          <w:bCs/>
          <w:sz w:val="28"/>
          <w:szCs w:val="28"/>
        </w:rPr>
        <w:t>? - пр</w:t>
      </w:r>
      <w:r w:rsidR="00E03DFA">
        <w:rPr>
          <w:rFonts w:ascii="Times New Roman" w:hAnsi="Times New Roman" w:cs="Times New Roman"/>
          <w:bCs/>
          <w:sz w:val="28"/>
          <w:szCs w:val="28"/>
        </w:rPr>
        <w:t>о</w:t>
      </w:r>
      <w:r w:rsidRPr="00E501E5">
        <w:rPr>
          <w:rFonts w:ascii="Times New Roman" w:hAnsi="Times New Roman" w:cs="Times New Roman"/>
          <w:bCs/>
          <w:sz w:val="28"/>
          <w:szCs w:val="28"/>
        </w:rPr>
        <w:t>блема</w:t>
      </w:r>
    </w:p>
    <w:p w:rsidR="00D570E3" w:rsidRPr="00E501E5" w:rsidRDefault="00D570E3" w:rsidP="00E501E5">
      <w:pPr>
        <w:autoSpaceDE w:val="0"/>
        <w:autoSpaceDN w:val="0"/>
        <w:adjustRightInd w:val="0"/>
        <w:spacing w:after="120" w:line="240" w:lineRule="auto"/>
        <w:ind w:firstLine="709"/>
        <w:jc w:val="both"/>
        <w:rPr>
          <w:rFonts w:ascii="Times New Roman" w:hAnsi="Times New Roman" w:cs="Times New Roman"/>
          <w:sz w:val="28"/>
          <w:szCs w:val="28"/>
        </w:rPr>
      </w:pPr>
      <w:r w:rsidRPr="00E501E5">
        <w:rPr>
          <w:rFonts w:ascii="Times New Roman" w:hAnsi="Times New Roman" w:cs="Times New Roman"/>
          <w:sz w:val="28"/>
          <w:szCs w:val="28"/>
        </w:rPr>
        <w:t>- Можно ли склонять прилагательное? (предположение)</w:t>
      </w:r>
    </w:p>
    <w:p w:rsidR="00AF0197" w:rsidRPr="00E501E5" w:rsidRDefault="00D570E3" w:rsidP="00E501E5">
      <w:pPr>
        <w:autoSpaceDE w:val="0"/>
        <w:autoSpaceDN w:val="0"/>
        <w:adjustRightInd w:val="0"/>
        <w:spacing w:after="120" w:line="240" w:lineRule="auto"/>
        <w:ind w:firstLine="709"/>
        <w:jc w:val="both"/>
        <w:rPr>
          <w:rFonts w:ascii="Times New Roman" w:hAnsi="Times New Roman" w:cs="Times New Roman"/>
          <w:sz w:val="28"/>
          <w:szCs w:val="28"/>
        </w:rPr>
      </w:pPr>
      <w:r w:rsidRPr="00E501E5">
        <w:rPr>
          <w:rFonts w:ascii="Times New Roman" w:hAnsi="Times New Roman" w:cs="Times New Roman"/>
          <w:i/>
          <w:sz w:val="28"/>
          <w:szCs w:val="28"/>
        </w:rPr>
        <w:t xml:space="preserve">Проверить </w:t>
      </w:r>
      <w:r w:rsidRPr="00E501E5">
        <w:rPr>
          <w:rFonts w:ascii="Times New Roman" w:hAnsi="Times New Roman" w:cs="Times New Roman"/>
          <w:sz w:val="28"/>
          <w:szCs w:val="28"/>
        </w:rPr>
        <w:t>свои предположения.</w:t>
      </w:r>
    </w:p>
    <w:p w:rsidR="00D570E3" w:rsidRPr="00E501E5" w:rsidRDefault="00D570E3" w:rsidP="00E501E5">
      <w:pPr>
        <w:autoSpaceDE w:val="0"/>
        <w:autoSpaceDN w:val="0"/>
        <w:adjustRightInd w:val="0"/>
        <w:spacing w:after="120" w:line="240" w:lineRule="auto"/>
        <w:ind w:firstLine="709"/>
        <w:jc w:val="both"/>
        <w:rPr>
          <w:rFonts w:ascii="Times New Roman" w:hAnsi="Times New Roman" w:cs="Times New Roman"/>
          <w:sz w:val="28"/>
          <w:szCs w:val="28"/>
        </w:rPr>
      </w:pPr>
      <w:r w:rsidRPr="00E501E5">
        <w:rPr>
          <w:rFonts w:ascii="Times New Roman" w:hAnsi="Times New Roman" w:cs="Times New Roman"/>
          <w:i/>
          <w:sz w:val="28"/>
          <w:szCs w:val="28"/>
        </w:rPr>
        <w:t>Понаблюдайте</w:t>
      </w:r>
      <w:r w:rsidRPr="00E501E5">
        <w:rPr>
          <w:rFonts w:ascii="Times New Roman" w:hAnsi="Times New Roman" w:cs="Times New Roman"/>
          <w:sz w:val="28"/>
          <w:szCs w:val="28"/>
        </w:rPr>
        <w:t>, обратите внимание на окончания прилагательных и окончания вопросов - подсказок.</w:t>
      </w:r>
    </w:p>
    <w:p w:rsidR="00D570E3" w:rsidRPr="00E501E5" w:rsidRDefault="00E03DFA" w:rsidP="00E501E5">
      <w:pPr>
        <w:autoSpaceDE w:val="0"/>
        <w:autoSpaceDN w:val="0"/>
        <w:adjustRightInd w:val="0"/>
        <w:spacing w:after="12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Вывод:</w:t>
      </w:r>
      <w:r w:rsidR="00D570E3" w:rsidRPr="00E501E5">
        <w:rPr>
          <w:rFonts w:ascii="Times New Roman" w:hAnsi="Times New Roman" w:cs="Times New Roman"/>
          <w:sz w:val="28"/>
          <w:szCs w:val="28"/>
        </w:rPr>
        <w:t xml:space="preserve"> </w:t>
      </w:r>
      <w:r w:rsidR="00D570E3" w:rsidRPr="00E501E5">
        <w:rPr>
          <w:rFonts w:ascii="Times New Roman" w:hAnsi="Times New Roman" w:cs="Times New Roman"/>
          <w:sz w:val="28"/>
          <w:szCs w:val="28"/>
          <w:u w:val="single"/>
        </w:rPr>
        <w:t>Вопрос подсказывает</w:t>
      </w:r>
      <w:r w:rsidR="00B852BD">
        <w:rPr>
          <w:rFonts w:ascii="Times New Roman" w:hAnsi="Times New Roman" w:cs="Times New Roman"/>
          <w:sz w:val="28"/>
          <w:szCs w:val="28"/>
        </w:rPr>
        <w:t>,</w:t>
      </w:r>
      <w:r w:rsidR="00D570E3" w:rsidRPr="00E501E5">
        <w:rPr>
          <w:rFonts w:ascii="Times New Roman" w:hAnsi="Times New Roman" w:cs="Times New Roman"/>
          <w:sz w:val="28"/>
          <w:szCs w:val="28"/>
        </w:rPr>
        <w:t xml:space="preserve"> но </w:t>
      </w:r>
      <w:r w:rsidR="00D570E3" w:rsidRPr="00E501E5">
        <w:rPr>
          <w:rFonts w:ascii="Times New Roman" w:hAnsi="Times New Roman" w:cs="Times New Roman"/>
          <w:sz w:val="28"/>
          <w:szCs w:val="28"/>
          <w:u w:val="single"/>
        </w:rPr>
        <w:t>не</w:t>
      </w:r>
      <w:r w:rsidR="00D570E3" w:rsidRPr="00E501E5">
        <w:rPr>
          <w:rFonts w:ascii="Times New Roman" w:hAnsi="Times New Roman" w:cs="Times New Roman"/>
          <w:sz w:val="28"/>
          <w:szCs w:val="28"/>
        </w:rPr>
        <w:t xml:space="preserve"> </w:t>
      </w:r>
      <w:r w:rsidR="00D570E3" w:rsidRPr="00E501E5">
        <w:rPr>
          <w:rFonts w:ascii="Times New Roman" w:hAnsi="Times New Roman" w:cs="Times New Roman"/>
          <w:sz w:val="28"/>
          <w:szCs w:val="28"/>
          <w:u w:val="single"/>
        </w:rPr>
        <w:t xml:space="preserve">всегда точно. </w:t>
      </w:r>
    </w:p>
    <w:p w:rsidR="00D570E3" w:rsidRPr="00E501E5" w:rsidRDefault="00D570E3" w:rsidP="00E501E5">
      <w:pPr>
        <w:pStyle w:val="a7"/>
        <w:framePr w:hSpace="180" w:wrap="around" w:vAnchor="text" w:hAnchor="text" w:x="-318" w:y="1"/>
        <w:spacing w:after="120"/>
        <w:ind w:firstLine="709"/>
        <w:suppressOverlap/>
        <w:jc w:val="both"/>
        <w:rPr>
          <w:rFonts w:ascii="Times New Roman" w:hAnsi="Times New Roman" w:cs="Times New Roman"/>
          <w:sz w:val="28"/>
          <w:szCs w:val="28"/>
        </w:rPr>
      </w:pPr>
      <w:r w:rsidRPr="00E501E5">
        <w:rPr>
          <w:rFonts w:ascii="Times New Roman" w:hAnsi="Times New Roman" w:cs="Times New Roman"/>
          <w:sz w:val="28"/>
          <w:szCs w:val="28"/>
        </w:rPr>
        <w:t xml:space="preserve">Проанализируем, что удалось сделать на уроке. </w:t>
      </w:r>
    </w:p>
    <w:p w:rsidR="00D570E3" w:rsidRPr="00E501E5" w:rsidRDefault="00D570E3" w:rsidP="00E501E5">
      <w:pPr>
        <w:pStyle w:val="a7"/>
        <w:framePr w:hSpace="180" w:wrap="around" w:vAnchor="text" w:hAnchor="text" w:x="-318" w:y="1"/>
        <w:spacing w:after="120"/>
        <w:ind w:firstLine="709"/>
        <w:suppressOverlap/>
        <w:jc w:val="both"/>
        <w:rPr>
          <w:rFonts w:ascii="Times New Roman" w:hAnsi="Times New Roman" w:cs="Times New Roman"/>
          <w:i/>
          <w:sz w:val="28"/>
          <w:szCs w:val="28"/>
        </w:rPr>
      </w:pPr>
      <w:r w:rsidRPr="00E501E5">
        <w:rPr>
          <w:rFonts w:ascii="Times New Roman" w:hAnsi="Times New Roman" w:cs="Times New Roman"/>
          <w:sz w:val="28"/>
          <w:szCs w:val="28"/>
        </w:rPr>
        <w:t xml:space="preserve">Какая была цель? </w:t>
      </w:r>
      <w:r w:rsidRPr="00E501E5">
        <w:rPr>
          <w:rFonts w:ascii="Times New Roman" w:hAnsi="Times New Roman" w:cs="Times New Roman"/>
          <w:i/>
          <w:sz w:val="28"/>
          <w:szCs w:val="28"/>
        </w:rPr>
        <w:t>Орфограмма в окончаниях.</w:t>
      </w:r>
    </w:p>
    <w:p w:rsidR="00D570E3" w:rsidRPr="00E501E5" w:rsidRDefault="00D570E3" w:rsidP="00E501E5">
      <w:pPr>
        <w:pStyle w:val="a7"/>
        <w:framePr w:hSpace="180" w:wrap="around" w:vAnchor="text" w:hAnchor="text" w:x="-318" w:y="1"/>
        <w:spacing w:after="120"/>
        <w:ind w:firstLine="709"/>
        <w:suppressOverlap/>
        <w:jc w:val="both"/>
        <w:rPr>
          <w:rFonts w:ascii="Times New Roman" w:hAnsi="Times New Roman" w:cs="Times New Roman"/>
          <w:sz w:val="28"/>
          <w:szCs w:val="28"/>
        </w:rPr>
      </w:pPr>
      <w:r w:rsidRPr="00E501E5">
        <w:rPr>
          <w:rFonts w:ascii="Times New Roman" w:hAnsi="Times New Roman" w:cs="Times New Roman"/>
          <w:sz w:val="28"/>
          <w:szCs w:val="28"/>
        </w:rPr>
        <w:t xml:space="preserve">С какой трудностью столкнулись? </w:t>
      </w:r>
    </w:p>
    <w:p w:rsidR="00D570E3" w:rsidRPr="00E501E5" w:rsidRDefault="00D570E3" w:rsidP="00E501E5">
      <w:pPr>
        <w:pStyle w:val="a7"/>
        <w:framePr w:hSpace="180" w:wrap="around" w:vAnchor="text" w:hAnchor="text" w:x="-318" w:y="1"/>
        <w:spacing w:after="120"/>
        <w:ind w:firstLine="709"/>
        <w:suppressOverlap/>
        <w:jc w:val="both"/>
        <w:rPr>
          <w:rFonts w:ascii="Times New Roman" w:hAnsi="Times New Roman" w:cs="Times New Roman"/>
          <w:b/>
          <w:i/>
          <w:color w:val="C0504D" w:themeColor="accent2"/>
          <w:sz w:val="28"/>
          <w:szCs w:val="28"/>
        </w:rPr>
      </w:pPr>
      <w:r w:rsidRPr="00E501E5">
        <w:rPr>
          <w:rFonts w:ascii="Times New Roman" w:hAnsi="Times New Roman" w:cs="Times New Roman"/>
          <w:i/>
          <w:sz w:val="28"/>
          <w:szCs w:val="28"/>
        </w:rPr>
        <w:t>Вопрос подсказывает окончание имени прилагательного, но не всегда точно.</w:t>
      </w:r>
    </w:p>
    <w:p w:rsidR="000204B5" w:rsidRPr="00E03DFA" w:rsidRDefault="00D570E3" w:rsidP="00E03DFA">
      <w:pPr>
        <w:autoSpaceDE w:val="0"/>
        <w:autoSpaceDN w:val="0"/>
        <w:adjustRightInd w:val="0"/>
        <w:spacing w:after="120" w:line="240" w:lineRule="auto"/>
        <w:ind w:firstLine="709"/>
        <w:jc w:val="both"/>
        <w:rPr>
          <w:rFonts w:ascii="Times New Roman" w:hAnsi="Times New Roman" w:cs="Times New Roman"/>
          <w:i/>
          <w:sz w:val="28"/>
          <w:szCs w:val="28"/>
        </w:rPr>
      </w:pPr>
      <w:r w:rsidRPr="00E501E5">
        <w:rPr>
          <w:rFonts w:ascii="Times New Roman" w:hAnsi="Times New Roman" w:cs="Times New Roman"/>
          <w:sz w:val="28"/>
          <w:szCs w:val="28"/>
        </w:rPr>
        <w:t xml:space="preserve">Чем будете пользоваться при затруднении? </w:t>
      </w:r>
      <w:r w:rsidR="00E03DFA">
        <w:rPr>
          <w:rFonts w:ascii="Times New Roman" w:hAnsi="Times New Roman" w:cs="Times New Roman"/>
          <w:i/>
          <w:sz w:val="28"/>
          <w:szCs w:val="28"/>
        </w:rPr>
        <w:t>Памятка.</w:t>
      </w:r>
      <w:r w:rsidR="00B97DA9" w:rsidRPr="00E501E5">
        <w:rPr>
          <w:color w:val="000000"/>
          <w:sz w:val="28"/>
          <w:szCs w:val="28"/>
        </w:rPr>
        <w:t xml:space="preserve">   </w:t>
      </w:r>
      <w:r w:rsidR="00B97DA9" w:rsidRPr="00E501E5">
        <w:rPr>
          <w:b/>
          <w:bCs/>
          <w:color w:val="000000"/>
          <w:sz w:val="28"/>
          <w:szCs w:val="28"/>
        </w:rPr>
        <w:t xml:space="preserve"> </w:t>
      </w:r>
    </w:p>
    <w:p w:rsidR="00B97DA9" w:rsidRPr="00B852BD" w:rsidRDefault="00B97DA9" w:rsidP="00E03DFA">
      <w:pPr>
        <w:pStyle w:val="a8"/>
        <w:shd w:val="clear" w:color="auto" w:fill="FFFFFF"/>
        <w:spacing w:before="0" w:beforeAutospacing="0" w:after="120" w:afterAutospacing="0"/>
        <w:ind w:firstLine="709"/>
        <w:jc w:val="both"/>
        <w:rPr>
          <w:bCs/>
          <w:color w:val="000000"/>
          <w:sz w:val="28"/>
          <w:szCs w:val="28"/>
        </w:rPr>
      </w:pPr>
      <w:r w:rsidRPr="00B852BD">
        <w:rPr>
          <w:bCs/>
          <w:color w:val="000000"/>
          <w:sz w:val="28"/>
          <w:szCs w:val="28"/>
        </w:rPr>
        <w:t>Урок комплексного применения знаний и умений (урок закрепления).</w:t>
      </w:r>
    </w:p>
    <w:p w:rsidR="00B97DA9" w:rsidRPr="00E501E5" w:rsidRDefault="00B97DA9" w:rsidP="00E501E5">
      <w:pPr>
        <w:pStyle w:val="a8"/>
        <w:shd w:val="clear" w:color="auto" w:fill="FFFFFF"/>
        <w:spacing w:before="0" w:beforeAutospacing="0" w:after="120" w:afterAutospacing="0"/>
        <w:ind w:firstLine="709"/>
        <w:jc w:val="both"/>
        <w:rPr>
          <w:bCs/>
          <w:color w:val="000000"/>
          <w:sz w:val="28"/>
          <w:szCs w:val="28"/>
        </w:rPr>
      </w:pPr>
      <w:r w:rsidRPr="00E501E5">
        <w:rPr>
          <w:bCs/>
          <w:color w:val="000000"/>
          <w:sz w:val="28"/>
          <w:szCs w:val="28"/>
        </w:rPr>
        <w:lastRenderedPageBreak/>
        <w:t>Выводим цель урока, отталкиваясь от домашнего задания. Опыт проверки окончаний уже есть.</w:t>
      </w:r>
      <w:r w:rsidR="00A3705C" w:rsidRPr="00E501E5">
        <w:rPr>
          <w:bCs/>
          <w:color w:val="000000"/>
          <w:sz w:val="28"/>
          <w:szCs w:val="28"/>
        </w:rPr>
        <w:t xml:space="preserve"> Обращаем внимание на употребление прилагательных в речи. У кого учимся красивой речи?  Учимся у художников слова.</w:t>
      </w:r>
    </w:p>
    <w:p w:rsidR="00A3705C" w:rsidRPr="00E501E5" w:rsidRDefault="00E03DFA" w:rsidP="00E03DFA">
      <w:pPr>
        <w:pStyle w:val="a7"/>
        <w:spacing w:after="120"/>
        <w:ind w:firstLine="709"/>
        <w:jc w:val="both"/>
        <w:rPr>
          <w:rFonts w:ascii="Times New Roman" w:hAnsi="Times New Roman" w:cs="Times New Roman"/>
          <w:sz w:val="28"/>
          <w:szCs w:val="28"/>
        </w:rPr>
      </w:pPr>
      <w:r>
        <w:rPr>
          <w:rFonts w:ascii="Times New Roman" w:hAnsi="Times New Roman" w:cs="Times New Roman"/>
          <w:bCs/>
          <w:color w:val="000000"/>
          <w:sz w:val="28"/>
          <w:szCs w:val="28"/>
        </w:rPr>
        <w:t>Установка:</w:t>
      </w:r>
      <w:r w:rsidR="00A3705C" w:rsidRPr="00E501E5">
        <w:rPr>
          <w:rFonts w:ascii="Times New Roman" w:hAnsi="Times New Roman" w:cs="Times New Roman"/>
          <w:bCs/>
          <w:color w:val="000000"/>
          <w:sz w:val="28"/>
          <w:szCs w:val="28"/>
        </w:rPr>
        <w:t xml:space="preserve"> «</w:t>
      </w:r>
      <w:r w:rsidR="00B852BD">
        <w:rPr>
          <w:rFonts w:ascii="Times New Roman" w:hAnsi="Times New Roman" w:cs="Times New Roman"/>
          <w:sz w:val="28"/>
          <w:szCs w:val="28"/>
        </w:rPr>
        <w:t>Прилагательные употребляем</w:t>
      </w:r>
      <w:r w:rsidR="00A3705C" w:rsidRPr="00E501E5">
        <w:rPr>
          <w:rFonts w:ascii="Times New Roman" w:hAnsi="Times New Roman" w:cs="Times New Roman"/>
          <w:sz w:val="28"/>
          <w:szCs w:val="28"/>
        </w:rPr>
        <w:t xml:space="preserve"> в речи часто. Должны уметь писать грамотно. На русском языке писать с ошибками стыдно. У нас есть право оставлять окошки. Если не знаешь, спроси у учителя, родителей, либо загляни в словарь».  </w:t>
      </w:r>
    </w:p>
    <w:p w:rsidR="00FB4918" w:rsidRPr="00E03DFA" w:rsidRDefault="00E67970" w:rsidP="00E03DFA">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 xml:space="preserve">Каждый этап, каждая минута урока должны быть подчинены продвижению к тому результату, который запланирован в основной цели. </w:t>
      </w:r>
    </w:p>
    <w:p w:rsidR="00454B98" w:rsidRPr="00E501E5" w:rsidRDefault="00FB4918"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Вывод.</w:t>
      </w:r>
    </w:p>
    <w:p w:rsidR="00605913" w:rsidRPr="00E501E5" w:rsidRDefault="00FB4918" w:rsidP="00E501E5">
      <w:pPr>
        <w:pStyle w:val="a7"/>
        <w:spacing w:after="120"/>
        <w:ind w:firstLine="709"/>
        <w:jc w:val="both"/>
        <w:rPr>
          <w:rFonts w:ascii="Times New Roman" w:hAnsi="Times New Roman" w:cs="Times New Roman"/>
          <w:sz w:val="28"/>
          <w:szCs w:val="28"/>
        </w:rPr>
      </w:pPr>
      <w:r w:rsidRPr="00E501E5">
        <w:rPr>
          <w:rFonts w:ascii="Times New Roman" w:hAnsi="Times New Roman" w:cs="Times New Roman"/>
          <w:sz w:val="28"/>
          <w:szCs w:val="28"/>
        </w:rPr>
        <w:t xml:space="preserve"> Все этапы представленных уроков работали на результат</w:t>
      </w:r>
      <w:r w:rsidR="000204B5" w:rsidRPr="00E501E5">
        <w:rPr>
          <w:rFonts w:ascii="Times New Roman" w:hAnsi="Times New Roman" w:cs="Times New Roman"/>
          <w:sz w:val="28"/>
          <w:szCs w:val="28"/>
        </w:rPr>
        <w:t>:</w:t>
      </w:r>
      <w:r w:rsidRPr="00E501E5">
        <w:rPr>
          <w:rFonts w:ascii="Times New Roman" w:hAnsi="Times New Roman" w:cs="Times New Roman"/>
          <w:sz w:val="28"/>
          <w:szCs w:val="28"/>
        </w:rPr>
        <w:t xml:space="preserve"> «Отработать способ действия для ре</w:t>
      </w:r>
      <w:r w:rsidR="00800968">
        <w:rPr>
          <w:rFonts w:ascii="Times New Roman" w:hAnsi="Times New Roman" w:cs="Times New Roman"/>
          <w:sz w:val="28"/>
          <w:szCs w:val="28"/>
        </w:rPr>
        <w:t>шения орфографической задачи в </w:t>
      </w:r>
      <w:r w:rsidRPr="00E501E5">
        <w:rPr>
          <w:rFonts w:ascii="Times New Roman" w:hAnsi="Times New Roman" w:cs="Times New Roman"/>
          <w:sz w:val="28"/>
          <w:szCs w:val="28"/>
        </w:rPr>
        <w:t>безударны</w:t>
      </w:r>
      <w:r w:rsidR="00454B98" w:rsidRPr="00E501E5">
        <w:rPr>
          <w:rFonts w:ascii="Times New Roman" w:hAnsi="Times New Roman" w:cs="Times New Roman"/>
          <w:sz w:val="28"/>
          <w:szCs w:val="28"/>
        </w:rPr>
        <w:t>х окончаниях имен прилагательных»</w:t>
      </w:r>
      <w:r w:rsidRPr="00E501E5">
        <w:rPr>
          <w:rFonts w:ascii="Times New Roman" w:hAnsi="Times New Roman" w:cs="Times New Roman"/>
          <w:sz w:val="28"/>
          <w:szCs w:val="28"/>
        </w:rPr>
        <w:t xml:space="preserve">. </w:t>
      </w:r>
    </w:p>
    <w:p w:rsidR="00605913" w:rsidRDefault="00605913" w:rsidP="00800968">
      <w:pPr>
        <w:pStyle w:val="a7"/>
        <w:spacing w:after="120"/>
        <w:ind w:firstLine="709"/>
        <w:jc w:val="both"/>
        <w:rPr>
          <w:rFonts w:ascii="Times New Roman" w:hAnsi="Times New Roman" w:cs="Times New Roman"/>
          <w:sz w:val="28"/>
          <w:szCs w:val="28"/>
        </w:rPr>
      </w:pPr>
      <w:r w:rsidRPr="00E501E5">
        <w:rPr>
          <w:rFonts w:ascii="Times New Roman" w:hAnsi="Times New Roman" w:cs="Times New Roman"/>
          <w:noProof/>
          <w:sz w:val="28"/>
          <w:szCs w:val="28"/>
          <w:lang w:eastAsia="ru-RU"/>
        </w:rPr>
        <w:drawing>
          <wp:anchor distT="0" distB="0" distL="114300" distR="114300" simplePos="0" relativeHeight="251683840" behindDoc="0" locked="0" layoutInCell="1" allowOverlap="1">
            <wp:simplePos x="0" y="0"/>
            <wp:positionH relativeFrom="column">
              <wp:align>left</wp:align>
            </wp:positionH>
            <wp:positionV relativeFrom="paragraph">
              <wp:align>top</wp:align>
            </wp:positionV>
            <wp:extent cx="4808287" cy="2800951"/>
            <wp:effectExtent l="0" t="0" r="0" b="0"/>
            <wp:wrapSquare wrapText="bothSides"/>
            <wp:docPr id="1"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800968" w:rsidRDefault="00800968" w:rsidP="00800968">
      <w:pPr>
        <w:pStyle w:val="a7"/>
        <w:spacing w:after="120"/>
        <w:ind w:firstLine="709"/>
        <w:jc w:val="both"/>
        <w:rPr>
          <w:rFonts w:ascii="Times New Roman" w:hAnsi="Times New Roman" w:cs="Times New Roman"/>
          <w:sz w:val="28"/>
          <w:szCs w:val="28"/>
        </w:rPr>
      </w:pPr>
    </w:p>
    <w:p w:rsidR="00800968" w:rsidRDefault="00800968" w:rsidP="00800968">
      <w:pPr>
        <w:pStyle w:val="a7"/>
        <w:spacing w:after="120"/>
        <w:ind w:firstLine="709"/>
        <w:jc w:val="both"/>
        <w:rPr>
          <w:rFonts w:ascii="Times New Roman" w:hAnsi="Times New Roman" w:cs="Times New Roman"/>
          <w:sz w:val="28"/>
          <w:szCs w:val="28"/>
        </w:rPr>
      </w:pPr>
    </w:p>
    <w:p w:rsidR="00800968" w:rsidRDefault="00800968" w:rsidP="00800968">
      <w:pPr>
        <w:pStyle w:val="a7"/>
        <w:spacing w:after="120"/>
        <w:ind w:firstLine="709"/>
        <w:jc w:val="both"/>
        <w:rPr>
          <w:rFonts w:ascii="Times New Roman" w:hAnsi="Times New Roman" w:cs="Times New Roman"/>
          <w:sz w:val="28"/>
          <w:szCs w:val="28"/>
        </w:rPr>
      </w:pPr>
    </w:p>
    <w:p w:rsidR="00800968" w:rsidRDefault="00800968" w:rsidP="00800968">
      <w:pPr>
        <w:pStyle w:val="a7"/>
        <w:spacing w:after="120"/>
        <w:ind w:firstLine="709"/>
        <w:jc w:val="both"/>
        <w:rPr>
          <w:rFonts w:ascii="Times New Roman" w:hAnsi="Times New Roman" w:cs="Times New Roman"/>
          <w:sz w:val="28"/>
          <w:szCs w:val="28"/>
        </w:rPr>
      </w:pPr>
    </w:p>
    <w:p w:rsidR="00800968" w:rsidRDefault="00800968" w:rsidP="00800968">
      <w:pPr>
        <w:pStyle w:val="a7"/>
        <w:spacing w:after="120"/>
        <w:ind w:firstLine="709"/>
        <w:jc w:val="both"/>
        <w:rPr>
          <w:rFonts w:ascii="Times New Roman" w:hAnsi="Times New Roman" w:cs="Times New Roman"/>
          <w:sz w:val="28"/>
          <w:szCs w:val="28"/>
        </w:rPr>
      </w:pPr>
    </w:p>
    <w:p w:rsidR="00800968" w:rsidRDefault="00800968" w:rsidP="00800968">
      <w:pPr>
        <w:pStyle w:val="a7"/>
        <w:spacing w:after="120"/>
        <w:ind w:firstLine="709"/>
        <w:jc w:val="both"/>
        <w:rPr>
          <w:rFonts w:ascii="Times New Roman" w:hAnsi="Times New Roman" w:cs="Times New Roman"/>
          <w:sz w:val="28"/>
          <w:szCs w:val="28"/>
        </w:rPr>
      </w:pPr>
    </w:p>
    <w:p w:rsidR="00800968" w:rsidRDefault="00800968" w:rsidP="00800968">
      <w:pPr>
        <w:pStyle w:val="a7"/>
        <w:spacing w:after="120"/>
        <w:ind w:firstLine="709"/>
        <w:jc w:val="both"/>
        <w:rPr>
          <w:rFonts w:ascii="Times New Roman" w:hAnsi="Times New Roman" w:cs="Times New Roman"/>
          <w:sz w:val="28"/>
          <w:szCs w:val="28"/>
        </w:rPr>
      </w:pPr>
    </w:p>
    <w:p w:rsidR="00800968" w:rsidRDefault="00800968" w:rsidP="00800968">
      <w:pPr>
        <w:pStyle w:val="a7"/>
        <w:spacing w:after="120"/>
        <w:ind w:firstLine="709"/>
        <w:jc w:val="both"/>
        <w:rPr>
          <w:rFonts w:ascii="Times New Roman" w:hAnsi="Times New Roman" w:cs="Times New Roman"/>
          <w:sz w:val="28"/>
          <w:szCs w:val="28"/>
        </w:rPr>
      </w:pPr>
    </w:p>
    <w:p w:rsidR="00800968" w:rsidRDefault="00800968" w:rsidP="00800968">
      <w:pPr>
        <w:pStyle w:val="a7"/>
        <w:spacing w:after="120"/>
        <w:ind w:firstLine="709"/>
        <w:jc w:val="both"/>
        <w:rPr>
          <w:rFonts w:ascii="Times New Roman" w:hAnsi="Times New Roman" w:cs="Times New Roman"/>
          <w:sz w:val="28"/>
          <w:szCs w:val="28"/>
        </w:rPr>
      </w:pPr>
    </w:p>
    <w:p w:rsidR="00800968" w:rsidRPr="00E501E5" w:rsidRDefault="00800968" w:rsidP="00800968">
      <w:pPr>
        <w:pStyle w:val="a7"/>
        <w:spacing w:after="120"/>
        <w:ind w:firstLine="709"/>
        <w:jc w:val="both"/>
        <w:rPr>
          <w:rFonts w:ascii="Times New Roman" w:hAnsi="Times New Roman" w:cs="Times New Roman"/>
          <w:sz w:val="28"/>
          <w:szCs w:val="28"/>
        </w:rPr>
      </w:pPr>
      <w:bookmarkStart w:id="0" w:name="_GoBack"/>
      <w:bookmarkEnd w:id="0"/>
    </w:p>
    <w:p w:rsidR="00FB4918" w:rsidRPr="00E501E5" w:rsidRDefault="00454B98" w:rsidP="00E03DFA">
      <w:pPr>
        <w:pStyle w:val="a7"/>
        <w:ind w:firstLine="709"/>
        <w:jc w:val="both"/>
        <w:rPr>
          <w:rFonts w:ascii="Times New Roman" w:hAnsi="Times New Roman" w:cs="Times New Roman"/>
          <w:sz w:val="28"/>
          <w:szCs w:val="28"/>
        </w:rPr>
      </w:pPr>
      <w:r w:rsidRPr="00E501E5">
        <w:rPr>
          <w:rFonts w:ascii="Times New Roman" w:hAnsi="Times New Roman" w:cs="Times New Roman"/>
          <w:sz w:val="28"/>
          <w:szCs w:val="28"/>
        </w:rPr>
        <w:t xml:space="preserve">Цель достигалась через реализацию системно- </w:t>
      </w:r>
      <w:proofErr w:type="spellStart"/>
      <w:r w:rsidRPr="00E501E5">
        <w:rPr>
          <w:rFonts w:ascii="Times New Roman" w:hAnsi="Times New Roman" w:cs="Times New Roman"/>
          <w:sz w:val="28"/>
          <w:szCs w:val="28"/>
        </w:rPr>
        <w:t>деятельностного</w:t>
      </w:r>
      <w:proofErr w:type="spellEnd"/>
      <w:r w:rsidRPr="00E501E5">
        <w:rPr>
          <w:rFonts w:ascii="Times New Roman" w:hAnsi="Times New Roman" w:cs="Times New Roman"/>
          <w:sz w:val="28"/>
          <w:szCs w:val="28"/>
        </w:rPr>
        <w:t xml:space="preserve"> подхода, через представление условий для личностного, интеллектуального развития детей, для их разностороннего, в том числе гражданского, воспитания.</w:t>
      </w:r>
    </w:p>
    <w:p w:rsidR="00A3705C" w:rsidRPr="00E501E5" w:rsidRDefault="00A3705C" w:rsidP="00E03DFA">
      <w:pPr>
        <w:spacing w:after="0" w:line="240" w:lineRule="auto"/>
        <w:ind w:firstLine="709"/>
        <w:jc w:val="both"/>
        <w:rPr>
          <w:rFonts w:ascii="Times New Roman" w:eastAsia="Times New Roman" w:hAnsi="Times New Roman" w:cs="Times New Roman"/>
          <w:i/>
          <w:sz w:val="28"/>
          <w:szCs w:val="28"/>
          <w:lang w:eastAsia="ru-RU"/>
        </w:rPr>
      </w:pPr>
      <w:r w:rsidRPr="00E501E5">
        <w:rPr>
          <w:rFonts w:ascii="Times New Roman" w:eastAsia="Times New Roman" w:hAnsi="Times New Roman" w:cs="Times New Roman"/>
          <w:i/>
          <w:sz w:val="28"/>
          <w:szCs w:val="28"/>
          <w:lang w:eastAsia="ru-RU"/>
        </w:rPr>
        <w:t xml:space="preserve">«Удовлетворите всем желаниям человека, но отнимите у него цель в жизни и посмотрите, каким несчастным и ничтожным существом явиться он. Следовательно, не удовлетворение желаний — то, что обыкновенно называют счастьем, а цель в жизни является сердцевиной человеческого достоинства и человеческого счастья» </w:t>
      </w:r>
    </w:p>
    <w:p w:rsidR="00A3705C" w:rsidRPr="00E501E5" w:rsidRDefault="00A3705C" w:rsidP="00E03DFA">
      <w:pPr>
        <w:spacing w:after="0" w:line="240" w:lineRule="auto"/>
        <w:ind w:firstLine="709"/>
        <w:jc w:val="both"/>
        <w:rPr>
          <w:rFonts w:ascii="Times New Roman" w:eastAsia="Times New Roman" w:hAnsi="Times New Roman" w:cs="Times New Roman"/>
          <w:sz w:val="28"/>
          <w:szCs w:val="28"/>
          <w:lang w:eastAsia="ru-RU"/>
        </w:rPr>
      </w:pPr>
      <w:r w:rsidRPr="00E501E5">
        <w:rPr>
          <w:rFonts w:ascii="Times New Roman" w:eastAsia="Times New Roman" w:hAnsi="Times New Roman" w:cs="Times New Roman"/>
          <w:sz w:val="28"/>
          <w:szCs w:val="28"/>
          <w:lang w:eastAsia="ru-RU"/>
        </w:rPr>
        <w:t xml:space="preserve">К. Д. Ушинский </w:t>
      </w:r>
    </w:p>
    <w:p w:rsidR="00DA20EC" w:rsidRPr="00800968" w:rsidRDefault="00A3705C" w:rsidP="00E03DFA">
      <w:pPr>
        <w:spacing w:after="0" w:line="240" w:lineRule="auto"/>
        <w:ind w:firstLine="709"/>
        <w:jc w:val="both"/>
        <w:rPr>
          <w:rFonts w:ascii="Times New Roman" w:eastAsia="Times New Roman" w:hAnsi="Times New Roman" w:cs="Times New Roman"/>
          <w:sz w:val="28"/>
          <w:szCs w:val="28"/>
          <w:lang w:eastAsia="ru-RU"/>
        </w:rPr>
      </w:pPr>
      <w:r w:rsidRPr="00E501E5">
        <w:rPr>
          <w:rFonts w:ascii="Times New Roman" w:eastAsia="Times New Roman" w:hAnsi="Times New Roman" w:cs="Times New Roman"/>
          <w:sz w:val="28"/>
          <w:szCs w:val="28"/>
          <w:lang w:eastAsia="ru-RU"/>
        </w:rPr>
        <w:t xml:space="preserve">Федеральный государственный образовательный стандарт относит к </w:t>
      </w:r>
      <w:proofErr w:type="spellStart"/>
      <w:r w:rsidRPr="00E501E5">
        <w:rPr>
          <w:rFonts w:ascii="Times New Roman" w:eastAsia="Times New Roman" w:hAnsi="Times New Roman" w:cs="Times New Roman"/>
          <w:sz w:val="28"/>
          <w:szCs w:val="28"/>
          <w:lang w:eastAsia="ru-RU"/>
        </w:rPr>
        <w:t>метапредметны</w:t>
      </w:r>
      <w:r w:rsidR="00800968">
        <w:rPr>
          <w:rFonts w:ascii="Times New Roman" w:eastAsia="Times New Roman" w:hAnsi="Times New Roman" w:cs="Times New Roman"/>
          <w:sz w:val="28"/>
          <w:szCs w:val="28"/>
          <w:lang w:eastAsia="ru-RU"/>
        </w:rPr>
        <w:t>м</w:t>
      </w:r>
      <w:proofErr w:type="spellEnd"/>
      <w:r w:rsidR="00800968">
        <w:rPr>
          <w:rFonts w:ascii="Times New Roman" w:eastAsia="Times New Roman" w:hAnsi="Times New Roman" w:cs="Times New Roman"/>
          <w:sz w:val="28"/>
          <w:szCs w:val="28"/>
          <w:lang w:eastAsia="ru-RU"/>
        </w:rPr>
        <w:t xml:space="preserve"> </w:t>
      </w:r>
      <w:r w:rsidRPr="00E501E5">
        <w:rPr>
          <w:rFonts w:ascii="Times New Roman" w:eastAsia="Times New Roman" w:hAnsi="Times New Roman" w:cs="Times New Roman"/>
          <w:sz w:val="28"/>
          <w:szCs w:val="28"/>
          <w:lang w:eastAsia="ru-RU"/>
        </w:rPr>
        <w:t xml:space="preserve">результатам освоения основной образовательной программы умение самостоятельно определять цели деятельности и составлять планы деятельности; самостоятельно осуществлять, </w:t>
      </w:r>
      <w:r w:rsidRPr="00E501E5">
        <w:rPr>
          <w:rFonts w:ascii="Times New Roman" w:eastAsia="Times New Roman" w:hAnsi="Times New Roman" w:cs="Times New Roman"/>
          <w:sz w:val="28"/>
          <w:szCs w:val="28"/>
          <w:lang w:eastAsia="ru-RU"/>
        </w:rPr>
        <w:lastRenderedPageBreak/>
        <w:t xml:space="preserve">контролировать и корректировать деятельность; использовать все возможные ресурсы для достижения поставленных целей и реализации планов </w:t>
      </w:r>
      <w:r w:rsidRPr="00800968">
        <w:rPr>
          <w:rFonts w:ascii="Times New Roman" w:eastAsia="Times New Roman" w:hAnsi="Times New Roman" w:cs="Times New Roman"/>
          <w:sz w:val="28"/>
          <w:szCs w:val="28"/>
          <w:lang w:eastAsia="ru-RU"/>
        </w:rPr>
        <w:t>деятельности; выбирать успешные стратегии в различных ситуациях. Таким образом, перед учителем ставиться проблема обучения школьников приёмам постановки цели, выбору стратегии её достижения.</w:t>
      </w:r>
    </w:p>
    <w:sectPr w:rsidR="00DA20EC" w:rsidRPr="00800968" w:rsidSect="00065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0AB"/>
    <w:multiLevelType w:val="hybridMultilevel"/>
    <w:tmpl w:val="13CCF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E518CC"/>
    <w:multiLevelType w:val="hybridMultilevel"/>
    <w:tmpl w:val="ECE21D16"/>
    <w:lvl w:ilvl="0" w:tplc="1D246F08">
      <w:start w:val="1"/>
      <w:numFmt w:val="decimal"/>
      <w:lvlText w:val="%1."/>
      <w:lvlJc w:val="left"/>
      <w:pPr>
        <w:ind w:left="405" w:hanging="360"/>
      </w:pPr>
      <w:rPr>
        <w:rFonts w:hint="default"/>
        <w:color w:val="C0504D" w:themeColor="accent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11367FF1"/>
    <w:multiLevelType w:val="hybridMultilevel"/>
    <w:tmpl w:val="40E05B7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8395197"/>
    <w:multiLevelType w:val="hybridMultilevel"/>
    <w:tmpl w:val="C0425C5C"/>
    <w:lvl w:ilvl="0" w:tplc="94AAB62C">
      <w:start w:val="1"/>
      <w:numFmt w:val="bullet"/>
      <w:lvlText w:val="•"/>
      <w:lvlJc w:val="left"/>
      <w:pPr>
        <w:tabs>
          <w:tab w:val="num" w:pos="720"/>
        </w:tabs>
        <w:ind w:left="720" w:hanging="360"/>
      </w:pPr>
      <w:rPr>
        <w:rFonts w:ascii="Times New Roman" w:hAnsi="Times New Roman" w:hint="default"/>
      </w:rPr>
    </w:lvl>
    <w:lvl w:ilvl="1" w:tplc="3B140164" w:tentative="1">
      <w:start w:val="1"/>
      <w:numFmt w:val="bullet"/>
      <w:lvlText w:val="•"/>
      <w:lvlJc w:val="left"/>
      <w:pPr>
        <w:tabs>
          <w:tab w:val="num" w:pos="1440"/>
        </w:tabs>
        <w:ind w:left="1440" w:hanging="360"/>
      </w:pPr>
      <w:rPr>
        <w:rFonts w:ascii="Times New Roman" w:hAnsi="Times New Roman" w:hint="default"/>
      </w:rPr>
    </w:lvl>
    <w:lvl w:ilvl="2" w:tplc="C78CDFA0" w:tentative="1">
      <w:start w:val="1"/>
      <w:numFmt w:val="bullet"/>
      <w:lvlText w:val="•"/>
      <w:lvlJc w:val="left"/>
      <w:pPr>
        <w:tabs>
          <w:tab w:val="num" w:pos="2160"/>
        </w:tabs>
        <w:ind w:left="2160" w:hanging="360"/>
      </w:pPr>
      <w:rPr>
        <w:rFonts w:ascii="Times New Roman" w:hAnsi="Times New Roman" w:hint="default"/>
      </w:rPr>
    </w:lvl>
    <w:lvl w:ilvl="3" w:tplc="83806B30" w:tentative="1">
      <w:start w:val="1"/>
      <w:numFmt w:val="bullet"/>
      <w:lvlText w:val="•"/>
      <w:lvlJc w:val="left"/>
      <w:pPr>
        <w:tabs>
          <w:tab w:val="num" w:pos="2880"/>
        </w:tabs>
        <w:ind w:left="2880" w:hanging="360"/>
      </w:pPr>
      <w:rPr>
        <w:rFonts w:ascii="Times New Roman" w:hAnsi="Times New Roman" w:hint="default"/>
      </w:rPr>
    </w:lvl>
    <w:lvl w:ilvl="4" w:tplc="7696E61C" w:tentative="1">
      <w:start w:val="1"/>
      <w:numFmt w:val="bullet"/>
      <w:lvlText w:val="•"/>
      <w:lvlJc w:val="left"/>
      <w:pPr>
        <w:tabs>
          <w:tab w:val="num" w:pos="3600"/>
        </w:tabs>
        <w:ind w:left="3600" w:hanging="360"/>
      </w:pPr>
      <w:rPr>
        <w:rFonts w:ascii="Times New Roman" w:hAnsi="Times New Roman" w:hint="default"/>
      </w:rPr>
    </w:lvl>
    <w:lvl w:ilvl="5" w:tplc="618255F8" w:tentative="1">
      <w:start w:val="1"/>
      <w:numFmt w:val="bullet"/>
      <w:lvlText w:val="•"/>
      <w:lvlJc w:val="left"/>
      <w:pPr>
        <w:tabs>
          <w:tab w:val="num" w:pos="4320"/>
        </w:tabs>
        <w:ind w:left="4320" w:hanging="360"/>
      </w:pPr>
      <w:rPr>
        <w:rFonts w:ascii="Times New Roman" w:hAnsi="Times New Roman" w:hint="default"/>
      </w:rPr>
    </w:lvl>
    <w:lvl w:ilvl="6" w:tplc="72A6C902" w:tentative="1">
      <w:start w:val="1"/>
      <w:numFmt w:val="bullet"/>
      <w:lvlText w:val="•"/>
      <w:lvlJc w:val="left"/>
      <w:pPr>
        <w:tabs>
          <w:tab w:val="num" w:pos="5040"/>
        </w:tabs>
        <w:ind w:left="5040" w:hanging="360"/>
      </w:pPr>
      <w:rPr>
        <w:rFonts w:ascii="Times New Roman" w:hAnsi="Times New Roman" w:hint="default"/>
      </w:rPr>
    </w:lvl>
    <w:lvl w:ilvl="7" w:tplc="FF0E65BE" w:tentative="1">
      <w:start w:val="1"/>
      <w:numFmt w:val="bullet"/>
      <w:lvlText w:val="•"/>
      <w:lvlJc w:val="left"/>
      <w:pPr>
        <w:tabs>
          <w:tab w:val="num" w:pos="5760"/>
        </w:tabs>
        <w:ind w:left="5760" w:hanging="360"/>
      </w:pPr>
      <w:rPr>
        <w:rFonts w:ascii="Times New Roman" w:hAnsi="Times New Roman" w:hint="default"/>
      </w:rPr>
    </w:lvl>
    <w:lvl w:ilvl="8" w:tplc="847AA05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310032"/>
    <w:multiLevelType w:val="hybridMultilevel"/>
    <w:tmpl w:val="95EE4B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8C71BC"/>
    <w:multiLevelType w:val="hybridMultilevel"/>
    <w:tmpl w:val="394203B0"/>
    <w:lvl w:ilvl="0" w:tplc="04190011">
      <w:start w:val="1"/>
      <w:numFmt w:val="decimal"/>
      <w:lvlText w:val="%1)"/>
      <w:lvlJc w:val="left"/>
      <w:pPr>
        <w:ind w:left="874" w:hanging="360"/>
      </w:p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6" w15:restartNumberingAfterBreak="0">
    <w:nsid w:val="41230AA1"/>
    <w:multiLevelType w:val="hybridMultilevel"/>
    <w:tmpl w:val="12D49EFE"/>
    <w:lvl w:ilvl="0" w:tplc="4AE6E15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3932A6"/>
    <w:multiLevelType w:val="hybridMultilevel"/>
    <w:tmpl w:val="047EB6A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3546DD"/>
    <w:multiLevelType w:val="hybridMultilevel"/>
    <w:tmpl w:val="996C74B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E7747B"/>
    <w:multiLevelType w:val="hybridMultilevel"/>
    <w:tmpl w:val="F294D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B219A6"/>
    <w:multiLevelType w:val="hybridMultilevel"/>
    <w:tmpl w:val="5DD2CB4C"/>
    <w:lvl w:ilvl="0" w:tplc="4AE6E15C">
      <w:start w:val="1"/>
      <w:numFmt w:val="upperRoman"/>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6D354620"/>
    <w:multiLevelType w:val="hybridMultilevel"/>
    <w:tmpl w:val="1B200994"/>
    <w:lvl w:ilvl="0" w:tplc="1D246F08">
      <w:start w:val="1"/>
      <w:numFmt w:val="decimal"/>
      <w:lvlText w:val="%1."/>
      <w:lvlJc w:val="left"/>
      <w:pPr>
        <w:ind w:left="996" w:hanging="360"/>
      </w:pPr>
      <w:rPr>
        <w:rFonts w:hint="default"/>
        <w:color w:val="C0504D" w:themeColor="accent2"/>
      </w:rPr>
    </w:lvl>
    <w:lvl w:ilvl="1" w:tplc="04190019" w:tentative="1">
      <w:start w:val="1"/>
      <w:numFmt w:val="lowerLetter"/>
      <w:lvlText w:val="%2."/>
      <w:lvlJc w:val="left"/>
      <w:pPr>
        <w:ind w:left="2031" w:hanging="360"/>
      </w:pPr>
    </w:lvl>
    <w:lvl w:ilvl="2" w:tplc="0419001B" w:tentative="1">
      <w:start w:val="1"/>
      <w:numFmt w:val="lowerRoman"/>
      <w:lvlText w:val="%3."/>
      <w:lvlJc w:val="right"/>
      <w:pPr>
        <w:ind w:left="2751" w:hanging="180"/>
      </w:pPr>
    </w:lvl>
    <w:lvl w:ilvl="3" w:tplc="0419000F" w:tentative="1">
      <w:start w:val="1"/>
      <w:numFmt w:val="decimal"/>
      <w:lvlText w:val="%4."/>
      <w:lvlJc w:val="left"/>
      <w:pPr>
        <w:ind w:left="3471" w:hanging="360"/>
      </w:pPr>
    </w:lvl>
    <w:lvl w:ilvl="4" w:tplc="04190019" w:tentative="1">
      <w:start w:val="1"/>
      <w:numFmt w:val="lowerLetter"/>
      <w:lvlText w:val="%5."/>
      <w:lvlJc w:val="left"/>
      <w:pPr>
        <w:ind w:left="4191" w:hanging="360"/>
      </w:pPr>
    </w:lvl>
    <w:lvl w:ilvl="5" w:tplc="0419001B" w:tentative="1">
      <w:start w:val="1"/>
      <w:numFmt w:val="lowerRoman"/>
      <w:lvlText w:val="%6."/>
      <w:lvlJc w:val="right"/>
      <w:pPr>
        <w:ind w:left="4911" w:hanging="180"/>
      </w:pPr>
    </w:lvl>
    <w:lvl w:ilvl="6" w:tplc="0419000F" w:tentative="1">
      <w:start w:val="1"/>
      <w:numFmt w:val="decimal"/>
      <w:lvlText w:val="%7."/>
      <w:lvlJc w:val="left"/>
      <w:pPr>
        <w:ind w:left="5631" w:hanging="360"/>
      </w:pPr>
    </w:lvl>
    <w:lvl w:ilvl="7" w:tplc="04190019" w:tentative="1">
      <w:start w:val="1"/>
      <w:numFmt w:val="lowerLetter"/>
      <w:lvlText w:val="%8."/>
      <w:lvlJc w:val="left"/>
      <w:pPr>
        <w:ind w:left="6351" w:hanging="360"/>
      </w:pPr>
    </w:lvl>
    <w:lvl w:ilvl="8" w:tplc="0419001B" w:tentative="1">
      <w:start w:val="1"/>
      <w:numFmt w:val="lowerRoman"/>
      <w:lvlText w:val="%9."/>
      <w:lvlJc w:val="right"/>
      <w:pPr>
        <w:ind w:left="7071" w:hanging="180"/>
      </w:pPr>
    </w:lvl>
  </w:abstractNum>
  <w:num w:numId="1">
    <w:abstractNumId w:val="8"/>
  </w:num>
  <w:num w:numId="2">
    <w:abstractNumId w:val="5"/>
  </w:num>
  <w:num w:numId="3">
    <w:abstractNumId w:val="9"/>
  </w:num>
  <w:num w:numId="4">
    <w:abstractNumId w:val="7"/>
  </w:num>
  <w:num w:numId="5">
    <w:abstractNumId w:val="10"/>
  </w:num>
  <w:num w:numId="6">
    <w:abstractNumId w:val="6"/>
  </w:num>
  <w:num w:numId="7">
    <w:abstractNumId w:val="0"/>
  </w:num>
  <w:num w:numId="8">
    <w:abstractNumId w:val="4"/>
  </w:num>
  <w:num w:numId="9">
    <w:abstractNumId w:val="1"/>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A5044"/>
    <w:rsid w:val="000204B5"/>
    <w:rsid w:val="00051624"/>
    <w:rsid w:val="00065B31"/>
    <w:rsid w:val="0008451A"/>
    <w:rsid w:val="000B7B32"/>
    <w:rsid w:val="001806F4"/>
    <w:rsid w:val="001C6EF7"/>
    <w:rsid w:val="00233CFE"/>
    <w:rsid w:val="00271203"/>
    <w:rsid w:val="00284ED2"/>
    <w:rsid w:val="002948A2"/>
    <w:rsid w:val="002A02D8"/>
    <w:rsid w:val="002B78B8"/>
    <w:rsid w:val="002D3B41"/>
    <w:rsid w:val="002E28E4"/>
    <w:rsid w:val="0036572D"/>
    <w:rsid w:val="00395F6A"/>
    <w:rsid w:val="004151BA"/>
    <w:rsid w:val="00454B98"/>
    <w:rsid w:val="004F3206"/>
    <w:rsid w:val="005243EB"/>
    <w:rsid w:val="005572E3"/>
    <w:rsid w:val="00585CB9"/>
    <w:rsid w:val="005D0065"/>
    <w:rsid w:val="00605913"/>
    <w:rsid w:val="006D09A4"/>
    <w:rsid w:val="00775DF7"/>
    <w:rsid w:val="007D2370"/>
    <w:rsid w:val="00800968"/>
    <w:rsid w:val="00841819"/>
    <w:rsid w:val="008B4AA2"/>
    <w:rsid w:val="008C103D"/>
    <w:rsid w:val="009C11C3"/>
    <w:rsid w:val="00A21180"/>
    <w:rsid w:val="00A3705C"/>
    <w:rsid w:val="00AB43F8"/>
    <w:rsid w:val="00AF0197"/>
    <w:rsid w:val="00B125AD"/>
    <w:rsid w:val="00B12D47"/>
    <w:rsid w:val="00B852BD"/>
    <w:rsid w:val="00B97DA9"/>
    <w:rsid w:val="00C52DED"/>
    <w:rsid w:val="00D113D6"/>
    <w:rsid w:val="00D570E3"/>
    <w:rsid w:val="00DA20EC"/>
    <w:rsid w:val="00E03DFA"/>
    <w:rsid w:val="00E501E5"/>
    <w:rsid w:val="00E5331C"/>
    <w:rsid w:val="00E67970"/>
    <w:rsid w:val="00EB6B73"/>
    <w:rsid w:val="00F40CE4"/>
    <w:rsid w:val="00FA5044"/>
    <w:rsid w:val="00FB4918"/>
    <w:rsid w:val="00FE4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44"/>
        <o:r id="V:Rule2" type="connector" idref="#_x0000_s1049"/>
        <o:r id="V:Rule3" type="connector" idref="#_x0000_s1051"/>
        <o:r id="V:Rule4" type="connector" idref="#_x0000_s1040"/>
        <o:r id="V:Rule5" type="connector" idref="#_x0000_s1041"/>
        <o:r id="V:Rule6" type="connector" idref="#_x0000_s1048"/>
        <o:r id="V:Rule7" type="connector" idref="#_x0000_s1043"/>
        <o:r id="V:Rule8" type="connector" idref="#_x0000_s1042"/>
        <o:r id="V:Rule9" type="connector" idref="#_x0000_s1038"/>
      </o:rules>
    </o:shapelayout>
  </w:shapeDefaults>
  <w:decimalSymbol w:val=","/>
  <w:listSeparator w:val=";"/>
  <w15:docId w15:val="{41FF3212-CC6B-4506-ABDC-B61859E8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0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044"/>
    <w:rPr>
      <w:rFonts w:ascii="Tahoma" w:hAnsi="Tahoma" w:cs="Tahoma"/>
      <w:sz w:val="16"/>
      <w:szCs w:val="16"/>
    </w:rPr>
  </w:style>
  <w:style w:type="table" w:styleId="a5">
    <w:name w:val="Table Grid"/>
    <w:basedOn w:val="a1"/>
    <w:uiPriority w:val="59"/>
    <w:rsid w:val="000845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775DF7"/>
    <w:pPr>
      <w:ind w:left="720"/>
      <w:contextualSpacing/>
    </w:pPr>
  </w:style>
  <w:style w:type="paragraph" w:styleId="a7">
    <w:name w:val="No Spacing"/>
    <w:uiPriority w:val="1"/>
    <w:qFormat/>
    <w:rsid w:val="00A21180"/>
    <w:pPr>
      <w:spacing w:after="0" w:line="240" w:lineRule="auto"/>
    </w:pPr>
  </w:style>
  <w:style w:type="paragraph" w:styleId="a8">
    <w:name w:val="Normal (Web)"/>
    <w:basedOn w:val="a"/>
    <w:uiPriority w:val="99"/>
    <w:unhideWhenUsed/>
    <w:rsid w:val="00B97D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30218">
      <w:bodyDiv w:val="1"/>
      <w:marLeft w:val="0"/>
      <w:marRight w:val="0"/>
      <w:marTop w:val="0"/>
      <w:marBottom w:val="0"/>
      <w:divBdr>
        <w:top w:val="none" w:sz="0" w:space="0" w:color="auto"/>
        <w:left w:val="none" w:sz="0" w:space="0" w:color="auto"/>
        <w:bottom w:val="none" w:sz="0" w:space="0" w:color="auto"/>
        <w:right w:val="none" w:sz="0" w:space="0" w:color="auto"/>
      </w:divBdr>
      <w:divsChild>
        <w:div w:id="1783305872">
          <w:marLeft w:val="547"/>
          <w:marRight w:val="0"/>
          <w:marTop w:val="0"/>
          <w:marBottom w:val="0"/>
          <w:divBdr>
            <w:top w:val="none" w:sz="0" w:space="0" w:color="auto"/>
            <w:left w:val="none" w:sz="0" w:space="0" w:color="auto"/>
            <w:bottom w:val="none" w:sz="0" w:space="0" w:color="auto"/>
            <w:right w:val="none" w:sz="0" w:space="0" w:color="auto"/>
          </w:divBdr>
        </w:div>
        <w:div w:id="6957389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793E13-0DB5-41B0-9DAE-195EAEBB3946}"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ru-RU"/>
        </a:p>
      </dgm:t>
    </dgm:pt>
    <dgm:pt modelId="{EBAD3F10-ED41-4E07-B468-7BA57CC6DE38}">
      <dgm:prSet phldrT="[Текст]"/>
      <dgm:spPr/>
      <dgm:t>
        <a:bodyPr/>
        <a:lstStyle/>
        <a:p>
          <a:r>
            <a:rPr lang="ru-RU"/>
            <a:t>Цель</a:t>
          </a:r>
        </a:p>
      </dgm:t>
    </dgm:pt>
    <dgm:pt modelId="{ADC1386B-4E8E-4880-A79E-8C6DCFE1274F}" type="parTrans" cxnId="{506E11FD-05F1-43D6-BE14-80B66B9D6EFA}">
      <dgm:prSet/>
      <dgm:spPr/>
      <dgm:t>
        <a:bodyPr/>
        <a:lstStyle/>
        <a:p>
          <a:endParaRPr lang="ru-RU"/>
        </a:p>
      </dgm:t>
    </dgm:pt>
    <dgm:pt modelId="{5324C60B-1090-4666-B155-BC786887C68C}" type="sibTrans" cxnId="{506E11FD-05F1-43D6-BE14-80B66B9D6EFA}">
      <dgm:prSet/>
      <dgm:spPr/>
      <dgm:t>
        <a:bodyPr/>
        <a:lstStyle/>
        <a:p>
          <a:endParaRPr lang="ru-RU"/>
        </a:p>
      </dgm:t>
    </dgm:pt>
    <dgm:pt modelId="{1C65896A-3B57-4CA5-975D-7F253733026D}">
      <dgm:prSet phldrT="[Текст]"/>
      <dgm:spPr/>
      <dgm:t>
        <a:bodyPr/>
        <a:lstStyle/>
        <a:p>
          <a:r>
            <a:rPr lang="ru-RU"/>
            <a:t>предмет</a:t>
          </a:r>
        </a:p>
        <a:p>
          <a:r>
            <a:rPr lang="ru-RU"/>
            <a:t>воздействия</a:t>
          </a:r>
        </a:p>
      </dgm:t>
    </dgm:pt>
    <dgm:pt modelId="{191B97CE-EBDC-42DA-8B47-BD2F78051E34}" type="parTrans" cxnId="{8FB91A44-9D67-4E8E-A155-76BD59FC9AF8}">
      <dgm:prSet/>
      <dgm:spPr/>
      <dgm:t>
        <a:bodyPr/>
        <a:lstStyle/>
        <a:p>
          <a:endParaRPr lang="ru-RU"/>
        </a:p>
      </dgm:t>
    </dgm:pt>
    <dgm:pt modelId="{FACB9067-6CA3-4BC3-8948-3882D19FCC83}" type="sibTrans" cxnId="{8FB91A44-9D67-4E8E-A155-76BD59FC9AF8}">
      <dgm:prSet/>
      <dgm:spPr/>
      <dgm:t>
        <a:bodyPr/>
        <a:lstStyle/>
        <a:p>
          <a:endParaRPr lang="ru-RU"/>
        </a:p>
      </dgm:t>
    </dgm:pt>
    <dgm:pt modelId="{EFC43B72-A882-41CD-9285-5995C4F21A71}">
      <dgm:prSet phldrT="[Текст]"/>
      <dgm:spPr/>
      <dgm:t>
        <a:bodyPr/>
        <a:lstStyle/>
        <a:p>
          <a:r>
            <a:rPr lang="ru-RU"/>
            <a:t>средство</a:t>
          </a:r>
        </a:p>
      </dgm:t>
    </dgm:pt>
    <dgm:pt modelId="{8CFC5C3F-CDA5-44E0-B214-8B618BB2C9B3}" type="parTrans" cxnId="{AABAF237-32FD-4F36-BB8C-D9AE85CAFDD2}">
      <dgm:prSet/>
      <dgm:spPr/>
      <dgm:t>
        <a:bodyPr/>
        <a:lstStyle/>
        <a:p>
          <a:endParaRPr lang="ru-RU"/>
        </a:p>
      </dgm:t>
    </dgm:pt>
    <dgm:pt modelId="{25C9EA95-262F-438E-97D1-6917C166717E}" type="sibTrans" cxnId="{AABAF237-32FD-4F36-BB8C-D9AE85CAFDD2}">
      <dgm:prSet/>
      <dgm:spPr/>
      <dgm:t>
        <a:bodyPr/>
        <a:lstStyle/>
        <a:p>
          <a:endParaRPr lang="ru-RU"/>
        </a:p>
      </dgm:t>
    </dgm:pt>
    <dgm:pt modelId="{5FD560D8-1512-4087-BE0F-463638C3BAF6}">
      <dgm:prSet phldrT="[Текст]"/>
      <dgm:spPr/>
      <dgm:t>
        <a:bodyPr/>
        <a:lstStyle/>
        <a:p>
          <a:r>
            <a:rPr lang="ru-RU"/>
            <a:t>способ действия</a:t>
          </a:r>
        </a:p>
      </dgm:t>
    </dgm:pt>
    <dgm:pt modelId="{1A4F4282-6285-4BC0-8E16-BE207FE3CEA4}" type="parTrans" cxnId="{9AF3656E-6392-4973-B24D-F76D5CD5E194}">
      <dgm:prSet/>
      <dgm:spPr/>
      <dgm:t>
        <a:bodyPr/>
        <a:lstStyle/>
        <a:p>
          <a:endParaRPr lang="ru-RU"/>
        </a:p>
      </dgm:t>
    </dgm:pt>
    <dgm:pt modelId="{11125632-A850-44CA-AB10-137310B493EA}" type="sibTrans" cxnId="{9AF3656E-6392-4973-B24D-F76D5CD5E194}">
      <dgm:prSet/>
      <dgm:spPr/>
      <dgm:t>
        <a:bodyPr/>
        <a:lstStyle/>
        <a:p>
          <a:endParaRPr lang="ru-RU"/>
        </a:p>
      </dgm:t>
    </dgm:pt>
    <dgm:pt modelId="{EDB4F8E6-9E3C-4BD1-9263-ED89F7DA0286}">
      <dgm:prSet phldrT="[Текст]"/>
      <dgm:spPr/>
      <dgm:t>
        <a:bodyPr/>
        <a:lstStyle/>
        <a:p>
          <a:r>
            <a:rPr lang="ru-RU"/>
            <a:t>конечный результат</a:t>
          </a:r>
        </a:p>
      </dgm:t>
    </dgm:pt>
    <dgm:pt modelId="{2930A718-3D4C-4DD4-9A0E-BF63FF1EDD34}" type="parTrans" cxnId="{CF235CE2-23AA-45EF-A353-AFC21CF4BB18}">
      <dgm:prSet/>
      <dgm:spPr/>
      <dgm:t>
        <a:bodyPr/>
        <a:lstStyle/>
        <a:p>
          <a:endParaRPr lang="ru-RU"/>
        </a:p>
      </dgm:t>
    </dgm:pt>
    <dgm:pt modelId="{16C88A4F-8097-4093-B9B9-4F390A64C99D}" type="sibTrans" cxnId="{CF235CE2-23AA-45EF-A353-AFC21CF4BB18}">
      <dgm:prSet/>
      <dgm:spPr/>
      <dgm:t>
        <a:bodyPr/>
        <a:lstStyle/>
        <a:p>
          <a:endParaRPr lang="ru-RU"/>
        </a:p>
      </dgm:t>
    </dgm:pt>
    <dgm:pt modelId="{F47CFEA2-5162-4158-9B49-4BAFEBA3F213}" type="pres">
      <dgm:prSet presAssocID="{22793E13-0DB5-41B0-9DAE-195EAEBB3946}" presName="diagram" presStyleCnt="0">
        <dgm:presLayoutVars>
          <dgm:chMax val="1"/>
          <dgm:dir/>
          <dgm:animLvl val="ctr"/>
          <dgm:resizeHandles val="exact"/>
        </dgm:presLayoutVars>
      </dgm:prSet>
      <dgm:spPr/>
      <dgm:t>
        <a:bodyPr/>
        <a:lstStyle/>
        <a:p>
          <a:endParaRPr lang="ru-RU"/>
        </a:p>
      </dgm:t>
    </dgm:pt>
    <dgm:pt modelId="{DE8CA74F-3DDC-4035-B299-9197FC0E9067}" type="pres">
      <dgm:prSet presAssocID="{22793E13-0DB5-41B0-9DAE-195EAEBB3946}" presName="matrix" presStyleCnt="0"/>
      <dgm:spPr/>
    </dgm:pt>
    <dgm:pt modelId="{0B2AC334-BE0C-4DEE-A13E-C5662D3852A7}" type="pres">
      <dgm:prSet presAssocID="{22793E13-0DB5-41B0-9DAE-195EAEBB3946}" presName="tile1" presStyleLbl="node1" presStyleIdx="0" presStyleCnt="4"/>
      <dgm:spPr/>
      <dgm:t>
        <a:bodyPr/>
        <a:lstStyle/>
        <a:p>
          <a:endParaRPr lang="ru-RU"/>
        </a:p>
      </dgm:t>
    </dgm:pt>
    <dgm:pt modelId="{B3AEF7B4-3633-43F8-BA0D-67CBE338C46B}" type="pres">
      <dgm:prSet presAssocID="{22793E13-0DB5-41B0-9DAE-195EAEBB3946}" presName="tile1text" presStyleLbl="node1" presStyleIdx="0" presStyleCnt="4">
        <dgm:presLayoutVars>
          <dgm:chMax val="0"/>
          <dgm:chPref val="0"/>
          <dgm:bulletEnabled val="1"/>
        </dgm:presLayoutVars>
      </dgm:prSet>
      <dgm:spPr/>
      <dgm:t>
        <a:bodyPr/>
        <a:lstStyle/>
        <a:p>
          <a:endParaRPr lang="ru-RU"/>
        </a:p>
      </dgm:t>
    </dgm:pt>
    <dgm:pt modelId="{B9BABC2E-EC0F-4FE7-AF2F-4B1D8CAAC567}" type="pres">
      <dgm:prSet presAssocID="{22793E13-0DB5-41B0-9DAE-195EAEBB3946}" presName="tile2" presStyleLbl="node1" presStyleIdx="1" presStyleCnt="4"/>
      <dgm:spPr/>
      <dgm:t>
        <a:bodyPr/>
        <a:lstStyle/>
        <a:p>
          <a:endParaRPr lang="ru-RU"/>
        </a:p>
      </dgm:t>
    </dgm:pt>
    <dgm:pt modelId="{10590AA1-C9C2-4558-B9D5-FCBB292473C8}" type="pres">
      <dgm:prSet presAssocID="{22793E13-0DB5-41B0-9DAE-195EAEBB3946}" presName="tile2text" presStyleLbl="node1" presStyleIdx="1" presStyleCnt="4">
        <dgm:presLayoutVars>
          <dgm:chMax val="0"/>
          <dgm:chPref val="0"/>
          <dgm:bulletEnabled val="1"/>
        </dgm:presLayoutVars>
      </dgm:prSet>
      <dgm:spPr/>
      <dgm:t>
        <a:bodyPr/>
        <a:lstStyle/>
        <a:p>
          <a:endParaRPr lang="ru-RU"/>
        </a:p>
      </dgm:t>
    </dgm:pt>
    <dgm:pt modelId="{06D72F11-293E-4154-8186-83A9EE52ACFF}" type="pres">
      <dgm:prSet presAssocID="{22793E13-0DB5-41B0-9DAE-195EAEBB3946}" presName="tile3" presStyleLbl="node1" presStyleIdx="2" presStyleCnt="4"/>
      <dgm:spPr/>
      <dgm:t>
        <a:bodyPr/>
        <a:lstStyle/>
        <a:p>
          <a:endParaRPr lang="ru-RU"/>
        </a:p>
      </dgm:t>
    </dgm:pt>
    <dgm:pt modelId="{1991C14F-A571-45FB-AE91-EE2825A2B414}" type="pres">
      <dgm:prSet presAssocID="{22793E13-0DB5-41B0-9DAE-195EAEBB3946}" presName="tile3text" presStyleLbl="node1" presStyleIdx="2" presStyleCnt="4">
        <dgm:presLayoutVars>
          <dgm:chMax val="0"/>
          <dgm:chPref val="0"/>
          <dgm:bulletEnabled val="1"/>
        </dgm:presLayoutVars>
      </dgm:prSet>
      <dgm:spPr/>
      <dgm:t>
        <a:bodyPr/>
        <a:lstStyle/>
        <a:p>
          <a:endParaRPr lang="ru-RU"/>
        </a:p>
      </dgm:t>
    </dgm:pt>
    <dgm:pt modelId="{B48D793B-4DFA-478D-AB17-8757C3EAB0E8}" type="pres">
      <dgm:prSet presAssocID="{22793E13-0DB5-41B0-9DAE-195EAEBB3946}" presName="tile4" presStyleLbl="node1" presStyleIdx="3" presStyleCnt="4" custLinFactNeighborX="242" custLinFactNeighborY="6989"/>
      <dgm:spPr/>
      <dgm:t>
        <a:bodyPr/>
        <a:lstStyle/>
        <a:p>
          <a:endParaRPr lang="ru-RU"/>
        </a:p>
      </dgm:t>
    </dgm:pt>
    <dgm:pt modelId="{2CA29891-5B97-4B27-8BEC-2D002550FEF0}" type="pres">
      <dgm:prSet presAssocID="{22793E13-0DB5-41B0-9DAE-195EAEBB3946}" presName="tile4text" presStyleLbl="node1" presStyleIdx="3" presStyleCnt="4">
        <dgm:presLayoutVars>
          <dgm:chMax val="0"/>
          <dgm:chPref val="0"/>
          <dgm:bulletEnabled val="1"/>
        </dgm:presLayoutVars>
      </dgm:prSet>
      <dgm:spPr/>
      <dgm:t>
        <a:bodyPr/>
        <a:lstStyle/>
        <a:p>
          <a:endParaRPr lang="ru-RU"/>
        </a:p>
      </dgm:t>
    </dgm:pt>
    <dgm:pt modelId="{21783085-DE34-482F-88AB-74A641F5B101}" type="pres">
      <dgm:prSet presAssocID="{22793E13-0DB5-41B0-9DAE-195EAEBB3946}" presName="centerTile" presStyleLbl="fgShp" presStyleIdx="0" presStyleCnt="1">
        <dgm:presLayoutVars>
          <dgm:chMax val="0"/>
          <dgm:chPref val="0"/>
        </dgm:presLayoutVars>
      </dgm:prSet>
      <dgm:spPr/>
      <dgm:t>
        <a:bodyPr/>
        <a:lstStyle/>
        <a:p>
          <a:endParaRPr lang="ru-RU"/>
        </a:p>
      </dgm:t>
    </dgm:pt>
  </dgm:ptLst>
  <dgm:cxnLst>
    <dgm:cxn modelId="{7F9FCFF0-7EC9-456A-B3D4-8445E390EE40}" type="presOf" srcId="{EBAD3F10-ED41-4E07-B468-7BA57CC6DE38}" destId="{21783085-DE34-482F-88AB-74A641F5B101}" srcOrd="0" destOrd="0" presId="urn:microsoft.com/office/officeart/2005/8/layout/matrix1"/>
    <dgm:cxn modelId="{7135CDA7-A2BB-4A89-BF64-20BEE66AF4D6}" type="presOf" srcId="{EDB4F8E6-9E3C-4BD1-9263-ED89F7DA0286}" destId="{2CA29891-5B97-4B27-8BEC-2D002550FEF0}" srcOrd="1" destOrd="0" presId="urn:microsoft.com/office/officeart/2005/8/layout/matrix1"/>
    <dgm:cxn modelId="{EED93AB2-9CCC-46AA-84AE-D2836185F9C2}" type="presOf" srcId="{1C65896A-3B57-4CA5-975D-7F253733026D}" destId="{0B2AC334-BE0C-4DEE-A13E-C5662D3852A7}" srcOrd="0" destOrd="0" presId="urn:microsoft.com/office/officeart/2005/8/layout/matrix1"/>
    <dgm:cxn modelId="{506E11FD-05F1-43D6-BE14-80B66B9D6EFA}" srcId="{22793E13-0DB5-41B0-9DAE-195EAEBB3946}" destId="{EBAD3F10-ED41-4E07-B468-7BA57CC6DE38}" srcOrd="0" destOrd="0" parTransId="{ADC1386B-4E8E-4880-A79E-8C6DCFE1274F}" sibTransId="{5324C60B-1090-4666-B155-BC786887C68C}"/>
    <dgm:cxn modelId="{776096F7-20ED-434F-BF73-80DBBBCB1C60}" type="presOf" srcId="{5FD560D8-1512-4087-BE0F-463638C3BAF6}" destId="{06D72F11-293E-4154-8186-83A9EE52ACFF}" srcOrd="0" destOrd="0" presId="urn:microsoft.com/office/officeart/2005/8/layout/matrix1"/>
    <dgm:cxn modelId="{AC749CAE-98D2-4850-8200-2D11E59AC1F3}" type="presOf" srcId="{22793E13-0DB5-41B0-9DAE-195EAEBB3946}" destId="{F47CFEA2-5162-4158-9B49-4BAFEBA3F213}" srcOrd="0" destOrd="0" presId="urn:microsoft.com/office/officeart/2005/8/layout/matrix1"/>
    <dgm:cxn modelId="{5E3487EF-2C29-44F3-9484-A3A9407ECE53}" type="presOf" srcId="{EFC43B72-A882-41CD-9285-5995C4F21A71}" destId="{10590AA1-C9C2-4558-B9D5-FCBB292473C8}" srcOrd="1" destOrd="0" presId="urn:microsoft.com/office/officeart/2005/8/layout/matrix1"/>
    <dgm:cxn modelId="{34159CF2-7B47-4146-8163-06C71FBD6D1B}" type="presOf" srcId="{EDB4F8E6-9E3C-4BD1-9263-ED89F7DA0286}" destId="{B48D793B-4DFA-478D-AB17-8757C3EAB0E8}" srcOrd="0" destOrd="0" presId="urn:microsoft.com/office/officeart/2005/8/layout/matrix1"/>
    <dgm:cxn modelId="{AABAF237-32FD-4F36-BB8C-D9AE85CAFDD2}" srcId="{EBAD3F10-ED41-4E07-B468-7BA57CC6DE38}" destId="{EFC43B72-A882-41CD-9285-5995C4F21A71}" srcOrd="1" destOrd="0" parTransId="{8CFC5C3F-CDA5-44E0-B214-8B618BB2C9B3}" sibTransId="{25C9EA95-262F-438E-97D1-6917C166717E}"/>
    <dgm:cxn modelId="{5B6437D2-40CB-45ED-88C3-0FAB8369E70E}" type="presOf" srcId="{EFC43B72-A882-41CD-9285-5995C4F21A71}" destId="{B9BABC2E-EC0F-4FE7-AF2F-4B1D8CAAC567}" srcOrd="0" destOrd="0" presId="urn:microsoft.com/office/officeart/2005/8/layout/matrix1"/>
    <dgm:cxn modelId="{092B0A50-EA7E-44D3-9E74-6F4050B0B3F5}" type="presOf" srcId="{5FD560D8-1512-4087-BE0F-463638C3BAF6}" destId="{1991C14F-A571-45FB-AE91-EE2825A2B414}" srcOrd="1" destOrd="0" presId="urn:microsoft.com/office/officeart/2005/8/layout/matrix1"/>
    <dgm:cxn modelId="{CF235CE2-23AA-45EF-A353-AFC21CF4BB18}" srcId="{EBAD3F10-ED41-4E07-B468-7BA57CC6DE38}" destId="{EDB4F8E6-9E3C-4BD1-9263-ED89F7DA0286}" srcOrd="3" destOrd="0" parTransId="{2930A718-3D4C-4DD4-9A0E-BF63FF1EDD34}" sibTransId="{16C88A4F-8097-4093-B9B9-4F390A64C99D}"/>
    <dgm:cxn modelId="{2DC23313-197C-497E-A60B-CB9082060FC3}" type="presOf" srcId="{1C65896A-3B57-4CA5-975D-7F253733026D}" destId="{B3AEF7B4-3633-43F8-BA0D-67CBE338C46B}" srcOrd="1" destOrd="0" presId="urn:microsoft.com/office/officeart/2005/8/layout/matrix1"/>
    <dgm:cxn modelId="{9AF3656E-6392-4973-B24D-F76D5CD5E194}" srcId="{EBAD3F10-ED41-4E07-B468-7BA57CC6DE38}" destId="{5FD560D8-1512-4087-BE0F-463638C3BAF6}" srcOrd="2" destOrd="0" parTransId="{1A4F4282-6285-4BC0-8E16-BE207FE3CEA4}" sibTransId="{11125632-A850-44CA-AB10-137310B493EA}"/>
    <dgm:cxn modelId="{8FB91A44-9D67-4E8E-A155-76BD59FC9AF8}" srcId="{EBAD3F10-ED41-4E07-B468-7BA57CC6DE38}" destId="{1C65896A-3B57-4CA5-975D-7F253733026D}" srcOrd="0" destOrd="0" parTransId="{191B97CE-EBDC-42DA-8B47-BD2F78051E34}" sibTransId="{FACB9067-6CA3-4BC3-8948-3882D19FCC83}"/>
    <dgm:cxn modelId="{3C3CAD39-BE15-4E5B-8BB5-DD0DE49FAB63}" type="presParOf" srcId="{F47CFEA2-5162-4158-9B49-4BAFEBA3F213}" destId="{DE8CA74F-3DDC-4035-B299-9197FC0E9067}" srcOrd="0" destOrd="0" presId="urn:microsoft.com/office/officeart/2005/8/layout/matrix1"/>
    <dgm:cxn modelId="{F05E805E-680B-4ABD-9C5A-3C76CF591ABA}" type="presParOf" srcId="{DE8CA74F-3DDC-4035-B299-9197FC0E9067}" destId="{0B2AC334-BE0C-4DEE-A13E-C5662D3852A7}" srcOrd="0" destOrd="0" presId="urn:microsoft.com/office/officeart/2005/8/layout/matrix1"/>
    <dgm:cxn modelId="{F60DEF85-465D-47F8-B8DD-9334954969F8}" type="presParOf" srcId="{DE8CA74F-3DDC-4035-B299-9197FC0E9067}" destId="{B3AEF7B4-3633-43F8-BA0D-67CBE338C46B}" srcOrd="1" destOrd="0" presId="urn:microsoft.com/office/officeart/2005/8/layout/matrix1"/>
    <dgm:cxn modelId="{67459BDC-2CA7-4A32-8204-ACDAF5ABB6B9}" type="presParOf" srcId="{DE8CA74F-3DDC-4035-B299-9197FC0E9067}" destId="{B9BABC2E-EC0F-4FE7-AF2F-4B1D8CAAC567}" srcOrd="2" destOrd="0" presId="urn:microsoft.com/office/officeart/2005/8/layout/matrix1"/>
    <dgm:cxn modelId="{C32C9F30-FAD6-4A43-A38B-07B2843B2150}" type="presParOf" srcId="{DE8CA74F-3DDC-4035-B299-9197FC0E9067}" destId="{10590AA1-C9C2-4558-B9D5-FCBB292473C8}" srcOrd="3" destOrd="0" presId="urn:microsoft.com/office/officeart/2005/8/layout/matrix1"/>
    <dgm:cxn modelId="{7ADABD92-37E2-4EEE-A289-06511C0B494F}" type="presParOf" srcId="{DE8CA74F-3DDC-4035-B299-9197FC0E9067}" destId="{06D72F11-293E-4154-8186-83A9EE52ACFF}" srcOrd="4" destOrd="0" presId="urn:microsoft.com/office/officeart/2005/8/layout/matrix1"/>
    <dgm:cxn modelId="{50E74744-EAF7-4ADB-A5C3-8F5214F96CB6}" type="presParOf" srcId="{DE8CA74F-3DDC-4035-B299-9197FC0E9067}" destId="{1991C14F-A571-45FB-AE91-EE2825A2B414}" srcOrd="5" destOrd="0" presId="urn:microsoft.com/office/officeart/2005/8/layout/matrix1"/>
    <dgm:cxn modelId="{037A7507-6F02-4410-B2DD-9DEBB3B2F55B}" type="presParOf" srcId="{DE8CA74F-3DDC-4035-B299-9197FC0E9067}" destId="{B48D793B-4DFA-478D-AB17-8757C3EAB0E8}" srcOrd="6" destOrd="0" presId="urn:microsoft.com/office/officeart/2005/8/layout/matrix1"/>
    <dgm:cxn modelId="{8A6AF512-CA7C-4099-A6DC-CB95470919B6}" type="presParOf" srcId="{DE8CA74F-3DDC-4035-B299-9197FC0E9067}" destId="{2CA29891-5B97-4B27-8BEC-2D002550FEF0}" srcOrd="7" destOrd="0" presId="urn:microsoft.com/office/officeart/2005/8/layout/matrix1"/>
    <dgm:cxn modelId="{98FD789C-FCD2-4153-9F65-F866A24C2F32}" type="presParOf" srcId="{F47CFEA2-5162-4158-9B49-4BAFEBA3F213}" destId="{21783085-DE34-482F-88AB-74A641F5B101}" srcOrd="1" destOrd="0" presId="urn:microsoft.com/office/officeart/2005/8/layout/matrix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793E13-0DB5-41B0-9DAE-195EAEBB3946}"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ru-RU"/>
        </a:p>
      </dgm:t>
    </dgm:pt>
    <dgm:pt modelId="{EBAD3F10-ED41-4E07-B468-7BA57CC6DE38}">
      <dgm:prSet phldrT="[Текст]"/>
      <dgm:spPr/>
      <dgm:t>
        <a:bodyPr/>
        <a:lstStyle/>
        <a:p>
          <a:r>
            <a:rPr lang="ru-RU"/>
            <a:t>Цель</a:t>
          </a:r>
        </a:p>
      </dgm:t>
    </dgm:pt>
    <dgm:pt modelId="{ADC1386B-4E8E-4880-A79E-8C6DCFE1274F}" type="parTrans" cxnId="{506E11FD-05F1-43D6-BE14-80B66B9D6EFA}">
      <dgm:prSet/>
      <dgm:spPr/>
      <dgm:t>
        <a:bodyPr/>
        <a:lstStyle/>
        <a:p>
          <a:endParaRPr lang="ru-RU"/>
        </a:p>
      </dgm:t>
    </dgm:pt>
    <dgm:pt modelId="{5324C60B-1090-4666-B155-BC786887C68C}" type="sibTrans" cxnId="{506E11FD-05F1-43D6-BE14-80B66B9D6EFA}">
      <dgm:prSet/>
      <dgm:spPr/>
      <dgm:t>
        <a:bodyPr/>
        <a:lstStyle/>
        <a:p>
          <a:endParaRPr lang="ru-RU"/>
        </a:p>
      </dgm:t>
    </dgm:pt>
    <dgm:pt modelId="{1C65896A-3B57-4CA5-975D-7F253733026D}">
      <dgm:prSet phldrT="[Текст]" custT="1"/>
      <dgm:spPr/>
      <dgm:t>
        <a:bodyPr/>
        <a:lstStyle/>
        <a:p>
          <a:r>
            <a:rPr lang="ru-RU" sz="1400"/>
            <a:t>безударные окончания имён прилагательных </a:t>
          </a:r>
        </a:p>
      </dgm:t>
    </dgm:pt>
    <dgm:pt modelId="{191B97CE-EBDC-42DA-8B47-BD2F78051E34}" type="parTrans" cxnId="{8FB91A44-9D67-4E8E-A155-76BD59FC9AF8}">
      <dgm:prSet/>
      <dgm:spPr/>
      <dgm:t>
        <a:bodyPr/>
        <a:lstStyle/>
        <a:p>
          <a:endParaRPr lang="ru-RU"/>
        </a:p>
      </dgm:t>
    </dgm:pt>
    <dgm:pt modelId="{FACB9067-6CA3-4BC3-8948-3882D19FCC83}" type="sibTrans" cxnId="{8FB91A44-9D67-4E8E-A155-76BD59FC9AF8}">
      <dgm:prSet/>
      <dgm:spPr/>
      <dgm:t>
        <a:bodyPr/>
        <a:lstStyle/>
        <a:p>
          <a:endParaRPr lang="ru-RU"/>
        </a:p>
      </dgm:t>
    </dgm:pt>
    <dgm:pt modelId="{EFC43B72-A882-41CD-9285-5995C4F21A71}">
      <dgm:prSet phldrT="[Текст]" custT="1"/>
      <dgm:spPr/>
      <dgm:t>
        <a:bodyPr/>
        <a:lstStyle/>
        <a:p>
          <a:r>
            <a:rPr lang="ru-RU" sz="1400"/>
            <a:t>постановка опыта, наблюдения, исследование</a:t>
          </a:r>
        </a:p>
      </dgm:t>
    </dgm:pt>
    <dgm:pt modelId="{8CFC5C3F-CDA5-44E0-B214-8B618BB2C9B3}" type="parTrans" cxnId="{AABAF237-32FD-4F36-BB8C-D9AE85CAFDD2}">
      <dgm:prSet/>
      <dgm:spPr/>
      <dgm:t>
        <a:bodyPr/>
        <a:lstStyle/>
        <a:p>
          <a:endParaRPr lang="ru-RU"/>
        </a:p>
      </dgm:t>
    </dgm:pt>
    <dgm:pt modelId="{25C9EA95-262F-438E-97D1-6917C166717E}" type="sibTrans" cxnId="{AABAF237-32FD-4F36-BB8C-D9AE85CAFDD2}">
      <dgm:prSet/>
      <dgm:spPr/>
      <dgm:t>
        <a:bodyPr/>
        <a:lstStyle/>
        <a:p>
          <a:endParaRPr lang="ru-RU"/>
        </a:p>
      </dgm:t>
    </dgm:pt>
    <dgm:pt modelId="{5FD560D8-1512-4087-BE0F-463638C3BAF6}">
      <dgm:prSet phldrT="[Текст]" custT="1"/>
      <dgm:spPr/>
      <dgm:t>
        <a:bodyPr/>
        <a:lstStyle/>
        <a:p>
          <a:r>
            <a:rPr lang="ru-RU" sz="1400">
              <a:latin typeface="Times New Roman" pitchFamily="18" charset="0"/>
              <a:cs typeface="Times New Roman" pitchFamily="18" charset="0"/>
            </a:rPr>
            <a:t>вопрос подсказка</a:t>
          </a:r>
        </a:p>
        <a:p>
          <a:r>
            <a:rPr lang="ru-RU" sz="1400">
              <a:latin typeface="Times New Roman" pitchFamily="18" charset="0"/>
              <a:cs typeface="Times New Roman" pitchFamily="18" charset="0"/>
            </a:rPr>
            <a:t>вопрос подсказывает, но не всегда точно</a:t>
          </a:r>
          <a:endParaRPr lang="ru-RU" sz="1600">
            <a:latin typeface="Times New Roman" pitchFamily="18" charset="0"/>
            <a:cs typeface="Times New Roman" pitchFamily="18" charset="0"/>
          </a:endParaRPr>
        </a:p>
      </dgm:t>
    </dgm:pt>
    <dgm:pt modelId="{1A4F4282-6285-4BC0-8E16-BE207FE3CEA4}" type="parTrans" cxnId="{9AF3656E-6392-4973-B24D-F76D5CD5E194}">
      <dgm:prSet/>
      <dgm:spPr/>
      <dgm:t>
        <a:bodyPr/>
        <a:lstStyle/>
        <a:p>
          <a:endParaRPr lang="ru-RU"/>
        </a:p>
      </dgm:t>
    </dgm:pt>
    <dgm:pt modelId="{11125632-A850-44CA-AB10-137310B493EA}" type="sibTrans" cxnId="{9AF3656E-6392-4973-B24D-F76D5CD5E194}">
      <dgm:prSet/>
      <dgm:spPr/>
      <dgm:t>
        <a:bodyPr/>
        <a:lstStyle/>
        <a:p>
          <a:endParaRPr lang="ru-RU"/>
        </a:p>
      </dgm:t>
    </dgm:pt>
    <dgm:pt modelId="{EDB4F8E6-9E3C-4BD1-9263-ED89F7DA0286}">
      <dgm:prSet phldrT="[Текст]" custT="1"/>
      <dgm:spPr/>
      <dgm:t>
        <a:bodyPr/>
        <a:lstStyle/>
        <a:p>
          <a:r>
            <a:rPr lang="ru-RU" sz="1400"/>
            <a:t>осознанное употребление имён прилагательных</a:t>
          </a:r>
          <a:r>
            <a:rPr lang="ru-RU" sz="1600"/>
            <a:t>, </a:t>
          </a:r>
          <a:r>
            <a:rPr lang="ru-RU" sz="1400"/>
            <a:t>орфографические умения</a:t>
          </a:r>
          <a:endParaRPr lang="ru-RU" sz="1800"/>
        </a:p>
      </dgm:t>
    </dgm:pt>
    <dgm:pt modelId="{2930A718-3D4C-4DD4-9A0E-BF63FF1EDD34}" type="parTrans" cxnId="{CF235CE2-23AA-45EF-A353-AFC21CF4BB18}">
      <dgm:prSet/>
      <dgm:spPr/>
      <dgm:t>
        <a:bodyPr/>
        <a:lstStyle/>
        <a:p>
          <a:endParaRPr lang="ru-RU"/>
        </a:p>
      </dgm:t>
    </dgm:pt>
    <dgm:pt modelId="{16C88A4F-8097-4093-B9B9-4F390A64C99D}" type="sibTrans" cxnId="{CF235CE2-23AA-45EF-A353-AFC21CF4BB18}">
      <dgm:prSet/>
      <dgm:spPr/>
      <dgm:t>
        <a:bodyPr/>
        <a:lstStyle/>
        <a:p>
          <a:endParaRPr lang="ru-RU"/>
        </a:p>
      </dgm:t>
    </dgm:pt>
    <dgm:pt modelId="{F47CFEA2-5162-4158-9B49-4BAFEBA3F213}" type="pres">
      <dgm:prSet presAssocID="{22793E13-0DB5-41B0-9DAE-195EAEBB3946}" presName="diagram" presStyleCnt="0">
        <dgm:presLayoutVars>
          <dgm:chMax val="1"/>
          <dgm:dir/>
          <dgm:animLvl val="ctr"/>
          <dgm:resizeHandles val="exact"/>
        </dgm:presLayoutVars>
      </dgm:prSet>
      <dgm:spPr/>
      <dgm:t>
        <a:bodyPr/>
        <a:lstStyle/>
        <a:p>
          <a:endParaRPr lang="ru-RU"/>
        </a:p>
      </dgm:t>
    </dgm:pt>
    <dgm:pt modelId="{DE8CA74F-3DDC-4035-B299-9197FC0E9067}" type="pres">
      <dgm:prSet presAssocID="{22793E13-0DB5-41B0-9DAE-195EAEBB3946}" presName="matrix" presStyleCnt="0"/>
      <dgm:spPr/>
    </dgm:pt>
    <dgm:pt modelId="{0B2AC334-BE0C-4DEE-A13E-C5662D3852A7}" type="pres">
      <dgm:prSet presAssocID="{22793E13-0DB5-41B0-9DAE-195EAEBB3946}" presName="tile1" presStyleLbl="node1" presStyleIdx="0" presStyleCnt="4" custLinFactNeighborX="0" custLinFactNeighborY="0"/>
      <dgm:spPr/>
      <dgm:t>
        <a:bodyPr/>
        <a:lstStyle/>
        <a:p>
          <a:endParaRPr lang="ru-RU"/>
        </a:p>
      </dgm:t>
    </dgm:pt>
    <dgm:pt modelId="{B3AEF7B4-3633-43F8-BA0D-67CBE338C46B}" type="pres">
      <dgm:prSet presAssocID="{22793E13-0DB5-41B0-9DAE-195EAEBB3946}" presName="tile1text" presStyleLbl="node1" presStyleIdx="0" presStyleCnt="4">
        <dgm:presLayoutVars>
          <dgm:chMax val="0"/>
          <dgm:chPref val="0"/>
          <dgm:bulletEnabled val="1"/>
        </dgm:presLayoutVars>
      </dgm:prSet>
      <dgm:spPr/>
      <dgm:t>
        <a:bodyPr/>
        <a:lstStyle/>
        <a:p>
          <a:endParaRPr lang="ru-RU"/>
        </a:p>
      </dgm:t>
    </dgm:pt>
    <dgm:pt modelId="{B9BABC2E-EC0F-4FE7-AF2F-4B1D8CAAC567}" type="pres">
      <dgm:prSet presAssocID="{22793E13-0DB5-41B0-9DAE-195EAEBB3946}" presName="tile2" presStyleLbl="node1" presStyleIdx="1" presStyleCnt="4" custLinFactNeighborX="292"/>
      <dgm:spPr/>
      <dgm:t>
        <a:bodyPr/>
        <a:lstStyle/>
        <a:p>
          <a:endParaRPr lang="ru-RU"/>
        </a:p>
      </dgm:t>
    </dgm:pt>
    <dgm:pt modelId="{10590AA1-C9C2-4558-B9D5-FCBB292473C8}" type="pres">
      <dgm:prSet presAssocID="{22793E13-0DB5-41B0-9DAE-195EAEBB3946}" presName="tile2text" presStyleLbl="node1" presStyleIdx="1" presStyleCnt="4">
        <dgm:presLayoutVars>
          <dgm:chMax val="0"/>
          <dgm:chPref val="0"/>
          <dgm:bulletEnabled val="1"/>
        </dgm:presLayoutVars>
      </dgm:prSet>
      <dgm:spPr/>
      <dgm:t>
        <a:bodyPr/>
        <a:lstStyle/>
        <a:p>
          <a:endParaRPr lang="ru-RU"/>
        </a:p>
      </dgm:t>
    </dgm:pt>
    <dgm:pt modelId="{06D72F11-293E-4154-8186-83A9EE52ACFF}" type="pres">
      <dgm:prSet presAssocID="{22793E13-0DB5-41B0-9DAE-195EAEBB3946}" presName="tile3" presStyleLbl="node1" presStyleIdx="2" presStyleCnt="4"/>
      <dgm:spPr/>
      <dgm:t>
        <a:bodyPr/>
        <a:lstStyle/>
        <a:p>
          <a:endParaRPr lang="ru-RU"/>
        </a:p>
      </dgm:t>
    </dgm:pt>
    <dgm:pt modelId="{1991C14F-A571-45FB-AE91-EE2825A2B414}" type="pres">
      <dgm:prSet presAssocID="{22793E13-0DB5-41B0-9DAE-195EAEBB3946}" presName="tile3text" presStyleLbl="node1" presStyleIdx="2" presStyleCnt="4">
        <dgm:presLayoutVars>
          <dgm:chMax val="0"/>
          <dgm:chPref val="0"/>
          <dgm:bulletEnabled val="1"/>
        </dgm:presLayoutVars>
      </dgm:prSet>
      <dgm:spPr/>
      <dgm:t>
        <a:bodyPr/>
        <a:lstStyle/>
        <a:p>
          <a:endParaRPr lang="ru-RU"/>
        </a:p>
      </dgm:t>
    </dgm:pt>
    <dgm:pt modelId="{B48D793B-4DFA-478D-AB17-8757C3EAB0E8}" type="pres">
      <dgm:prSet presAssocID="{22793E13-0DB5-41B0-9DAE-195EAEBB3946}" presName="tile4" presStyleLbl="node1" presStyleIdx="3" presStyleCnt="4" custLinFactNeighborX="292" custLinFactNeighborY="0"/>
      <dgm:spPr/>
      <dgm:t>
        <a:bodyPr/>
        <a:lstStyle/>
        <a:p>
          <a:endParaRPr lang="ru-RU"/>
        </a:p>
      </dgm:t>
    </dgm:pt>
    <dgm:pt modelId="{2CA29891-5B97-4B27-8BEC-2D002550FEF0}" type="pres">
      <dgm:prSet presAssocID="{22793E13-0DB5-41B0-9DAE-195EAEBB3946}" presName="tile4text" presStyleLbl="node1" presStyleIdx="3" presStyleCnt="4">
        <dgm:presLayoutVars>
          <dgm:chMax val="0"/>
          <dgm:chPref val="0"/>
          <dgm:bulletEnabled val="1"/>
        </dgm:presLayoutVars>
      </dgm:prSet>
      <dgm:spPr/>
      <dgm:t>
        <a:bodyPr/>
        <a:lstStyle/>
        <a:p>
          <a:endParaRPr lang="ru-RU"/>
        </a:p>
      </dgm:t>
    </dgm:pt>
    <dgm:pt modelId="{21783085-DE34-482F-88AB-74A641F5B101}" type="pres">
      <dgm:prSet presAssocID="{22793E13-0DB5-41B0-9DAE-195EAEBB3946}" presName="centerTile" presStyleLbl="fgShp" presStyleIdx="0" presStyleCnt="1">
        <dgm:presLayoutVars>
          <dgm:chMax val="0"/>
          <dgm:chPref val="0"/>
        </dgm:presLayoutVars>
      </dgm:prSet>
      <dgm:spPr/>
      <dgm:t>
        <a:bodyPr/>
        <a:lstStyle/>
        <a:p>
          <a:endParaRPr lang="ru-RU"/>
        </a:p>
      </dgm:t>
    </dgm:pt>
  </dgm:ptLst>
  <dgm:cxnLst>
    <dgm:cxn modelId="{227F42C5-B60F-44F3-A05A-97CCDA51BEED}" type="presOf" srcId="{EFC43B72-A882-41CD-9285-5995C4F21A71}" destId="{B9BABC2E-EC0F-4FE7-AF2F-4B1D8CAAC567}" srcOrd="0" destOrd="0" presId="urn:microsoft.com/office/officeart/2005/8/layout/matrix1"/>
    <dgm:cxn modelId="{F7D2FA59-2532-4EDF-9952-A3C1688DB8BE}" type="presOf" srcId="{22793E13-0DB5-41B0-9DAE-195EAEBB3946}" destId="{F47CFEA2-5162-4158-9B49-4BAFEBA3F213}" srcOrd="0" destOrd="0" presId="urn:microsoft.com/office/officeart/2005/8/layout/matrix1"/>
    <dgm:cxn modelId="{99A5B648-C6BB-4622-A5C6-F108D7CFB518}" type="presOf" srcId="{EFC43B72-A882-41CD-9285-5995C4F21A71}" destId="{10590AA1-C9C2-4558-B9D5-FCBB292473C8}" srcOrd="1" destOrd="0" presId="urn:microsoft.com/office/officeart/2005/8/layout/matrix1"/>
    <dgm:cxn modelId="{03E3F8B3-93D4-4BDC-A142-7AC57D30CCA2}" type="presOf" srcId="{EDB4F8E6-9E3C-4BD1-9263-ED89F7DA0286}" destId="{B48D793B-4DFA-478D-AB17-8757C3EAB0E8}" srcOrd="0" destOrd="0" presId="urn:microsoft.com/office/officeart/2005/8/layout/matrix1"/>
    <dgm:cxn modelId="{915F60AD-2C05-4741-B2C0-2EC616322F66}" type="presOf" srcId="{5FD560D8-1512-4087-BE0F-463638C3BAF6}" destId="{06D72F11-293E-4154-8186-83A9EE52ACFF}" srcOrd="0" destOrd="0" presId="urn:microsoft.com/office/officeart/2005/8/layout/matrix1"/>
    <dgm:cxn modelId="{506E11FD-05F1-43D6-BE14-80B66B9D6EFA}" srcId="{22793E13-0DB5-41B0-9DAE-195EAEBB3946}" destId="{EBAD3F10-ED41-4E07-B468-7BA57CC6DE38}" srcOrd="0" destOrd="0" parTransId="{ADC1386B-4E8E-4880-A79E-8C6DCFE1274F}" sibTransId="{5324C60B-1090-4666-B155-BC786887C68C}"/>
    <dgm:cxn modelId="{AA6E694E-4456-45D8-8C94-B71A6F1D3887}" type="presOf" srcId="{1C65896A-3B57-4CA5-975D-7F253733026D}" destId="{0B2AC334-BE0C-4DEE-A13E-C5662D3852A7}" srcOrd="0" destOrd="0" presId="urn:microsoft.com/office/officeart/2005/8/layout/matrix1"/>
    <dgm:cxn modelId="{64D188AE-16B4-4B97-948B-287B3D62F98F}" type="presOf" srcId="{EBAD3F10-ED41-4E07-B468-7BA57CC6DE38}" destId="{21783085-DE34-482F-88AB-74A641F5B101}" srcOrd="0" destOrd="0" presId="urn:microsoft.com/office/officeart/2005/8/layout/matrix1"/>
    <dgm:cxn modelId="{A9F8AC2A-4F71-42C2-ADD7-E803CC14213B}" type="presOf" srcId="{1C65896A-3B57-4CA5-975D-7F253733026D}" destId="{B3AEF7B4-3633-43F8-BA0D-67CBE338C46B}" srcOrd="1" destOrd="0" presId="urn:microsoft.com/office/officeart/2005/8/layout/matrix1"/>
    <dgm:cxn modelId="{AABAF237-32FD-4F36-BB8C-D9AE85CAFDD2}" srcId="{EBAD3F10-ED41-4E07-B468-7BA57CC6DE38}" destId="{EFC43B72-A882-41CD-9285-5995C4F21A71}" srcOrd="1" destOrd="0" parTransId="{8CFC5C3F-CDA5-44E0-B214-8B618BB2C9B3}" sibTransId="{25C9EA95-262F-438E-97D1-6917C166717E}"/>
    <dgm:cxn modelId="{CF235CE2-23AA-45EF-A353-AFC21CF4BB18}" srcId="{EBAD3F10-ED41-4E07-B468-7BA57CC6DE38}" destId="{EDB4F8E6-9E3C-4BD1-9263-ED89F7DA0286}" srcOrd="3" destOrd="0" parTransId="{2930A718-3D4C-4DD4-9A0E-BF63FF1EDD34}" sibTransId="{16C88A4F-8097-4093-B9B9-4F390A64C99D}"/>
    <dgm:cxn modelId="{458F7827-5C9F-4B52-8A7C-61853E33A71D}" type="presOf" srcId="{EDB4F8E6-9E3C-4BD1-9263-ED89F7DA0286}" destId="{2CA29891-5B97-4B27-8BEC-2D002550FEF0}" srcOrd="1" destOrd="0" presId="urn:microsoft.com/office/officeart/2005/8/layout/matrix1"/>
    <dgm:cxn modelId="{9AF3656E-6392-4973-B24D-F76D5CD5E194}" srcId="{EBAD3F10-ED41-4E07-B468-7BA57CC6DE38}" destId="{5FD560D8-1512-4087-BE0F-463638C3BAF6}" srcOrd="2" destOrd="0" parTransId="{1A4F4282-6285-4BC0-8E16-BE207FE3CEA4}" sibTransId="{11125632-A850-44CA-AB10-137310B493EA}"/>
    <dgm:cxn modelId="{833012C5-E03B-4C1A-9923-FD2D5260CF07}" type="presOf" srcId="{5FD560D8-1512-4087-BE0F-463638C3BAF6}" destId="{1991C14F-A571-45FB-AE91-EE2825A2B414}" srcOrd="1" destOrd="0" presId="urn:microsoft.com/office/officeart/2005/8/layout/matrix1"/>
    <dgm:cxn modelId="{8FB91A44-9D67-4E8E-A155-76BD59FC9AF8}" srcId="{EBAD3F10-ED41-4E07-B468-7BA57CC6DE38}" destId="{1C65896A-3B57-4CA5-975D-7F253733026D}" srcOrd="0" destOrd="0" parTransId="{191B97CE-EBDC-42DA-8B47-BD2F78051E34}" sibTransId="{FACB9067-6CA3-4BC3-8948-3882D19FCC83}"/>
    <dgm:cxn modelId="{805118F0-4232-4FC9-8913-55F118478569}" type="presParOf" srcId="{F47CFEA2-5162-4158-9B49-4BAFEBA3F213}" destId="{DE8CA74F-3DDC-4035-B299-9197FC0E9067}" srcOrd="0" destOrd="0" presId="urn:microsoft.com/office/officeart/2005/8/layout/matrix1"/>
    <dgm:cxn modelId="{37590DCD-CA9B-4B45-9E26-3BCB3340C09C}" type="presParOf" srcId="{DE8CA74F-3DDC-4035-B299-9197FC0E9067}" destId="{0B2AC334-BE0C-4DEE-A13E-C5662D3852A7}" srcOrd="0" destOrd="0" presId="urn:microsoft.com/office/officeart/2005/8/layout/matrix1"/>
    <dgm:cxn modelId="{570BA061-D016-4272-81F0-A88348C97313}" type="presParOf" srcId="{DE8CA74F-3DDC-4035-B299-9197FC0E9067}" destId="{B3AEF7B4-3633-43F8-BA0D-67CBE338C46B}" srcOrd="1" destOrd="0" presId="urn:microsoft.com/office/officeart/2005/8/layout/matrix1"/>
    <dgm:cxn modelId="{EF9F2977-ADEA-4146-9090-9412B515F752}" type="presParOf" srcId="{DE8CA74F-3DDC-4035-B299-9197FC0E9067}" destId="{B9BABC2E-EC0F-4FE7-AF2F-4B1D8CAAC567}" srcOrd="2" destOrd="0" presId="urn:microsoft.com/office/officeart/2005/8/layout/matrix1"/>
    <dgm:cxn modelId="{10D2F65F-808E-47EB-8501-875645344872}" type="presParOf" srcId="{DE8CA74F-3DDC-4035-B299-9197FC0E9067}" destId="{10590AA1-C9C2-4558-B9D5-FCBB292473C8}" srcOrd="3" destOrd="0" presId="urn:microsoft.com/office/officeart/2005/8/layout/matrix1"/>
    <dgm:cxn modelId="{9300C27F-A919-4A85-82B9-0E16E292BE8C}" type="presParOf" srcId="{DE8CA74F-3DDC-4035-B299-9197FC0E9067}" destId="{06D72F11-293E-4154-8186-83A9EE52ACFF}" srcOrd="4" destOrd="0" presId="urn:microsoft.com/office/officeart/2005/8/layout/matrix1"/>
    <dgm:cxn modelId="{21ECFCC6-E408-46D9-A4D0-D0936E2D7079}" type="presParOf" srcId="{DE8CA74F-3DDC-4035-B299-9197FC0E9067}" destId="{1991C14F-A571-45FB-AE91-EE2825A2B414}" srcOrd="5" destOrd="0" presId="urn:microsoft.com/office/officeart/2005/8/layout/matrix1"/>
    <dgm:cxn modelId="{D9F374ED-87E2-44E2-A278-17384DA62A19}" type="presParOf" srcId="{DE8CA74F-3DDC-4035-B299-9197FC0E9067}" destId="{B48D793B-4DFA-478D-AB17-8757C3EAB0E8}" srcOrd="6" destOrd="0" presId="urn:microsoft.com/office/officeart/2005/8/layout/matrix1"/>
    <dgm:cxn modelId="{DF051C82-D408-4E95-BBD0-9FF83A7D42DA}" type="presParOf" srcId="{DE8CA74F-3DDC-4035-B299-9197FC0E9067}" destId="{2CA29891-5B97-4B27-8BEC-2D002550FEF0}" srcOrd="7" destOrd="0" presId="urn:microsoft.com/office/officeart/2005/8/layout/matrix1"/>
    <dgm:cxn modelId="{4DD94651-710E-4E69-B314-F2285AF84710}" type="presParOf" srcId="{F47CFEA2-5162-4158-9B49-4BAFEBA3F213}" destId="{21783085-DE34-482F-88AB-74A641F5B101}" srcOrd="1" destOrd="0" presId="urn:microsoft.com/office/officeart/2005/8/layout/matrix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2AC334-BE0C-4DEE-A13E-C5662D3852A7}">
      <dsp:nvSpPr>
        <dsp:cNvPr id="0" name=""/>
        <dsp:cNvSpPr/>
      </dsp:nvSpPr>
      <dsp:spPr>
        <a:xfrm rot="16200000">
          <a:off x="729164" y="-729164"/>
          <a:ext cx="895149" cy="2353477"/>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t>предмет</a:t>
          </a:r>
        </a:p>
        <a:p>
          <a:pPr lvl="0" algn="ctr" defTabSz="622300">
            <a:lnSpc>
              <a:spcPct val="90000"/>
            </a:lnSpc>
            <a:spcBef>
              <a:spcPct val="0"/>
            </a:spcBef>
            <a:spcAft>
              <a:spcPct val="35000"/>
            </a:spcAft>
          </a:pPr>
          <a:r>
            <a:rPr lang="ru-RU" sz="1400" kern="1200"/>
            <a:t>воздействия</a:t>
          </a:r>
        </a:p>
      </dsp:txBody>
      <dsp:txXfrm rot="5400000">
        <a:off x="0" y="0"/>
        <a:ext cx="2353477" cy="671362"/>
      </dsp:txXfrm>
    </dsp:sp>
    <dsp:sp modelId="{B9BABC2E-EC0F-4FE7-AF2F-4B1D8CAAC567}">
      <dsp:nvSpPr>
        <dsp:cNvPr id="0" name=""/>
        <dsp:cNvSpPr/>
      </dsp:nvSpPr>
      <dsp:spPr>
        <a:xfrm>
          <a:off x="2353477" y="0"/>
          <a:ext cx="2353477" cy="895149"/>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t>средство</a:t>
          </a:r>
        </a:p>
      </dsp:txBody>
      <dsp:txXfrm>
        <a:off x="2353477" y="0"/>
        <a:ext cx="2353477" cy="671362"/>
      </dsp:txXfrm>
    </dsp:sp>
    <dsp:sp modelId="{06D72F11-293E-4154-8186-83A9EE52ACFF}">
      <dsp:nvSpPr>
        <dsp:cNvPr id="0" name=""/>
        <dsp:cNvSpPr/>
      </dsp:nvSpPr>
      <dsp:spPr>
        <a:xfrm rot="10800000">
          <a:off x="0" y="895149"/>
          <a:ext cx="2353477" cy="895149"/>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t>способ действия</a:t>
          </a:r>
        </a:p>
      </dsp:txBody>
      <dsp:txXfrm rot="10800000">
        <a:off x="0" y="1118936"/>
        <a:ext cx="2353477" cy="671362"/>
      </dsp:txXfrm>
    </dsp:sp>
    <dsp:sp modelId="{B48D793B-4DFA-478D-AB17-8757C3EAB0E8}">
      <dsp:nvSpPr>
        <dsp:cNvPr id="0" name=""/>
        <dsp:cNvSpPr/>
      </dsp:nvSpPr>
      <dsp:spPr>
        <a:xfrm rot="5400000">
          <a:off x="3082641" y="165985"/>
          <a:ext cx="895149" cy="2353477"/>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t>конечный результат</a:t>
          </a:r>
        </a:p>
      </dsp:txBody>
      <dsp:txXfrm rot="-5400000">
        <a:off x="2353478" y="1118936"/>
        <a:ext cx="2353477" cy="671362"/>
      </dsp:txXfrm>
    </dsp:sp>
    <dsp:sp modelId="{21783085-DE34-482F-88AB-74A641F5B101}">
      <dsp:nvSpPr>
        <dsp:cNvPr id="0" name=""/>
        <dsp:cNvSpPr/>
      </dsp:nvSpPr>
      <dsp:spPr>
        <a:xfrm>
          <a:off x="1647434" y="671362"/>
          <a:ext cx="1412086" cy="447574"/>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Цель</a:t>
          </a:r>
        </a:p>
      </dsp:txBody>
      <dsp:txXfrm>
        <a:off x="1669283" y="693211"/>
        <a:ext cx="1368388" cy="403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2AC334-BE0C-4DEE-A13E-C5662D3852A7}">
      <dsp:nvSpPr>
        <dsp:cNvPr id="0" name=""/>
        <dsp:cNvSpPr/>
      </dsp:nvSpPr>
      <dsp:spPr>
        <a:xfrm rot="16200000">
          <a:off x="501834" y="-501834"/>
          <a:ext cx="1400475" cy="2404143"/>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t>безударные окончания имён прилагательных </a:t>
          </a:r>
        </a:p>
      </dsp:txBody>
      <dsp:txXfrm rot="5400000">
        <a:off x="0" y="0"/>
        <a:ext cx="2404143" cy="1050356"/>
      </dsp:txXfrm>
    </dsp:sp>
    <dsp:sp modelId="{B9BABC2E-EC0F-4FE7-AF2F-4B1D8CAAC567}">
      <dsp:nvSpPr>
        <dsp:cNvPr id="0" name=""/>
        <dsp:cNvSpPr/>
      </dsp:nvSpPr>
      <dsp:spPr>
        <a:xfrm>
          <a:off x="2404143" y="0"/>
          <a:ext cx="2404143" cy="1400475"/>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t>постановка опыта, наблюдения, исследование</a:t>
          </a:r>
        </a:p>
      </dsp:txBody>
      <dsp:txXfrm>
        <a:off x="2404143" y="0"/>
        <a:ext cx="2404143" cy="1050356"/>
      </dsp:txXfrm>
    </dsp:sp>
    <dsp:sp modelId="{06D72F11-293E-4154-8186-83A9EE52ACFF}">
      <dsp:nvSpPr>
        <dsp:cNvPr id="0" name=""/>
        <dsp:cNvSpPr/>
      </dsp:nvSpPr>
      <dsp:spPr>
        <a:xfrm rot="10800000">
          <a:off x="0" y="1400475"/>
          <a:ext cx="2404143" cy="1400475"/>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вопрос подсказка</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вопрос подсказывает, но не всегда точно</a:t>
          </a:r>
          <a:endParaRPr lang="ru-RU" sz="1600" kern="1200">
            <a:latin typeface="Times New Roman" pitchFamily="18" charset="0"/>
            <a:cs typeface="Times New Roman" pitchFamily="18" charset="0"/>
          </a:endParaRPr>
        </a:p>
      </dsp:txBody>
      <dsp:txXfrm rot="10800000">
        <a:off x="0" y="1750594"/>
        <a:ext cx="2404143" cy="1050356"/>
      </dsp:txXfrm>
    </dsp:sp>
    <dsp:sp modelId="{B48D793B-4DFA-478D-AB17-8757C3EAB0E8}">
      <dsp:nvSpPr>
        <dsp:cNvPr id="0" name=""/>
        <dsp:cNvSpPr/>
      </dsp:nvSpPr>
      <dsp:spPr>
        <a:xfrm rot="5400000">
          <a:off x="2905977" y="898641"/>
          <a:ext cx="1400475" cy="2404143"/>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t>осознанное употребление имён прилагательных</a:t>
          </a:r>
          <a:r>
            <a:rPr lang="ru-RU" sz="1600" kern="1200"/>
            <a:t>, </a:t>
          </a:r>
          <a:r>
            <a:rPr lang="ru-RU" sz="1400" kern="1200"/>
            <a:t>орфографические умения</a:t>
          </a:r>
          <a:endParaRPr lang="ru-RU" sz="1800" kern="1200"/>
        </a:p>
      </dsp:txBody>
      <dsp:txXfrm rot="-5400000">
        <a:off x="2404143" y="1750593"/>
        <a:ext cx="2404143" cy="1050356"/>
      </dsp:txXfrm>
    </dsp:sp>
    <dsp:sp modelId="{21783085-DE34-482F-88AB-74A641F5B101}">
      <dsp:nvSpPr>
        <dsp:cNvPr id="0" name=""/>
        <dsp:cNvSpPr/>
      </dsp:nvSpPr>
      <dsp:spPr>
        <a:xfrm>
          <a:off x="1682900" y="1050356"/>
          <a:ext cx="1442486" cy="70023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r>
            <a:rPr lang="ru-RU" sz="2900" kern="1200"/>
            <a:t>Цель</a:t>
          </a:r>
        </a:p>
      </dsp:txBody>
      <dsp:txXfrm>
        <a:off x="1717083" y="1084539"/>
        <a:ext cx="1374120" cy="63187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1A603-FD73-4BD5-890D-62E5303C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1798</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2016-04-17T08:53:00Z</dcterms:created>
  <dcterms:modified xsi:type="dcterms:W3CDTF">2017-10-01T00:31:00Z</dcterms:modified>
</cp:coreProperties>
</file>