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FF" w:rsidRDefault="007E6EFF" w:rsidP="00907434">
      <w:pPr>
        <w:shd w:val="clear" w:color="auto" w:fill="FFFFFF"/>
        <w:spacing w:before="235" w:line="312" w:lineRule="exact"/>
        <w:ind w:left="34" w:right="5" w:firstLine="576"/>
        <w:rPr>
          <w:rFonts w:eastAsia="Times New Roman"/>
          <w:b/>
          <w:lang w:eastAsia="ru-RU"/>
        </w:rPr>
      </w:pPr>
    </w:p>
    <w:p w:rsidR="0063604E" w:rsidRPr="0063604E" w:rsidRDefault="0063604E" w:rsidP="0063604E">
      <w:pPr>
        <w:ind w:right="-1"/>
        <w:jc w:val="center"/>
      </w:pPr>
      <w:r w:rsidRPr="0063604E">
        <w:t>ПЕДАГОГИЧЕСКИЕ ЧТЕНИЯ</w:t>
      </w:r>
    </w:p>
    <w:p w:rsidR="0063604E" w:rsidRPr="0063604E" w:rsidRDefault="0063604E" w:rsidP="0063604E">
      <w:pPr>
        <w:pStyle w:val="1"/>
        <w:spacing w:before="0"/>
        <w:ind w:right="-1"/>
      </w:pPr>
      <w:r w:rsidRPr="0063604E">
        <w:rPr>
          <w:b w:val="0"/>
        </w:rPr>
        <w:t>«Преемственность в системе непрерывного образования как средство реализации Федерального государственного образовательного стандарта дошкольного образования</w:t>
      </w:r>
      <w:r w:rsidRPr="0063604E">
        <w:t>»</w:t>
      </w:r>
    </w:p>
    <w:p w:rsidR="007E6EFF" w:rsidRPr="0063604E"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Pr="007E6EFF" w:rsidRDefault="007E6EFF" w:rsidP="007E6EFF">
      <w:pPr>
        <w:shd w:val="clear" w:color="auto" w:fill="FFFFFF"/>
        <w:spacing w:before="235" w:line="480" w:lineRule="auto"/>
        <w:ind w:left="34" w:right="5" w:firstLine="576"/>
        <w:jc w:val="center"/>
        <w:rPr>
          <w:rFonts w:eastAsia="Times New Roman"/>
          <w:b/>
          <w:sz w:val="44"/>
          <w:lang w:eastAsia="ru-RU"/>
        </w:rPr>
      </w:pPr>
      <w:r w:rsidRPr="007E6EFF">
        <w:rPr>
          <w:rFonts w:eastAsia="Times New Roman"/>
          <w:b/>
          <w:sz w:val="44"/>
          <w:lang w:eastAsia="ru-RU"/>
        </w:rPr>
        <w:t>«Сенсорное развитие детей раннего воз</w:t>
      </w:r>
      <w:r w:rsidR="0074707F">
        <w:rPr>
          <w:rFonts w:eastAsia="Times New Roman"/>
          <w:b/>
          <w:sz w:val="44"/>
          <w:lang w:eastAsia="ru-RU"/>
        </w:rPr>
        <w:t>раста посредством  дидактических игр</w:t>
      </w:r>
      <w:r w:rsidRPr="007E6EFF">
        <w:rPr>
          <w:rFonts w:eastAsia="Times New Roman"/>
          <w:b/>
          <w:sz w:val="44"/>
          <w:lang w:eastAsia="ru-RU"/>
        </w:rPr>
        <w:t>»</w:t>
      </w:r>
    </w:p>
    <w:p w:rsidR="007E6EFF" w:rsidRPr="007E6EFF" w:rsidRDefault="007E6EFF" w:rsidP="007E6EFF">
      <w:pPr>
        <w:shd w:val="clear" w:color="auto" w:fill="FFFFFF"/>
        <w:spacing w:before="235" w:line="480" w:lineRule="auto"/>
        <w:ind w:left="34" w:right="5" w:firstLine="576"/>
        <w:jc w:val="center"/>
        <w:rPr>
          <w:rFonts w:eastAsia="Times New Roman"/>
          <w:b/>
          <w:sz w:val="44"/>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24466C" w:rsidP="0063604E">
      <w:pPr>
        <w:shd w:val="clear" w:color="auto" w:fill="FFFFFF"/>
        <w:spacing w:before="235" w:line="312" w:lineRule="exact"/>
        <w:ind w:right="5"/>
        <w:jc w:val="right"/>
        <w:rPr>
          <w:rFonts w:eastAsia="Times New Roman"/>
          <w:lang w:eastAsia="ru-RU"/>
        </w:rPr>
      </w:pPr>
      <w:r>
        <w:rPr>
          <w:rFonts w:eastAsia="Times New Roman"/>
          <w:lang w:eastAsia="ru-RU"/>
        </w:rPr>
        <w:t>Мухина Т.А.</w:t>
      </w:r>
    </w:p>
    <w:p w:rsidR="00995B6D" w:rsidRDefault="0024466C" w:rsidP="00995B6D">
      <w:pPr>
        <w:shd w:val="clear" w:color="auto" w:fill="FFFFFF"/>
        <w:spacing w:before="235" w:line="312" w:lineRule="exact"/>
        <w:ind w:left="34" w:right="5" w:firstLine="576"/>
        <w:jc w:val="right"/>
        <w:rPr>
          <w:rFonts w:eastAsia="Times New Roman"/>
          <w:lang w:eastAsia="ru-RU"/>
        </w:rPr>
      </w:pPr>
      <w:r>
        <w:rPr>
          <w:rFonts w:eastAsia="Times New Roman"/>
          <w:lang w:eastAsia="ru-RU"/>
        </w:rPr>
        <w:t>Педагог-психолог</w:t>
      </w:r>
    </w:p>
    <w:p w:rsidR="00995B6D" w:rsidRPr="00995B6D" w:rsidRDefault="00995B6D" w:rsidP="00995B6D">
      <w:pPr>
        <w:shd w:val="clear" w:color="auto" w:fill="FFFFFF"/>
        <w:spacing w:before="235" w:line="312" w:lineRule="exact"/>
        <w:ind w:left="34" w:right="5" w:firstLine="576"/>
        <w:jc w:val="right"/>
        <w:rPr>
          <w:rFonts w:eastAsia="Times New Roman"/>
          <w:lang w:eastAsia="ru-RU"/>
        </w:rPr>
      </w:pPr>
      <w:r>
        <w:rPr>
          <w:rFonts w:eastAsia="Times New Roman"/>
          <w:lang w:eastAsia="ru-RU"/>
        </w:rPr>
        <w:t xml:space="preserve"> М</w:t>
      </w:r>
      <w:r w:rsidR="0024466C">
        <w:rPr>
          <w:rFonts w:eastAsia="Times New Roman"/>
          <w:lang w:eastAsia="ru-RU"/>
        </w:rPr>
        <w:t>А</w:t>
      </w:r>
      <w:r>
        <w:rPr>
          <w:rFonts w:eastAsia="Times New Roman"/>
          <w:lang w:eastAsia="ru-RU"/>
        </w:rPr>
        <w:t xml:space="preserve">ОУ </w:t>
      </w:r>
      <w:proofErr w:type="spellStart"/>
      <w:r w:rsidR="0024466C">
        <w:rPr>
          <w:rFonts w:eastAsia="Times New Roman"/>
          <w:lang w:eastAsia="ru-RU"/>
        </w:rPr>
        <w:t>Видновская</w:t>
      </w:r>
      <w:proofErr w:type="spellEnd"/>
      <w:r w:rsidR="0024466C">
        <w:rPr>
          <w:rFonts w:eastAsia="Times New Roman"/>
          <w:lang w:eastAsia="ru-RU"/>
        </w:rPr>
        <w:t xml:space="preserve"> СОШ № 9</w:t>
      </w:r>
    </w:p>
    <w:p w:rsidR="007E6EFF" w:rsidRDefault="007E6EFF" w:rsidP="00907434">
      <w:pPr>
        <w:shd w:val="clear" w:color="auto" w:fill="FFFFFF"/>
        <w:spacing w:before="235" w:line="312" w:lineRule="exact"/>
        <w:ind w:left="34" w:right="5" w:firstLine="576"/>
        <w:rPr>
          <w:rFonts w:eastAsia="Times New Roman"/>
          <w:b/>
          <w:lang w:eastAsia="ru-RU"/>
        </w:rPr>
      </w:pPr>
    </w:p>
    <w:p w:rsidR="007E6EFF" w:rsidRDefault="007E6EFF" w:rsidP="00907434">
      <w:pPr>
        <w:shd w:val="clear" w:color="auto" w:fill="FFFFFF"/>
        <w:spacing w:before="235" w:line="312" w:lineRule="exact"/>
        <w:ind w:left="34" w:right="5" w:firstLine="576"/>
        <w:rPr>
          <w:rFonts w:eastAsia="Times New Roman"/>
          <w:b/>
          <w:lang w:eastAsia="ru-RU"/>
        </w:rPr>
      </w:pPr>
    </w:p>
    <w:p w:rsidR="00995B6D" w:rsidRDefault="0063604E" w:rsidP="00995B6D">
      <w:pPr>
        <w:shd w:val="clear" w:color="auto" w:fill="FFFFFF"/>
        <w:spacing w:before="235" w:line="312" w:lineRule="exact"/>
        <w:ind w:left="34" w:right="5" w:firstLine="576"/>
        <w:jc w:val="center"/>
        <w:rPr>
          <w:rFonts w:eastAsia="Times New Roman"/>
          <w:b/>
          <w:lang w:eastAsia="ru-RU"/>
        </w:rPr>
      </w:pPr>
      <w:r>
        <w:rPr>
          <w:rFonts w:eastAsia="Times New Roman"/>
          <w:b/>
          <w:lang w:eastAsia="ru-RU"/>
        </w:rPr>
        <w:t>20</w:t>
      </w:r>
      <w:r w:rsidR="0024466C">
        <w:rPr>
          <w:rFonts w:eastAsia="Times New Roman"/>
          <w:b/>
          <w:lang w:eastAsia="ru-RU"/>
        </w:rPr>
        <w:t>24</w:t>
      </w:r>
      <w:r>
        <w:rPr>
          <w:rFonts w:eastAsia="Times New Roman"/>
          <w:b/>
          <w:lang w:eastAsia="ru-RU"/>
        </w:rPr>
        <w:t xml:space="preserve"> г.</w:t>
      </w:r>
    </w:p>
    <w:sdt>
      <w:sdtPr>
        <w:rPr>
          <w:rFonts w:ascii="Times New Roman" w:eastAsiaTheme="minorHAnsi" w:hAnsi="Times New Roman" w:cs="Times New Roman"/>
          <w:b w:val="0"/>
          <w:bCs w:val="0"/>
          <w:color w:val="000000"/>
        </w:rPr>
        <w:id w:val="23655167"/>
        <w:docPartObj>
          <w:docPartGallery w:val="Table of Contents"/>
          <w:docPartUnique/>
        </w:docPartObj>
      </w:sdtPr>
      <w:sdtContent>
        <w:p w:rsidR="003217C3" w:rsidRDefault="003217C3" w:rsidP="003217C3">
          <w:pPr>
            <w:pStyle w:val="ab"/>
            <w:jc w:val="center"/>
          </w:pPr>
          <w:r>
            <w:rPr>
              <w:rStyle w:val="10"/>
            </w:rPr>
            <w:t>Содержание</w:t>
          </w:r>
        </w:p>
        <w:p w:rsidR="003217C3" w:rsidRDefault="00F11EBC" w:rsidP="003217C3">
          <w:pPr>
            <w:pStyle w:val="12"/>
            <w:tabs>
              <w:tab w:val="right" w:leader="dot" w:pos="9771"/>
            </w:tabs>
            <w:spacing w:after="0"/>
            <w:jc w:val="left"/>
            <w:rPr>
              <w:noProof/>
            </w:rPr>
          </w:pPr>
          <w:r>
            <w:fldChar w:fldCharType="begin"/>
          </w:r>
          <w:r w:rsidR="003217C3">
            <w:instrText xml:space="preserve"> TOC \o "1-3" \h \z \u </w:instrText>
          </w:r>
          <w:r>
            <w:fldChar w:fldCharType="separate"/>
          </w:r>
          <w:hyperlink w:anchor="_Toc439865468" w:history="1">
            <w:r w:rsidR="003217C3" w:rsidRPr="009C5263">
              <w:rPr>
                <w:rStyle w:val="ac"/>
                <w:rFonts w:eastAsia="Times New Roman"/>
                <w:noProof/>
                <w:lang w:eastAsia="ru-RU"/>
              </w:rPr>
              <w:t>ВВЕДЕНИЕ</w:t>
            </w:r>
            <w:r w:rsidR="003217C3">
              <w:rPr>
                <w:noProof/>
                <w:webHidden/>
              </w:rPr>
              <w:tab/>
            </w:r>
            <w:r>
              <w:rPr>
                <w:noProof/>
                <w:webHidden/>
              </w:rPr>
              <w:fldChar w:fldCharType="begin"/>
            </w:r>
            <w:r w:rsidR="003217C3">
              <w:rPr>
                <w:noProof/>
                <w:webHidden/>
              </w:rPr>
              <w:instrText xml:space="preserve"> PAGEREF _Toc439865468 \h </w:instrText>
            </w:r>
            <w:r>
              <w:rPr>
                <w:noProof/>
                <w:webHidden/>
              </w:rPr>
            </w:r>
            <w:r>
              <w:rPr>
                <w:noProof/>
                <w:webHidden/>
              </w:rPr>
              <w:fldChar w:fldCharType="separate"/>
            </w:r>
            <w:r w:rsidR="003217C3">
              <w:rPr>
                <w:noProof/>
                <w:webHidden/>
              </w:rPr>
              <w:t>3</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69" w:history="1">
            <w:r w:rsidR="003217C3" w:rsidRPr="009C5263">
              <w:rPr>
                <w:rStyle w:val="ac"/>
                <w:noProof/>
              </w:rPr>
              <w:t>Сенсорное воспитание детей раннего возраста</w:t>
            </w:r>
            <w:r w:rsidR="003217C3">
              <w:rPr>
                <w:noProof/>
                <w:webHidden/>
              </w:rPr>
              <w:tab/>
            </w:r>
            <w:r>
              <w:rPr>
                <w:noProof/>
                <w:webHidden/>
              </w:rPr>
              <w:fldChar w:fldCharType="begin"/>
            </w:r>
            <w:r w:rsidR="003217C3">
              <w:rPr>
                <w:noProof/>
                <w:webHidden/>
              </w:rPr>
              <w:instrText xml:space="preserve"> PAGEREF _Toc439865469 \h </w:instrText>
            </w:r>
            <w:r>
              <w:rPr>
                <w:noProof/>
                <w:webHidden/>
              </w:rPr>
            </w:r>
            <w:r>
              <w:rPr>
                <w:noProof/>
                <w:webHidden/>
              </w:rPr>
              <w:fldChar w:fldCharType="separate"/>
            </w:r>
            <w:r w:rsidR="003217C3">
              <w:rPr>
                <w:noProof/>
                <w:webHidden/>
              </w:rPr>
              <w:t>6</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0" w:history="1">
            <w:r w:rsidR="003217C3" w:rsidRPr="009C5263">
              <w:rPr>
                <w:rStyle w:val="ac"/>
                <w:noProof/>
              </w:rPr>
              <w:t>Особенности дидактических игр для сенсорного развития детей раннего возраста</w:t>
            </w:r>
            <w:r w:rsidR="003217C3">
              <w:rPr>
                <w:noProof/>
                <w:webHidden/>
              </w:rPr>
              <w:tab/>
            </w:r>
            <w:r>
              <w:rPr>
                <w:noProof/>
                <w:webHidden/>
              </w:rPr>
              <w:fldChar w:fldCharType="begin"/>
            </w:r>
            <w:r w:rsidR="003217C3">
              <w:rPr>
                <w:noProof/>
                <w:webHidden/>
              </w:rPr>
              <w:instrText xml:space="preserve"> PAGEREF _Toc439865470 \h </w:instrText>
            </w:r>
            <w:r>
              <w:rPr>
                <w:noProof/>
                <w:webHidden/>
              </w:rPr>
            </w:r>
            <w:r>
              <w:rPr>
                <w:noProof/>
                <w:webHidden/>
              </w:rPr>
              <w:fldChar w:fldCharType="separate"/>
            </w:r>
            <w:r w:rsidR="003217C3">
              <w:rPr>
                <w:noProof/>
                <w:webHidden/>
              </w:rPr>
              <w:t>7</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1" w:history="1">
            <w:r w:rsidR="003217C3" w:rsidRPr="009C5263">
              <w:rPr>
                <w:rStyle w:val="ac"/>
                <w:noProof/>
              </w:rPr>
              <w:t>Основные виды игр</w:t>
            </w:r>
            <w:r w:rsidR="003217C3">
              <w:rPr>
                <w:noProof/>
                <w:webHidden/>
              </w:rPr>
              <w:tab/>
            </w:r>
            <w:r>
              <w:rPr>
                <w:noProof/>
                <w:webHidden/>
              </w:rPr>
              <w:fldChar w:fldCharType="begin"/>
            </w:r>
            <w:r w:rsidR="003217C3">
              <w:rPr>
                <w:noProof/>
                <w:webHidden/>
              </w:rPr>
              <w:instrText xml:space="preserve"> PAGEREF _Toc439865471 \h </w:instrText>
            </w:r>
            <w:r>
              <w:rPr>
                <w:noProof/>
                <w:webHidden/>
              </w:rPr>
            </w:r>
            <w:r>
              <w:rPr>
                <w:noProof/>
                <w:webHidden/>
              </w:rPr>
              <w:fldChar w:fldCharType="separate"/>
            </w:r>
            <w:r w:rsidR="003217C3">
              <w:rPr>
                <w:noProof/>
                <w:webHidden/>
              </w:rPr>
              <w:t>10</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2" w:history="1">
            <w:r w:rsidR="003217C3" w:rsidRPr="009C5263">
              <w:rPr>
                <w:rStyle w:val="ac"/>
                <w:noProof/>
              </w:rPr>
              <w:t>Структура дидактической игры.</w:t>
            </w:r>
            <w:r w:rsidR="003217C3">
              <w:rPr>
                <w:noProof/>
                <w:webHidden/>
              </w:rPr>
              <w:tab/>
            </w:r>
            <w:r>
              <w:rPr>
                <w:noProof/>
                <w:webHidden/>
              </w:rPr>
              <w:fldChar w:fldCharType="begin"/>
            </w:r>
            <w:r w:rsidR="003217C3">
              <w:rPr>
                <w:noProof/>
                <w:webHidden/>
              </w:rPr>
              <w:instrText xml:space="preserve"> PAGEREF _Toc439865472 \h </w:instrText>
            </w:r>
            <w:r>
              <w:rPr>
                <w:noProof/>
                <w:webHidden/>
              </w:rPr>
            </w:r>
            <w:r>
              <w:rPr>
                <w:noProof/>
                <w:webHidden/>
              </w:rPr>
              <w:fldChar w:fldCharType="separate"/>
            </w:r>
            <w:r w:rsidR="003217C3">
              <w:rPr>
                <w:noProof/>
                <w:webHidden/>
              </w:rPr>
              <w:t>15</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3" w:history="1">
            <w:r w:rsidR="003217C3" w:rsidRPr="009C5263">
              <w:rPr>
                <w:rStyle w:val="ac"/>
                <w:noProof/>
              </w:rPr>
              <w:t>Практическая часть</w:t>
            </w:r>
            <w:r w:rsidR="003217C3">
              <w:rPr>
                <w:noProof/>
                <w:webHidden/>
              </w:rPr>
              <w:tab/>
            </w:r>
            <w:r>
              <w:rPr>
                <w:noProof/>
                <w:webHidden/>
              </w:rPr>
              <w:fldChar w:fldCharType="begin"/>
            </w:r>
            <w:r w:rsidR="003217C3">
              <w:rPr>
                <w:noProof/>
                <w:webHidden/>
              </w:rPr>
              <w:instrText xml:space="preserve"> PAGEREF _Toc439865473 \h </w:instrText>
            </w:r>
            <w:r>
              <w:rPr>
                <w:noProof/>
                <w:webHidden/>
              </w:rPr>
            </w:r>
            <w:r>
              <w:rPr>
                <w:noProof/>
                <w:webHidden/>
              </w:rPr>
              <w:fldChar w:fldCharType="separate"/>
            </w:r>
            <w:r w:rsidR="003217C3">
              <w:rPr>
                <w:noProof/>
                <w:webHidden/>
              </w:rPr>
              <w:t>17</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4" w:history="1">
            <w:r w:rsidR="003217C3" w:rsidRPr="009C5263">
              <w:rPr>
                <w:rStyle w:val="ac"/>
                <w:noProof/>
              </w:rPr>
              <w:t>Приложение</w:t>
            </w:r>
            <w:r w:rsidR="003217C3">
              <w:rPr>
                <w:rStyle w:val="ac"/>
                <w:noProof/>
              </w:rPr>
              <w:t xml:space="preserve"> №</w:t>
            </w:r>
            <w:r w:rsidR="003217C3" w:rsidRPr="009C5263">
              <w:rPr>
                <w:rStyle w:val="ac"/>
                <w:noProof/>
              </w:rPr>
              <w:t xml:space="preserve"> 1</w:t>
            </w:r>
            <w:r w:rsidR="003217C3">
              <w:rPr>
                <w:noProof/>
                <w:webHidden/>
              </w:rPr>
              <w:tab/>
            </w:r>
            <w:r>
              <w:rPr>
                <w:noProof/>
                <w:webHidden/>
              </w:rPr>
              <w:fldChar w:fldCharType="begin"/>
            </w:r>
            <w:r w:rsidR="003217C3">
              <w:rPr>
                <w:noProof/>
                <w:webHidden/>
              </w:rPr>
              <w:instrText xml:space="preserve"> PAGEREF _Toc439865474 \h </w:instrText>
            </w:r>
            <w:r>
              <w:rPr>
                <w:noProof/>
                <w:webHidden/>
              </w:rPr>
            </w:r>
            <w:r>
              <w:rPr>
                <w:noProof/>
                <w:webHidden/>
              </w:rPr>
              <w:fldChar w:fldCharType="separate"/>
            </w:r>
            <w:r w:rsidR="003217C3">
              <w:rPr>
                <w:noProof/>
                <w:webHidden/>
              </w:rPr>
              <w:t>22</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5" w:history="1">
            <w:r w:rsidR="003217C3" w:rsidRPr="009C5263">
              <w:rPr>
                <w:rStyle w:val="ac"/>
                <w:noProof/>
              </w:rPr>
              <w:t xml:space="preserve">Приложение </w:t>
            </w:r>
            <w:r w:rsidR="003217C3">
              <w:rPr>
                <w:rStyle w:val="ac"/>
                <w:noProof/>
              </w:rPr>
              <w:t xml:space="preserve">№ </w:t>
            </w:r>
            <w:r w:rsidR="003217C3" w:rsidRPr="009C5263">
              <w:rPr>
                <w:rStyle w:val="ac"/>
                <w:noProof/>
              </w:rPr>
              <w:t>2</w:t>
            </w:r>
            <w:r w:rsidR="003217C3">
              <w:rPr>
                <w:noProof/>
                <w:webHidden/>
              </w:rPr>
              <w:tab/>
            </w:r>
            <w:r>
              <w:rPr>
                <w:noProof/>
                <w:webHidden/>
              </w:rPr>
              <w:fldChar w:fldCharType="begin"/>
            </w:r>
            <w:r w:rsidR="003217C3">
              <w:rPr>
                <w:noProof/>
                <w:webHidden/>
              </w:rPr>
              <w:instrText xml:space="preserve"> PAGEREF _Toc439865475 \h </w:instrText>
            </w:r>
            <w:r>
              <w:rPr>
                <w:noProof/>
                <w:webHidden/>
              </w:rPr>
            </w:r>
            <w:r>
              <w:rPr>
                <w:noProof/>
                <w:webHidden/>
              </w:rPr>
              <w:fldChar w:fldCharType="separate"/>
            </w:r>
            <w:r w:rsidR="003217C3">
              <w:rPr>
                <w:noProof/>
                <w:webHidden/>
              </w:rPr>
              <w:t>23</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6" w:history="1">
            <w:r w:rsidR="003217C3" w:rsidRPr="009C5263">
              <w:rPr>
                <w:rStyle w:val="ac"/>
                <w:noProof/>
              </w:rPr>
              <w:t>Приложение</w:t>
            </w:r>
            <w:r w:rsidR="003217C3">
              <w:rPr>
                <w:rStyle w:val="ac"/>
                <w:noProof/>
              </w:rPr>
              <w:t xml:space="preserve"> №</w:t>
            </w:r>
            <w:r w:rsidR="003217C3" w:rsidRPr="009C5263">
              <w:rPr>
                <w:rStyle w:val="ac"/>
                <w:noProof/>
              </w:rPr>
              <w:t xml:space="preserve"> 3</w:t>
            </w:r>
            <w:r w:rsidR="003217C3">
              <w:rPr>
                <w:noProof/>
                <w:webHidden/>
              </w:rPr>
              <w:tab/>
            </w:r>
            <w:r>
              <w:rPr>
                <w:noProof/>
                <w:webHidden/>
              </w:rPr>
              <w:fldChar w:fldCharType="begin"/>
            </w:r>
            <w:r w:rsidR="003217C3">
              <w:rPr>
                <w:noProof/>
                <w:webHidden/>
              </w:rPr>
              <w:instrText xml:space="preserve"> PAGEREF _Toc439865476 \h </w:instrText>
            </w:r>
            <w:r>
              <w:rPr>
                <w:noProof/>
                <w:webHidden/>
              </w:rPr>
            </w:r>
            <w:r>
              <w:rPr>
                <w:noProof/>
                <w:webHidden/>
              </w:rPr>
              <w:fldChar w:fldCharType="separate"/>
            </w:r>
            <w:r w:rsidR="003217C3">
              <w:rPr>
                <w:noProof/>
                <w:webHidden/>
              </w:rPr>
              <w:t>24</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7" w:history="1">
            <w:r w:rsidR="003217C3" w:rsidRPr="009C5263">
              <w:rPr>
                <w:rStyle w:val="ac"/>
                <w:noProof/>
              </w:rPr>
              <w:t xml:space="preserve">Приложение </w:t>
            </w:r>
            <w:r w:rsidR="003217C3">
              <w:rPr>
                <w:rStyle w:val="ac"/>
                <w:noProof/>
              </w:rPr>
              <w:t xml:space="preserve">№ </w:t>
            </w:r>
            <w:r w:rsidR="003217C3" w:rsidRPr="009C5263">
              <w:rPr>
                <w:rStyle w:val="ac"/>
                <w:noProof/>
              </w:rPr>
              <w:t>4</w:t>
            </w:r>
            <w:r w:rsidR="003217C3">
              <w:rPr>
                <w:noProof/>
                <w:webHidden/>
              </w:rPr>
              <w:tab/>
            </w:r>
            <w:r>
              <w:rPr>
                <w:noProof/>
                <w:webHidden/>
              </w:rPr>
              <w:fldChar w:fldCharType="begin"/>
            </w:r>
            <w:r w:rsidR="003217C3">
              <w:rPr>
                <w:noProof/>
                <w:webHidden/>
              </w:rPr>
              <w:instrText xml:space="preserve"> PAGEREF _Toc439865477 \h </w:instrText>
            </w:r>
            <w:r>
              <w:rPr>
                <w:noProof/>
                <w:webHidden/>
              </w:rPr>
            </w:r>
            <w:r>
              <w:rPr>
                <w:noProof/>
                <w:webHidden/>
              </w:rPr>
              <w:fldChar w:fldCharType="separate"/>
            </w:r>
            <w:r w:rsidR="003217C3">
              <w:rPr>
                <w:noProof/>
                <w:webHidden/>
              </w:rPr>
              <w:t>27</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8" w:history="1">
            <w:r w:rsidR="003217C3" w:rsidRPr="009C5263">
              <w:rPr>
                <w:rStyle w:val="ac"/>
                <w:noProof/>
              </w:rPr>
              <w:t xml:space="preserve">Приложение </w:t>
            </w:r>
            <w:r w:rsidR="003217C3">
              <w:rPr>
                <w:rStyle w:val="ac"/>
                <w:noProof/>
              </w:rPr>
              <w:t xml:space="preserve">№ </w:t>
            </w:r>
            <w:r w:rsidR="003217C3" w:rsidRPr="009C5263">
              <w:rPr>
                <w:rStyle w:val="ac"/>
                <w:noProof/>
              </w:rPr>
              <w:t>5</w:t>
            </w:r>
            <w:r w:rsidR="003217C3">
              <w:rPr>
                <w:noProof/>
                <w:webHidden/>
              </w:rPr>
              <w:tab/>
            </w:r>
            <w:r>
              <w:rPr>
                <w:noProof/>
                <w:webHidden/>
              </w:rPr>
              <w:fldChar w:fldCharType="begin"/>
            </w:r>
            <w:r w:rsidR="003217C3">
              <w:rPr>
                <w:noProof/>
                <w:webHidden/>
              </w:rPr>
              <w:instrText xml:space="preserve"> PAGEREF _Toc439865478 \h </w:instrText>
            </w:r>
            <w:r>
              <w:rPr>
                <w:noProof/>
                <w:webHidden/>
              </w:rPr>
            </w:r>
            <w:r>
              <w:rPr>
                <w:noProof/>
                <w:webHidden/>
              </w:rPr>
              <w:fldChar w:fldCharType="separate"/>
            </w:r>
            <w:r w:rsidR="003217C3">
              <w:rPr>
                <w:noProof/>
                <w:webHidden/>
              </w:rPr>
              <w:t>31</w:t>
            </w:r>
            <w:r>
              <w:rPr>
                <w:noProof/>
                <w:webHidden/>
              </w:rPr>
              <w:fldChar w:fldCharType="end"/>
            </w:r>
          </w:hyperlink>
        </w:p>
        <w:p w:rsidR="003217C3" w:rsidRDefault="00F11EBC" w:rsidP="003217C3">
          <w:pPr>
            <w:pStyle w:val="12"/>
            <w:tabs>
              <w:tab w:val="right" w:leader="dot" w:pos="9771"/>
            </w:tabs>
            <w:spacing w:after="0"/>
            <w:jc w:val="left"/>
            <w:rPr>
              <w:noProof/>
            </w:rPr>
          </w:pPr>
          <w:hyperlink w:anchor="_Toc439865479" w:history="1">
            <w:r w:rsidR="003217C3" w:rsidRPr="009C5263">
              <w:rPr>
                <w:rStyle w:val="ac"/>
                <w:rFonts w:eastAsia="Times New Roman"/>
                <w:noProof/>
                <w:lang w:eastAsia="ru-RU"/>
              </w:rPr>
              <w:t>Список используемой литературы</w:t>
            </w:r>
            <w:r w:rsidR="003217C3">
              <w:rPr>
                <w:noProof/>
                <w:webHidden/>
              </w:rPr>
              <w:tab/>
            </w:r>
            <w:r>
              <w:rPr>
                <w:noProof/>
                <w:webHidden/>
              </w:rPr>
              <w:fldChar w:fldCharType="begin"/>
            </w:r>
            <w:r w:rsidR="003217C3">
              <w:rPr>
                <w:noProof/>
                <w:webHidden/>
              </w:rPr>
              <w:instrText xml:space="preserve"> PAGEREF _Toc439865479 \h </w:instrText>
            </w:r>
            <w:r>
              <w:rPr>
                <w:noProof/>
                <w:webHidden/>
              </w:rPr>
            </w:r>
            <w:r>
              <w:rPr>
                <w:noProof/>
                <w:webHidden/>
              </w:rPr>
              <w:fldChar w:fldCharType="separate"/>
            </w:r>
            <w:r w:rsidR="003217C3">
              <w:rPr>
                <w:noProof/>
                <w:webHidden/>
              </w:rPr>
              <w:t>36</w:t>
            </w:r>
            <w:r>
              <w:rPr>
                <w:noProof/>
                <w:webHidden/>
              </w:rPr>
              <w:fldChar w:fldCharType="end"/>
            </w:r>
          </w:hyperlink>
        </w:p>
        <w:p w:rsidR="003217C3" w:rsidRDefault="00F11EBC">
          <w:r>
            <w:fldChar w:fldCharType="end"/>
          </w:r>
        </w:p>
      </w:sdtContent>
    </w:sdt>
    <w:p w:rsidR="003217C3" w:rsidRDefault="003217C3" w:rsidP="003217C3">
      <w:pPr>
        <w:jc w:val="center"/>
        <w:rPr>
          <w:rFonts w:eastAsia="Times New Roman" w:cstheme="majorBidi"/>
          <w:b/>
          <w:bCs/>
          <w:color w:val="000000" w:themeColor="text1"/>
          <w:lang w:eastAsia="ru-RU"/>
        </w:rPr>
      </w:pPr>
      <w:r>
        <w:rPr>
          <w:rFonts w:eastAsia="Times New Roman"/>
          <w:lang w:eastAsia="ru-RU"/>
        </w:rPr>
        <w:br w:type="page"/>
      </w:r>
    </w:p>
    <w:p w:rsidR="00907434" w:rsidRDefault="00342034" w:rsidP="006F28EB">
      <w:pPr>
        <w:pStyle w:val="1"/>
        <w:rPr>
          <w:rFonts w:eastAsia="Times New Roman"/>
          <w:lang w:eastAsia="ru-RU"/>
        </w:rPr>
      </w:pPr>
      <w:bookmarkStart w:id="0" w:name="_Toc439865468"/>
      <w:r>
        <w:rPr>
          <w:rFonts w:eastAsia="Times New Roman"/>
          <w:lang w:eastAsia="ru-RU"/>
        </w:rPr>
        <w:lastRenderedPageBreak/>
        <w:t>ВВЕДЕНИЕ</w:t>
      </w:r>
      <w:bookmarkEnd w:id="0"/>
    </w:p>
    <w:p w:rsidR="00B07D32" w:rsidRPr="00B07D32" w:rsidRDefault="00B07D32" w:rsidP="00B07D32">
      <w:pPr>
        <w:rPr>
          <w:lang w:eastAsia="ru-RU"/>
        </w:rPr>
      </w:pPr>
      <w:r>
        <w:rPr>
          <w:lang w:eastAsia="ru-RU"/>
        </w:rPr>
        <w:t xml:space="preserve">В федеральном государственном образовательном стандарте дошкольного образования выделены направления развития детей дошкольного возраста. В таком направлении как познавательное развитие предполагается формирование первичных представлений об объектах окружающего мира, о свойствах и отношения объектов окружающего мира - форме, цвете, размере, материале, пространстве и времени и др. </w:t>
      </w:r>
    </w:p>
    <w:p w:rsidR="0045747C" w:rsidRDefault="004753E4" w:rsidP="00FD276C">
      <w:pPr>
        <w:shd w:val="clear" w:color="auto" w:fill="FFFFFF"/>
        <w:ind w:left="34" w:right="5" w:firstLine="576"/>
        <w:rPr>
          <w:rFonts w:eastAsia="Times New Roman"/>
          <w:lang w:eastAsia="ru-RU"/>
        </w:rPr>
      </w:pPr>
      <w:r>
        <w:rPr>
          <w:rFonts w:eastAsia="Times New Roman"/>
          <w:lang w:eastAsia="ru-RU"/>
        </w:rPr>
        <w:t>Задача детского сада – обеспечить наиболее полное развитие воспитанников с учетом возрастных характеристик на этапе завершения дошкольного образования, подготовить их к обучению в школе.</w:t>
      </w:r>
    </w:p>
    <w:p w:rsidR="0045747C" w:rsidRDefault="0045747C" w:rsidP="00FD276C">
      <w:pPr>
        <w:shd w:val="clear" w:color="auto" w:fill="FFFFFF"/>
        <w:ind w:left="34" w:right="5" w:firstLine="576"/>
        <w:rPr>
          <w:rFonts w:eastAsia="Times New Roman"/>
          <w:lang w:eastAsia="ru-RU"/>
        </w:rPr>
      </w:pPr>
      <w:r>
        <w:rPr>
          <w:rFonts w:eastAsia="Times New Roman"/>
          <w:lang w:eastAsia="ru-RU"/>
        </w:rPr>
        <w:t>Готовность ребенка к школьному обучению в значительной мере определяется его сенсорным развитием.</w:t>
      </w:r>
    </w:p>
    <w:p w:rsidR="0045747C" w:rsidRDefault="0045747C" w:rsidP="00FD276C">
      <w:pPr>
        <w:shd w:val="clear" w:color="auto" w:fill="FFFFFF"/>
        <w:ind w:left="34" w:right="5" w:firstLine="576"/>
        <w:rPr>
          <w:rFonts w:eastAsia="Times New Roman"/>
          <w:lang w:eastAsia="ru-RU"/>
        </w:rPr>
      </w:pPr>
      <w:r>
        <w:rPr>
          <w:rFonts w:eastAsia="Times New Roman"/>
          <w:lang w:eastAsia="ru-RU"/>
        </w:rPr>
        <w:t xml:space="preserve">Сенсорное развитие составляет фундамент общего умственного развития ребенка, оно необходимо для успешного обучения ребенка, оно необходимо для успешного обучения ребенка. С восприятием предметов и явлений окружающего мира начинается познание. Все другие формы познания строятся на основе образов восприятия, являются результатом их переработки. Овладение знаниями и умениями требует постоянного внимания к внешним свойствам предметов (форме, цвету, величине). </w:t>
      </w:r>
    </w:p>
    <w:p w:rsidR="00A80EFB" w:rsidRDefault="0045747C" w:rsidP="00FD276C">
      <w:pPr>
        <w:shd w:val="clear" w:color="auto" w:fill="FFFFFF"/>
        <w:ind w:left="34" w:right="5" w:firstLine="576"/>
        <w:rPr>
          <w:rFonts w:eastAsia="Times New Roman"/>
          <w:lang w:eastAsia="ru-RU"/>
        </w:rPr>
      </w:pPr>
      <w:r>
        <w:rPr>
          <w:rFonts w:eastAsia="Times New Roman"/>
          <w:lang w:eastAsia="ru-RU"/>
        </w:rPr>
        <w:t>От сенсорного развития ребенка зависит и его готовность к школьному обучению. Так значительная часть трудно</w:t>
      </w:r>
      <w:r w:rsidR="007230AF">
        <w:rPr>
          <w:rFonts w:eastAsia="Times New Roman"/>
          <w:lang w:eastAsia="ru-RU"/>
        </w:rPr>
        <w:t>с</w:t>
      </w:r>
      <w:r>
        <w:rPr>
          <w:rFonts w:eastAsia="Times New Roman"/>
          <w:lang w:eastAsia="ru-RU"/>
        </w:rPr>
        <w:t xml:space="preserve">тей, возникающая перед детьми в ходе начального обучения, </w:t>
      </w:r>
      <w:r w:rsidR="007230AF">
        <w:rPr>
          <w:rFonts w:eastAsia="Times New Roman"/>
          <w:lang w:eastAsia="ru-RU"/>
        </w:rPr>
        <w:t>связана с недостаточной точностью и гибкостью восприятия.</w:t>
      </w:r>
    </w:p>
    <w:p w:rsidR="0045747C" w:rsidRDefault="008D0DDC" w:rsidP="00FD276C">
      <w:pPr>
        <w:shd w:val="clear" w:color="auto" w:fill="FFFFFF"/>
        <w:ind w:left="34" w:right="5" w:firstLine="576"/>
        <w:rPr>
          <w:rFonts w:eastAsia="Times New Roman"/>
          <w:lang w:eastAsia="ru-RU"/>
        </w:rPr>
      </w:pPr>
      <w:r w:rsidRPr="008D0DDC">
        <w:rPr>
          <w:rFonts w:eastAsia="Times New Roman"/>
          <w:lang w:eastAsia="ru-RU"/>
        </w:rPr>
        <w:t xml:space="preserve">Исследованиям в области сенсорного развития дошкольника уделяли внимание многие отечественные и зарубежные ученые. Наиболее значимыми в этом направлении являются такие отечественные авторы как: А.П. Усова, А.В. Запорожец, А.Г. Рузская, Н.А. Ветлугина, Л.А. </w:t>
      </w:r>
      <w:proofErr w:type="spellStart"/>
      <w:r w:rsidRPr="008D0DDC">
        <w:rPr>
          <w:rFonts w:eastAsia="Times New Roman"/>
          <w:lang w:eastAsia="ru-RU"/>
        </w:rPr>
        <w:t>Венгер</w:t>
      </w:r>
      <w:proofErr w:type="spellEnd"/>
      <w:r w:rsidRPr="008D0DDC">
        <w:rPr>
          <w:rFonts w:eastAsia="Times New Roman"/>
          <w:lang w:eastAsia="ru-RU"/>
        </w:rPr>
        <w:t xml:space="preserve">, В.П. Зинченко, Э.Г. Пилюгина, Е.И. Тихеева и многие другие, а также зарубежные педагоги: Я.А. Коменский, Ф. </w:t>
      </w:r>
      <w:proofErr w:type="spellStart"/>
      <w:r w:rsidRPr="008D0DDC">
        <w:rPr>
          <w:rFonts w:eastAsia="Times New Roman"/>
          <w:lang w:eastAsia="ru-RU"/>
        </w:rPr>
        <w:t>Фребель</w:t>
      </w:r>
      <w:proofErr w:type="spellEnd"/>
      <w:r w:rsidRPr="008D0DDC">
        <w:rPr>
          <w:rFonts w:eastAsia="Times New Roman"/>
          <w:lang w:eastAsia="ru-RU"/>
        </w:rPr>
        <w:t xml:space="preserve">, М. </w:t>
      </w:r>
      <w:proofErr w:type="spellStart"/>
      <w:r w:rsidRPr="008D0DDC">
        <w:rPr>
          <w:rFonts w:eastAsia="Times New Roman"/>
          <w:lang w:eastAsia="ru-RU"/>
        </w:rPr>
        <w:t>Монтессори</w:t>
      </w:r>
      <w:proofErr w:type="spellEnd"/>
      <w:r w:rsidRPr="008D0DDC">
        <w:rPr>
          <w:rFonts w:eastAsia="Times New Roman"/>
          <w:lang w:eastAsia="ru-RU"/>
        </w:rPr>
        <w:t xml:space="preserve">, О. </w:t>
      </w:r>
      <w:proofErr w:type="spellStart"/>
      <w:r w:rsidRPr="008D0DDC">
        <w:rPr>
          <w:rFonts w:eastAsia="Times New Roman"/>
          <w:lang w:eastAsia="ru-RU"/>
        </w:rPr>
        <w:t>Декроли</w:t>
      </w:r>
      <w:proofErr w:type="spellEnd"/>
      <w:r w:rsidRPr="008D0DDC">
        <w:rPr>
          <w:rFonts w:eastAsia="Times New Roman"/>
          <w:lang w:eastAsia="ru-RU"/>
        </w:rPr>
        <w:t>.</w:t>
      </w:r>
    </w:p>
    <w:p w:rsidR="00907434" w:rsidRDefault="00907434" w:rsidP="00FD276C">
      <w:pPr>
        <w:shd w:val="clear" w:color="auto" w:fill="FFFFFF"/>
        <w:ind w:left="34" w:right="5" w:firstLine="576"/>
        <w:rPr>
          <w:rFonts w:eastAsia="Times New Roman"/>
          <w:w w:val="93"/>
          <w:lang w:eastAsia="ru-RU"/>
        </w:rPr>
      </w:pPr>
      <w:r w:rsidRPr="00907434">
        <w:rPr>
          <w:rFonts w:eastAsia="Times New Roman"/>
          <w:lang w:eastAsia="ru-RU"/>
        </w:rPr>
        <w:lastRenderedPageBreak/>
        <w:t>Первоначальной ступенью познания мира является чувственный опыт, который наиболее интенсивно накапливается в раннем детстве. Отдельные ощущения, полученные от предмета, суммируются в целостное его восприятие. На основе ощущений и восприятий формируются представления о свойствах предметов, становится возможным их дифференцировать, выделять один из множества других, находить сходства и различия между ними. Видны</w:t>
      </w:r>
      <w:r>
        <w:rPr>
          <w:rFonts w:eastAsia="Times New Roman"/>
          <w:lang w:eastAsia="ru-RU"/>
        </w:rPr>
        <w:t>е</w:t>
      </w:r>
      <w:r w:rsidRPr="00907434">
        <w:rPr>
          <w:rFonts w:eastAsia="Times New Roman"/>
          <w:lang w:eastAsia="ru-RU"/>
        </w:rPr>
        <w:t xml:space="preserve"> учены</w:t>
      </w:r>
      <w:r>
        <w:rPr>
          <w:rFonts w:eastAsia="Times New Roman"/>
          <w:lang w:eastAsia="ru-RU"/>
        </w:rPr>
        <w:t>е</w:t>
      </w:r>
      <w:r w:rsidRPr="00907434">
        <w:rPr>
          <w:rFonts w:eastAsia="Times New Roman"/>
          <w:lang w:eastAsia="ru-RU"/>
        </w:rPr>
        <w:t xml:space="preserve"> назыв</w:t>
      </w:r>
      <w:r>
        <w:rPr>
          <w:rFonts w:eastAsia="Times New Roman"/>
          <w:lang w:eastAsia="ru-RU"/>
        </w:rPr>
        <w:t>ают</w:t>
      </w:r>
      <w:r w:rsidRPr="00907434">
        <w:rPr>
          <w:rFonts w:eastAsia="Times New Roman"/>
          <w:lang w:eastAsia="ru-RU"/>
        </w:rPr>
        <w:t xml:space="preserve"> ранний возраст «золотой порой» сенсорного воспитания.</w:t>
      </w:r>
    </w:p>
    <w:p w:rsidR="00907434" w:rsidRPr="00FD276C" w:rsidRDefault="00907434" w:rsidP="00FD276C">
      <w:pPr>
        <w:shd w:val="clear" w:color="auto" w:fill="FFFFFF"/>
        <w:ind w:left="34" w:right="5" w:firstLine="576"/>
        <w:rPr>
          <w:rFonts w:eastAsia="Times New Roman"/>
          <w:lang w:eastAsia="ru-RU"/>
        </w:rPr>
      </w:pPr>
      <w:r w:rsidRPr="00FD276C">
        <w:rPr>
          <w:rFonts w:eastAsia="Times New Roman"/>
          <w:lang w:eastAsia="ru-RU"/>
        </w:rPr>
        <w:t>Сенсорное развитие ребенка -</w:t>
      </w:r>
      <w:r w:rsidR="00A67526">
        <w:rPr>
          <w:rFonts w:eastAsia="Times New Roman"/>
          <w:lang w:eastAsia="ru-RU"/>
        </w:rPr>
        <w:t xml:space="preserve"> </w:t>
      </w:r>
      <w:r w:rsidRPr="00FD276C">
        <w:rPr>
          <w:rFonts w:eastAsia="Times New Roman"/>
          <w:lang w:eastAsia="ru-RU"/>
        </w:rPr>
        <w:t xml:space="preserve">это развитие его восприятия и формирование представлений о внешних свойствах предметов: их форме, цвете, величине, положении в пространстве, а так же запахе, вкусе и т.п. Значение сенсорного развития в раннем и дошкольном детстве трудно переоценить. </w:t>
      </w:r>
    </w:p>
    <w:p w:rsidR="00A50FC4" w:rsidRDefault="00641951" w:rsidP="00FD276C">
      <w:pPr>
        <w:widowControl w:val="0"/>
        <w:shd w:val="clear" w:color="auto" w:fill="FFFFFF"/>
        <w:autoSpaceDE w:val="0"/>
        <w:autoSpaceDN w:val="0"/>
        <w:adjustRightInd w:val="0"/>
        <w:ind w:left="29" w:right="10" w:firstLine="571"/>
        <w:rPr>
          <w:rFonts w:eastAsia="Times New Roman"/>
          <w:lang w:eastAsia="ru-RU"/>
        </w:rPr>
      </w:pPr>
      <w:r w:rsidRPr="00FD276C">
        <w:rPr>
          <w:rFonts w:eastAsia="Times New Roman"/>
          <w:lang w:eastAsia="ru-RU"/>
        </w:rPr>
        <w:t xml:space="preserve">С </w:t>
      </w:r>
      <w:r w:rsidR="00907434" w:rsidRPr="00FD276C">
        <w:rPr>
          <w:rFonts w:eastAsia="Times New Roman"/>
          <w:lang w:eastAsia="ru-RU"/>
        </w:rPr>
        <w:t xml:space="preserve">одной стороны, </w:t>
      </w:r>
      <w:r w:rsidRPr="00FD276C">
        <w:rPr>
          <w:rFonts w:eastAsia="Times New Roman"/>
          <w:lang w:eastAsia="ru-RU"/>
        </w:rPr>
        <w:t xml:space="preserve">сенсорное развитие, </w:t>
      </w:r>
      <w:r w:rsidR="00907434" w:rsidRPr="00FD276C">
        <w:rPr>
          <w:rFonts w:eastAsia="Times New Roman"/>
          <w:lang w:eastAsia="ru-RU"/>
        </w:rPr>
        <w:t>составляет фундамент общего умственного развития ребенка, с другой стороны, имеет самостоятельное значение, т.к. полноценное восприятие необходимо и для успешного обучения ребенка в детском саду, в школе, и для многих видов труда.</w:t>
      </w:r>
      <w:r w:rsidRPr="00FD276C">
        <w:rPr>
          <w:rFonts w:eastAsia="Times New Roman"/>
          <w:lang w:eastAsia="ru-RU"/>
        </w:rPr>
        <w:t xml:space="preserve"> Так как игровая форма обучения является ведущей на ступени ранне</w:t>
      </w:r>
      <w:r w:rsidR="00A50FC4" w:rsidRPr="00FD276C">
        <w:rPr>
          <w:rFonts w:eastAsia="Times New Roman"/>
          <w:lang w:eastAsia="ru-RU"/>
        </w:rPr>
        <w:t>г</w:t>
      </w:r>
      <w:r w:rsidRPr="00FD276C">
        <w:rPr>
          <w:rFonts w:eastAsia="Times New Roman"/>
          <w:lang w:eastAsia="ru-RU"/>
        </w:rPr>
        <w:t>о развития</w:t>
      </w:r>
      <w:r>
        <w:rPr>
          <w:rFonts w:eastAsia="Times New Roman"/>
          <w:spacing w:val="-2"/>
          <w:w w:val="96"/>
          <w:lang w:eastAsia="ru-RU"/>
        </w:rPr>
        <w:t>,</w:t>
      </w:r>
      <w:r w:rsidR="00FD276C">
        <w:rPr>
          <w:rFonts w:eastAsia="Times New Roman"/>
          <w:spacing w:val="-2"/>
          <w:w w:val="96"/>
          <w:lang w:eastAsia="ru-RU"/>
        </w:rPr>
        <w:t xml:space="preserve"> </w:t>
      </w:r>
      <w:r>
        <w:rPr>
          <w:rFonts w:eastAsia="Times New Roman"/>
          <w:spacing w:val="-2"/>
          <w:w w:val="96"/>
          <w:lang w:eastAsia="ru-RU"/>
        </w:rPr>
        <w:t xml:space="preserve">то  </w:t>
      </w:r>
      <w:r w:rsidR="00A50FC4">
        <w:rPr>
          <w:rFonts w:eastAsia="Times New Roman"/>
          <w:lang w:eastAsia="ru-RU"/>
        </w:rPr>
        <w:t>з</w:t>
      </w:r>
      <w:r w:rsidR="00020296" w:rsidRPr="00342034">
        <w:rPr>
          <w:rFonts w:eastAsia="Times New Roman"/>
          <w:lang w:eastAsia="ru-RU"/>
        </w:rPr>
        <w:t>начительное место в сенсорном воспитании раннего возраста занимает дидактическая игра.</w:t>
      </w:r>
    </w:p>
    <w:p w:rsidR="00E9221A" w:rsidRDefault="00A50FC4" w:rsidP="00FD276C">
      <w:pPr>
        <w:widowControl w:val="0"/>
        <w:shd w:val="clear" w:color="auto" w:fill="FFFFFF"/>
        <w:autoSpaceDE w:val="0"/>
        <w:autoSpaceDN w:val="0"/>
        <w:adjustRightInd w:val="0"/>
        <w:ind w:left="29" w:right="10" w:firstLine="571"/>
        <w:rPr>
          <w:rFonts w:eastAsia="Times New Roman"/>
          <w:lang w:eastAsia="ru-RU"/>
        </w:rPr>
      </w:pPr>
      <w:r w:rsidRPr="00FD276C">
        <w:rPr>
          <w:rFonts w:eastAsia="Times New Roman"/>
          <w:lang w:eastAsia="ru-RU"/>
        </w:rPr>
        <w:t>Дидактическая игра</w:t>
      </w:r>
      <w:r w:rsidR="00E9221A" w:rsidRPr="00FD276C">
        <w:rPr>
          <w:rFonts w:eastAsia="Times New Roman"/>
          <w:lang w:eastAsia="ru-RU"/>
        </w:rPr>
        <w:t>–</w:t>
      </w:r>
      <w:r w:rsidR="00E9221A">
        <w:rPr>
          <w:rFonts w:eastAsia="Times New Roman"/>
          <w:lang w:eastAsia="ru-RU"/>
        </w:rPr>
        <w:t>это многоплановое, сложное педагогическое явление: она является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7230AF" w:rsidRDefault="00020296" w:rsidP="00FD276C">
      <w:pPr>
        <w:widowControl w:val="0"/>
        <w:shd w:val="clear" w:color="auto" w:fill="FFFFFF"/>
        <w:autoSpaceDE w:val="0"/>
        <w:autoSpaceDN w:val="0"/>
        <w:adjustRightInd w:val="0"/>
        <w:ind w:left="29" w:right="10" w:firstLine="571"/>
        <w:rPr>
          <w:rFonts w:eastAsia="Times New Roman"/>
          <w:lang w:eastAsia="ru-RU"/>
        </w:rPr>
      </w:pPr>
      <w:r w:rsidRPr="00342034">
        <w:rPr>
          <w:rFonts w:eastAsia="Times New Roman"/>
          <w:lang w:eastAsia="ru-RU"/>
        </w:rPr>
        <w:t>Главная цель дидактической игры – обучающая. В раннем возрасте ребенок просто играет, но по внутреннему психологическому значению – это процесс непреднамеренного обучения. Своеобразие дидактической игры определяется рациональным сочетанием двух задач: дидактической и игровой.</w:t>
      </w:r>
    </w:p>
    <w:p w:rsidR="008F6243" w:rsidRDefault="007230AF" w:rsidP="00FD276C">
      <w:pPr>
        <w:widowControl w:val="0"/>
        <w:shd w:val="clear" w:color="auto" w:fill="FFFFFF"/>
        <w:autoSpaceDE w:val="0"/>
        <w:autoSpaceDN w:val="0"/>
        <w:adjustRightInd w:val="0"/>
        <w:ind w:left="29" w:right="10" w:firstLine="571"/>
        <w:rPr>
          <w:rFonts w:eastAsia="Times New Roman"/>
          <w:lang w:eastAsia="ru-RU"/>
        </w:rPr>
      </w:pPr>
      <w:r>
        <w:rPr>
          <w:rFonts w:eastAsia="Times New Roman"/>
          <w:lang w:eastAsia="ru-RU"/>
        </w:rPr>
        <w:t xml:space="preserve">Ведущим видом деятельности и основой становления ребенка до 3 лет является предметная игра.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Следовательно, главное в том возрасте – </w:t>
      </w:r>
      <w:r>
        <w:rPr>
          <w:rFonts w:eastAsia="Times New Roman"/>
          <w:lang w:eastAsia="ru-RU"/>
        </w:rPr>
        <w:lastRenderedPageBreak/>
        <w:t xml:space="preserve">обогащение чувственного опыта, необходимого </w:t>
      </w:r>
      <w:r w:rsidR="008F6243">
        <w:rPr>
          <w:rFonts w:eastAsia="Times New Roman"/>
          <w:lang w:eastAsia="ru-RU"/>
        </w:rPr>
        <w:t>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w:t>
      </w:r>
    </w:p>
    <w:p w:rsidR="00342034" w:rsidRPr="008F6243" w:rsidRDefault="008F6243" w:rsidP="00FD276C">
      <w:pPr>
        <w:widowControl w:val="0"/>
        <w:shd w:val="clear" w:color="auto" w:fill="FFFFFF"/>
        <w:autoSpaceDE w:val="0"/>
        <w:autoSpaceDN w:val="0"/>
        <w:adjustRightInd w:val="0"/>
        <w:ind w:left="29" w:right="10" w:firstLine="571"/>
        <w:rPr>
          <w:rFonts w:eastAsia="Times New Roman"/>
          <w:spacing w:val="-2"/>
          <w:w w:val="96"/>
          <w:lang w:eastAsia="ru-RU"/>
        </w:rPr>
      </w:pPr>
      <w:r>
        <w:rPr>
          <w:rFonts w:eastAsia="Times New Roman"/>
          <w:lang w:eastAsia="ru-RU"/>
        </w:rPr>
        <w:t>Поэтому в своей работе я ставлю и решаю следующие задачи:</w:t>
      </w:r>
      <w:r w:rsidR="00020296" w:rsidRPr="00342034">
        <w:rPr>
          <w:rFonts w:eastAsia="Times New Roman"/>
          <w:lang w:eastAsia="ru-RU"/>
        </w:rPr>
        <w:br/>
      </w:r>
      <w:r w:rsidR="00342034" w:rsidRPr="00342034">
        <w:rPr>
          <w:rFonts w:eastAsia="Times New Roman"/>
          <w:lang w:eastAsia="ru-RU"/>
        </w:rPr>
        <w:t xml:space="preserve">- </w:t>
      </w:r>
      <w:r w:rsidR="00B834BE">
        <w:rPr>
          <w:rFonts w:eastAsia="Times New Roman"/>
          <w:lang w:eastAsia="ru-RU"/>
        </w:rPr>
        <w:t>создать оптимальные условия д</w:t>
      </w:r>
      <w:r>
        <w:rPr>
          <w:rFonts w:eastAsia="Times New Roman"/>
          <w:lang w:eastAsia="ru-RU"/>
        </w:rPr>
        <w:t xml:space="preserve">ля обогащения и накопления сенсорного опыта детей в ходе предметно-игровой деятельности через </w:t>
      </w:r>
      <w:r w:rsidR="00075E6A" w:rsidRPr="00342034">
        <w:rPr>
          <w:rFonts w:eastAsia="Times New Roman"/>
          <w:lang w:eastAsia="ru-RU"/>
        </w:rPr>
        <w:t xml:space="preserve"> игр</w:t>
      </w:r>
      <w:r>
        <w:rPr>
          <w:rFonts w:eastAsia="Times New Roman"/>
          <w:lang w:eastAsia="ru-RU"/>
        </w:rPr>
        <w:t>ы с дидактическим материалом</w:t>
      </w:r>
      <w:r w:rsidR="00342034" w:rsidRPr="00342034">
        <w:rPr>
          <w:rFonts w:eastAsia="Times New Roman"/>
          <w:lang w:eastAsia="ru-RU"/>
        </w:rPr>
        <w:t>;</w:t>
      </w:r>
    </w:p>
    <w:p w:rsidR="00342034" w:rsidRPr="00342034" w:rsidRDefault="00342034" w:rsidP="00FD276C">
      <w:pPr>
        <w:rPr>
          <w:rFonts w:eastAsia="Times New Roman"/>
          <w:lang w:eastAsia="ru-RU"/>
        </w:rPr>
      </w:pPr>
      <w:r w:rsidRPr="00342034">
        <w:rPr>
          <w:rFonts w:eastAsia="Times New Roman"/>
          <w:lang w:eastAsia="ru-RU"/>
        </w:rPr>
        <w:t xml:space="preserve">- </w:t>
      </w:r>
      <w:r w:rsidR="008F6243">
        <w:rPr>
          <w:rFonts w:eastAsia="Times New Roman"/>
          <w:lang w:eastAsia="ru-RU"/>
        </w:rPr>
        <w:t>формировать умения ориентироваться в различных свойствах предметов</w:t>
      </w:r>
      <w:r w:rsidR="00075E6A">
        <w:rPr>
          <w:rFonts w:eastAsia="Times New Roman"/>
          <w:lang w:eastAsia="ru-RU"/>
        </w:rPr>
        <w:t>;</w:t>
      </w:r>
    </w:p>
    <w:p w:rsidR="00020296" w:rsidRPr="00342034" w:rsidRDefault="00020296" w:rsidP="00FD276C">
      <w:pPr>
        <w:rPr>
          <w:rFonts w:eastAsia="Times New Roman"/>
          <w:lang w:eastAsia="ru-RU"/>
        </w:rPr>
      </w:pPr>
      <w:r w:rsidRPr="00342034">
        <w:rPr>
          <w:rFonts w:eastAsia="Times New Roman"/>
          <w:lang w:eastAsia="ru-RU"/>
        </w:rPr>
        <w:t xml:space="preserve">- </w:t>
      </w:r>
      <w:r w:rsidR="00075E6A">
        <w:rPr>
          <w:rFonts w:eastAsia="Times New Roman"/>
          <w:lang w:eastAsia="ru-RU"/>
        </w:rPr>
        <w:t>обогащать чувственный опыт детей посредством интеграции разнообразных видов деятельности и максимально его использовать для оптимизации познавательной активности</w:t>
      </w:r>
      <w:r w:rsidR="003F47CF" w:rsidRPr="00342034">
        <w:rPr>
          <w:rFonts w:eastAsia="Times New Roman"/>
          <w:lang w:eastAsia="ru-RU"/>
        </w:rPr>
        <w:t xml:space="preserve">; </w:t>
      </w:r>
    </w:p>
    <w:p w:rsidR="00342034" w:rsidRDefault="00E06808" w:rsidP="00FD276C">
      <w:pPr>
        <w:rPr>
          <w:rFonts w:eastAsia="Times New Roman"/>
          <w:lang w:eastAsia="ru-RU"/>
        </w:rPr>
      </w:pPr>
      <w:r w:rsidRPr="00342034">
        <w:rPr>
          <w:rFonts w:eastAsia="Times New Roman"/>
          <w:lang w:eastAsia="ru-RU"/>
        </w:rPr>
        <w:t xml:space="preserve">- </w:t>
      </w:r>
      <w:r w:rsidR="00342034" w:rsidRPr="00342034">
        <w:rPr>
          <w:rFonts w:eastAsia="Times New Roman"/>
          <w:lang w:eastAsia="ru-RU"/>
        </w:rPr>
        <w:t>разработать, апробировать и отследить результативность занятий с использованием дидактичес</w:t>
      </w:r>
      <w:r w:rsidR="005F3874">
        <w:rPr>
          <w:rFonts w:eastAsia="Times New Roman"/>
          <w:lang w:eastAsia="ru-RU"/>
        </w:rPr>
        <w:t>ких игр для сенсорного развития.</w:t>
      </w:r>
    </w:p>
    <w:p w:rsidR="00775A6D" w:rsidRPr="00775A6D" w:rsidRDefault="00775A6D" w:rsidP="00FD276C">
      <w:pPr>
        <w:rPr>
          <w:rFonts w:eastAsia="Times New Roman"/>
          <w:lang w:eastAsia="ru-RU"/>
        </w:rPr>
      </w:pPr>
      <w:r w:rsidRPr="00775A6D">
        <w:rPr>
          <w:rFonts w:eastAsia="Times New Roman"/>
          <w:lang w:eastAsia="ru-RU"/>
        </w:rPr>
        <w:t>Для решения данных задач выработаны следующие принципы:</w:t>
      </w:r>
    </w:p>
    <w:p w:rsidR="00775A6D" w:rsidRPr="00775A6D" w:rsidRDefault="00775A6D" w:rsidP="00FD276C">
      <w:pPr>
        <w:numPr>
          <w:ilvl w:val="0"/>
          <w:numId w:val="1"/>
        </w:numPr>
        <w:ind w:left="480"/>
        <w:rPr>
          <w:rFonts w:eastAsia="Times New Roman"/>
          <w:lang w:eastAsia="ru-RU"/>
        </w:rPr>
      </w:pPr>
      <w:r w:rsidRPr="00775A6D">
        <w:rPr>
          <w:rFonts w:eastAsia="Times New Roman"/>
          <w:lang w:eastAsia="ru-RU"/>
        </w:rPr>
        <w:t>принцип насыщенной предметно-игровой среды по сенсорному воспитанию малышей;</w:t>
      </w:r>
    </w:p>
    <w:p w:rsidR="00775A6D" w:rsidRPr="00775A6D" w:rsidRDefault="00775A6D" w:rsidP="00FD276C">
      <w:pPr>
        <w:numPr>
          <w:ilvl w:val="0"/>
          <w:numId w:val="1"/>
        </w:numPr>
        <w:ind w:left="480"/>
        <w:rPr>
          <w:rFonts w:eastAsia="Times New Roman"/>
          <w:lang w:eastAsia="ru-RU"/>
        </w:rPr>
      </w:pPr>
      <w:r w:rsidRPr="00775A6D">
        <w:rPr>
          <w:rFonts w:eastAsia="Times New Roman"/>
          <w:lang w:eastAsia="ru-RU"/>
        </w:rPr>
        <w:t>принцип взаимосвязи сенсорного, умственного и физического развития;</w:t>
      </w:r>
    </w:p>
    <w:p w:rsidR="00775A6D" w:rsidRPr="00775A6D" w:rsidRDefault="00775A6D" w:rsidP="00FD276C">
      <w:pPr>
        <w:numPr>
          <w:ilvl w:val="0"/>
          <w:numId w:val="1"/>
        </w:numPr>
        <w:ind w:left="480"/>
        <w:rPr>
          <w:rFonts w:eastAsia="Times New Roman"/>
          <w:lang w:eastAsia="ru-RU"/>
        </w:rPr>
      </w:pPr>
      <w:r w:rsidRPr="00775A6D">
        <w:rPr>
          <w:rFonts w:eastAsia="Times New Roman"/>
          <w:lang w:eastAsia="ru-RU"/>
        </w:rPr>
        <w:t>принцип интеграции воспитательных, образовательных и развивающих задач;</w:t>
      </w:r>
    </w:p>
    <w:p w:rsidR="00775A6D" w:rsidRPr="00775A6D" w:rsidRDefault="00775A6D" w:rsidP="00FD276C">
      <w:pPr>
        <w:numPr>
          <w:ilvl w:val="0"/>
          <w:numId w:val="1"/>
        </w:numPr>
        <w:ind w:left="480"/>
        <w:rPr>
          <w:rFonts w:eastAsia="Times New Roman"/>
          <w:lang w:eastAsia="ru-RU"/>
        </w:rPr>
      </w:pPr>
      <w:r w:rsidRPr="00775A6D">
        <w:rPr>
          <w:rFonts w:eastAsia="Times New Roman"/>
          <w:lang w:eastAsia="ru-RU"/>
        </w:rPr>
        <w:t>принцип обеспечения активной познавательно-сенсорной практики;</w:t>
      </w:r>
    </w:p>
    <w:p w:rsidR="00775A6D" w:rsidRPr="00775A6D" w:rsidRDefault="00775A6D" w:rsidP="00FD276C">
      <w:pPr>
        <w:numPr>
          <w:ilvl w:val="0"/>
          <w:numId w:val="1"/>
        </w:numPr>
        <w:ind w:left="480"/>
        <w:rPr>
          <w:rFonts w:eastAsia="Times New Roman"/>
          <w:lang w:eastAsia="ru-RU"/>
        </w:rPr>
      </w:pPr>
      <w:r w:rsidRPr="00775A6D">
        <w:rPr>
          <w:rFonts w:eastAsia="Times New Roman"/>
          <w:lang w:eastAsia="ru-RU"/>
        </w:rPr>
        <w:t>принцип тесного взаимодействия семьи и дошкольного учреждения по гармоничному развитию, воспитанию и обучению детей раннего возраста.</w:t>
      </w:r>
    </w:p>
    <w:p w:rsidR="006F28EB" w:rsidRDefault="006F28EB">
      <w:pPr>
        <w:rPr>
          <w:rFonts w:eastAsia="Times New Roman"/>
          <w:lang w:eastAsia="ru-RU"/>
        </w:rPr>
      </w:pPr>
      <w:r>
        <w:rPr>
          <w:rFonts w:eastAsia="Times New Roman"/>
          <w:lang w:eastAsia="ru-RU"/>
        </w:rPr>
        <w:br w:type="page"/>
      </w:r>
    </w:p>
    <w:p w:rsidR="004E3946" w:rsidRPr="006F28EB" w:rsidRDefault="004E3946" w:rsidP="006F28EB">
      <w:pPr>
        <w:pStyle w:val="1"/>
      </w:pPr>
      <w:bookmarkStart w:id="1" w:name="_Toc439865469"/>
      <w:r w:rsidRPr="006F28EB">
        <w:lastRenderedPageBreak/>
        <w:t>Сенсорное воспитание детей раннего возраста</w:t>
      </w:r>
      <w:bookmarkEnd w:id="1"/>
    </w:p>
    <w:p w:rsidR="00775A6D" w:rsidRPr="006F28EB" w:rsidRDefault="00775A6D" w:rsidP="006F28EB">
      <w:pPr>
        <w:widowControl w:val="0"/>
        <w:autoSpaceDE w:val="0"/>
        <w:autoSpaceDN w:val="0"/>
        <w:adjustRightInd w:val="0"/>
        <w:ind w:left="34" w:right="14" w:firstLine="567"/>
        <w:rPr>
          <w:rFonts w:eastAsiaTheme="minorEastAsia"/>
          <w:lang w:eastAsia="ru-RU"/>
        </w:rPr>
      </w:pPr>
      <w:r w:rsidRPr="006F28EB">
        <w:rPr>
          <w:rFonts w:eastAsia="Times New Roman"/>
          <w:lang w:eastAsia="ru-RU"/>
        </w:rPr>
        <w:t>В каждом возрасте перед сенсорным воспитанием стоят свои задачи, формируется определенное звено сенсорной культуры.</w:t>
      </w:r>
    </w:p>
    <w:p w:rsidR="00775A6D" w:rsidRPr="006F28EB" w:rsidRDefault="00775A6D" w:rsidP="006F28EB">
      <w:pPr>
        <w:widowControl w:val="0"/>
        <w:autoSpaceDE w:val="0"/>
        <w:autoSpaceDN w:val="0"/>
        <w:adjustRightInd w:val="0"/>
        <w:ind w:left="19" w:firstLine="567"/>
        <w:rPr>
          <w:rFonts w:eastAsiaTheme="minorEastAsia"/>
          <w:lang w:eastAsia="ru-RU"/>
        </w:rPr>
      </w:pPr>
      <w:r w:rsidRPr="006F28EB">
        <w:rPr>
          <w:rFonts w:eastAsia="Times New Roman"/>
          <w:lang w:eastAsia="ru-RU"/>
        </w:rPr>
        <w:t xml:space="preserve">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(голубой цвет следует исключить, т.к. дети плохо отличают его </w:t>
      </w:r>
      <w:proofErr w:type="gramStart"/>
      <w:r w:rsidRPr="006F28EB">
        <w:rPr>
          <w:rFonts w:eastAsia="Times New Roman"/>
          <w:lang w:eastAsia="ru-RU"/>
        </w:rPr>
        <w:t>от</w:t>
      </w:r>
      <w:proofErr w:type="gramEnd"/>
      <w:r w:rsidRPr="006F28EB">
        <w:rPr>
          <w:rFonts w:eastAsia="Times New Roman"/>
          <w:lang w:eastAsia="ru-RU"/>
        </w:rPr>
        <w:t xml:space="preserve"> синего), белым и черным цветом, с такими формами, как круг, квадрат, овал, прямоугольник.</w:t>
      </w:r>
    </w:p>
    <w:p w:rsidR="00775A6D" w:rsidRPr="006F28EB" w:rsidRDefault="00775A6D" w:rsidP="006F28EB">
      <w:pPr>
        <w:widowControl w:val="0"/>
        <w:autoSpaceDE w:val="0"/>
        <w:autoSpaceDN w:val="0"/>
        <w:adjustRightInd w:val="0"/>
        <w:ind w:left="19" w:right="19" w:firstLine="567"/>
        <w:rPr>
          <w:rFonts w:eastAsiaTheme="minorEastAsia"/>
          <w:lang w:eastAsia="ru-RU"/>
        </w:rPr>
      </w:pPr>
      <w:r w:rsidRPr="006F28EB">
        <w:rPr>
          <w:rFonts w:eastAsia="Times New Roman"/>
          <w:lang w:eastAsia="ru-RU"/>
        </w:rPr>
        <w:t>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w:t>
      </w:r>
    </w:p>
    <w:p w:rsidR="00775A6D" w:rsidRPr="006F28EB" w:rsidRDefault="00775A6D" w:rsidP="006F28EB">
      <w:pPr>
        <w:widowControl w:val="0"/>
        <w:autoSpaceDE w:val="0"/>
        <w:autoSpaceDN w:val="0"/>
        <w:adjustRightInd w:val="0"/>
        <w:ind w:left="10" w:right="14" w:firstLine="567"/>
        <w:rPr>
          <w:rFonts w:eastAsiaTheme="minorEastAsia"/>
          <w:lang w:eastAsia="ru-RU"/>
        </w:rPr>
      </w:pPr>
      <w:r w:rsidRPr="006F28EB">
        <w:rPr>
          <w:rFonts w:eastAsia="Times New Roman"/>
          <w:lang w:eastAsia="ru-RU"/>
        </w:rPr>
        <w:t>Чтобы привлечь внимание ребенка раннего возраста к свойствам предметов, выработать устойчивые представления об этих свойствах, целесообразно организовать такие действия с предметами, при которых для получения нужного результата требуется сопоставить предметы по форме, величине, установить их совпадение или несовпадение. Такое сопоставление вначале дети не могут выполнить зрительно. Поэтому им предлагают накладывать предметы друг на друга, сравнивая цвета. От внешних приемов сопоставления дети постепенно переходят к сопоставлению на глаз. Это дает им возможность устанавливать тождество и различие по внешним свойствам и между такими предметами, которые нельзя наложить друг на друга или приложить вплотную (например, между объемными предметами).</w:t>
      </w:r>
    </w:p>
    <w:p w:rsidR="00CF1B30" w:rsidRDefault="00775A6D" w:rsidP="006F28EB">
      <w:pPr>
        <w:widowControl w:val="0"/>
        <w:autoSpaceDE w:val="0"/>
        <w:autoSpaceDN w:val="0"/>
        <w:adjustRightInd w:val="0"/>
        <w:ind w:left="14" w:right="34" w:firstLine="567"/>
        <w:rPr>
          <w:rFonts w:eastAsia="Times New Roman"/>
          <w:lang w:eastAsia="ru-RU"/>
        </w:rPr>
      </w:pPr>
      <w:r w:rsidRPr="006F28EB">
        <w:rPr>
          <w:rFonts w:eastAsia="Times New Roman"/>
          <w:lang w:eastAsia="ru-RU"/>
        </w:rPr>
        <w:t>Основные задачи в сенсорном воспитании детей второго-третьего года жизни: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6F28EB" w:rsidRDefault="006F28EB" w:rsidP="006F28EB">
      <w:pPr>
        <w:rPr>
          <w:b/>
        </w:rPr>
        <w:sectPr w:rsidR="006F28EB" w:rsidSect="003217C3">
          <w:footerReference w:type="default" r:id="rId8"/>
          <w:pgSz w:w="11906" w:h="16838"/>
          <w:pgMar w:top="1134" w:right="849" w:bottom="1134" w:left="1276" w:header="708" w:footer="708" w:gutter="0"/>
          <w:cols w:space="708"/>
          <w:titlePg/>
          <w:docGrid w:linePitch="381"/>
        </w:sectPr>
      </w:pPr>
    </w:p>
    <w:p w:rsidR="006279E1" w:rsidRPr="00760904" w:rsidRDefault="00CF1B30" w:rsidP="006F28EB">
      <w:pPr>
        <w:pStyle w:val="1"/>
      </w:pPr>
      <w:bookmarkStart w:id="2" w:name="_Toc439865470"/>
      <w:r w:rsidRPr="00266434">
        <w:lastRenderedPageBreak/>
        <w:t>Особенности дидактических игр</w:t>
      </w:r>
      <w:r w:rsidR="00760904">
        <w:t xml:space="preserve"> для сенсорного развития детей раннего </w:t>
      </w:r>
      <w:r w:rsidR="00760904" w:rsidRPr="00760904">
        <w:t>возраста</w:t>
      </w:r>
      <w:bookmarkEnd w:id="2"/>
    </w:p>
    <w:p w:rsidR="00CF1B30" w:rsidRPr="00760904" w:rsidRDefault="00CF1B30" w:rsidP="006F28EB">
      <w:pPr>
        <w:pStyle w:val="a3"/>
        <w:spacing w:before="0" w:beforeAutospacing="0" w:after="0" w:afterAutospacing="0" w:line="360" w:lineRule="auto"/>
        <w:ind w:firstLine="567"/>
        <w:rPr>
          <w:sz w:val="28"/>
          <w:szCs w:val="28"/>
        </w:rPr>
      </w:pPr>
      <w:r w:rsidRPr="00760904">
        <w:rPr>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CF1B30" w:rsidRPr="00760904" w:rsidRDefault="00CF1B30" w:rsidP="006F28EB">
      <w:pPr>
        <w:pStyle w:val="a3"/>
        <w:spacing w:before="0" w:beforeAutospacing="0" w:after="0" w:afterAutospacing="0" w:line="360" w:lineRule="auto"/>
        <w:ind w:firstLine="567"/>
        <w:rPr>
          <w:sz w:val="28"/>
          <w:szCs w:val="28"/>
        </w:rPr>
      </w:pPr>
      <w:r w:rsidRPr="00995B6D">
        <w:rPr>
          <w:b/>
          <w:bCs/>
          <w:i/>
          <w:sz w:val="28"/>
          <w:szCs w:val="28"/>
        </w:rPr>
        <w:t>Дидактическая игра как игровой метод обучения</w:t>
      </w:r>
      <w:r w:rsidRPr="00760904">
        <w:rPr>
          <w:rStyle w:val="apple-converted-space"/>
          <w:b/>
          <w:bCs/>
          <w:sz w:val="28"/>
          <w:szCs w:val="28"/>
        </w:rPr>
        <w:t> </w:t>
      </w:r>
      <w:r w:rsidRPr="00760904">
        <w:rPr>
          <w:sz w:val="28"/>
          <w:szCs w:val="28"/>
        </w:rPr>
        <w:t xml:space="preserve">рассматривается в двух видах: игры – занятия и дидактические или </w:t>
      </w:r>
      <w:proofErr w:type="spellStart"/>
      <w:r w:rsidRPr="00760904">
        <w:rPr>
          <w:sz w:val="28"/>
          <w:szCs w:val="28"/>
        </w:rPr>
        <w:t>автодидактические</w:t>
      </w:r>
      <w:proofErr w:type="spellEnd"/>
      <w:r w:rsidRPr="00760904">
        <w:rPr>
          <w:sz w:val="28"/>
          <w:szCs w:val="28"/>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CF1B30" w:rsidRPr="00760904" w:rsidRDefault="00CF1B30" w:rsidP="006F28EB">
      <w:pPr>
        <w:pStyle w:val="a3"/>
        <w:spacing w:before="0" w:beforeAutospacing="0" w:after="0" w:afterAutospacing="0" w:line="360" w:lineRule="auto"/>
        <w:ind w:firstLine="567"/>
        <w:rPr>
          <w:sz w:val="28"/>
          <w:szCs w:val="28"/>
        </w:rPr>
      </w:pPr>
      <w:r w:rsidRPr="00760904">
        <w:rPr>
          <w:sz w:val="28"/>
          <w:szCs w:val="28"/>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CF1B30" w:rsidRPr="00760904" w:rsidRDefault="00CF1B30" w:rsidP="006F28EB">
      <w:pPr>
        <w:pStyle w:val="a3"/>
        <w:spacing w:before="0" w:beforeAutospacing="0" w:after="0" w:afterAutospacing="0" w:line="360" w:lineRule="auto"/>
        <w:ind w:firstLine="567"/>
        <w:rPr>
          <w:sz w:val="28"/>
          <w:szCs w:val="28"/>
        </w:rPr>
      </w:pPr>
      <w:r w:rsidRPr="00760904">
        <w:rPr>
          <w:sz w:val="28"/>
          <w:szCs w:val="28"/>
        </w:rPr>
        <w:t>Дидактическая игра используется в развитии</w:t>
      </w:r>
      <w:r w:rsidR="00760904">
        <w:rPr>
          <w:sz w:val="28"/>
          <w:szCs w:val="28"/>
        </w:rPr>
        <w:t xml:space="preserve"> у детей</w:t>
      </w:r>
      <w:r w:rsidRPr="00760904">
        <w:rPr>
          <w:sz w:val="28"/>
          <w:szCs w:val="28"/>
        </w:rPr>
        <w:t xml:space="preserve"> сенсорной культуры.</w:t>
      </w:r>
    </w:p>
    <w:p w:rsidR="00CF1B30" w:rsidRPr="00760904" w:rsidRDefault="00CF1B30" w:rsidP="006F28EB">
      <w:pPr>
        <w:pStyle w:val="a3"/>
        <w:spacing w:before="0" w:beforeAutospacing="0" w:after="0" w:afterAutospacing="0" w:line="360" w:lineRule="auto"/>
        <w:ind w:firstLine="567"/>
        <w:rPr>
          <w:sz w:val="28"/>
          <w:szCs w:val="28"/>
        </w:rPr>
      </w:pPr>
      <w:r w:rsidRPr="00995B6D">
        <w:rPr>
          <w:b/>
          <w:bCs/>
          <w:i/>
          <w:sz w:val="28"/>
          <w:szCs w:val="28"/>
        </w:rPr>
        <w:t>Дидактическая игра как форма обучения детей</w:t>
      </w:r>
      <w:r w:rsidRPr="00760904">
        <w:rPr>
          <w:rStyle w:val="apple-converted-space"/>
          <w:sz w:val="28"/>
          <w:szCs w:val="28"/>
        </w:rPr>
        <w:t> </w:t>
      </w:r>
      <w:r w:rsidRPr="00760904">
        <w:rPr>
          <w:sz w:val="28"/>
          <w:szCs w:val="28"/>
        </w:rPr>
        <w:t xml:space="preserve">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w:t>
      </w:r>
      <w:r w:rsidR="00760904">
        <w:rPr>
          <w:sz w:val="28"/>
          <w:szCs w:val="28"/>
        </w:rPr>
        <w:t>В</w:t>
      </w:r>
      <w:r w:rsidRPr="00760904">
        <w:rPr>
          <w:sz w:val="28"/>
          <w:szCs w:val="28"/>
        </w:rPr>
        <w:t xml:space="preserve"> дидактической игре (играх – занятиях, собственно дидактических играх) детям предлагаются задания в виде загадок, предложений, вопросов.</w:t>
      </w:r>
    </w:p>
    <w:p w:rsidR="00CF1B30" w:rsidRPr="00760904" w:rsidRDefault="00CF1B30" w:rsidP="006F28EB">
      <w:pPr>
        <w:pStyle w:val="a3"/>
        <w:spacing w:before="0" w:beforeAutospacing="0" w:after="0" w:afterAutospacing="0" w:line="360" w:lineRule="auto"/>
        <w:ind w:firstLine="567"/>
        <w:rPr>
          <w:sz w:val="28"/>
          <w:szCs w:val="28"/>
        </w:rPr>
      </w:pPr>
      <w:r w:rsidRPr="00995B6D">
        <w:rPr>
          <w:b/>
          <w:bCs/>
          <w:i/>
          <w:sz w:val="28"/>
          <w:szCs w:val="28"/>
        </w:rPr>
        <w:t>Дидактическая игра как самостоятельная игровая</w:t>
      </w:r>
      <w:r w:rsidRPr="00760904">
        <w:rPr>
          <w:b/>
          <w:bCs/>
          <w:sz w:val="28"/>
          <w:szCs w:val="28"/>
        </w:rPr>
        <w:t xml:space="preserve"> </w:t>
      </w:r>
      <w:r w:rsidRPr="00995B6D">
        <w:rPr>
          <w:b/>
          <w:bCs/>
          <w:i/>
          <w:sz w:val="28"/>
          <w:szCs w:val="28"/>
        </w:rPr>
        <w:t>деятельность</w:t>
      </w:r>
      <w:r w:rsidRPr="00995B6D">
        <w:rPr>
          <w:rStyle w:val="apple-converted-space"/>
          <w:i/>
          <w:sz w:val="28"/>
          <w:szCs w:val="28"/>
        </w:rPr>
        <w:t> </w:t>
      </w:r>
      <w:r w:rsidRPr="00760904">
        <w:rPr>
          <w:sz w:val="28"/>
          <w:szCs w:val="28"/>
        </w:rPr>
        <w:t xml:space="preserve">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Дети любят игры, </w:t>
      </w:r>
      <w:r w:rsidRPr="00760904">
        <w:rPr>
          <w:sz w:val="28"/>
          <w:szCs w:val="28"/>
        </w:rPr>
        <w:lastRenderedPageBreak/>
        <w:t>хорошо знакомые, с удовольствием играют в них. Подтверждением этому могут служить народные игры, п</w:t>
      </w:r>
      <w:r w:rsidR="00760904">
        <w:rPr>
          <w:sz w:val="28"/>
          <w:szCs w:val="28"/>
        </w:rPr>
        <w:t>равила которых детям известны: «</w:t>
      </w:r>
      <w:r w:rsidRPr="00760904">
        <w:rPr>
          <w:sz w:val="28"/>
          <w:szCs w:val="28"/>
        </w:rPr>
        <w:t>Краски</w:t>
      </w:r>
      <w:r w:rsidR="00760904">
        <w:rPr>
          <w:sz w:val="28"/>
          <w:szCs w:val="28"/>
        </w:rPr>
        <w:t xml:space="preserve">». </w:t>
      </w:r>
      <w:r w:rsidRPr="00760904">
        <w:rPr>
          <w:sz w:val="28"/>
          <w:szCs w:val="28"/>
        </w:rPr>
        <w:t>Воспитатель заботится об усложнении игр, расширении их вариативности. Если у ребят угасает интерес к игре (а это в большей мере относится к настольн</w:t>
      </w:r>
      <w:proofErr w:type="gramStart"/>
      <w:r w:rsidRPr="00760904">
        <w:rPr>
          <w:sz w:val="28"/>
          <w:szCs w:val="28"/>
        </w:rPr>
        <w:t>о-</w:t>
      </w:r>
      <w:proofErr w:type="gramEnd"/>
      <w:r w:rsidRPr="00760904">
        <w:rPr>
          <w:sz w:val="28"/>
          <w:szCs w:val="28"/>
        </w:rPr>
        <w:t xml:space="preserve"> печатным играм), необходимо вместе с ними придумать более сложные правила.</w:t>
      </w:r>
    </w:p>
    <w:p w:rsidR="00CF1B30" w:rsidRPr="00760904" w:rsidRDefault="00CF1B30" w:rsidP="006F28EB">
      <w:pPr>
        <w:pStyle w:val="a3"/>
        <w:spacing w:before="0" w:beforeAutospacing="0" w:after="0" w:afterAutospacing="0" w:line="360" w:lineRule="auto"/>
        <w:ind w:firstLine="567"/>
        <w:rPr>
          <w:sz w:val="28"/>
          <w:szCs w:val="28"/>
        </w:rPr>
      </w:pPr>
      <w:r w:rsidRPr="00760904">
        <w:rPr>
          <w:sz w:val="28"/>
          <w:szCs w:val="28"/>
        </w:rPr>
        <w:t>Самостоятельная игровая деятельность не исключает управления со стороны взрослого. Участие взрослого носит косвенный характер</w:t>
      </w:r>
      <w:r w:rsidR="00760904">
        <w:rPr>
          <w:sz w:val="28"/>
          <w:szCs w:val="28"/>
        </w:rPr>
        <w:t>.</w:t>
      </w:r>
      <w:r w:rsidRPr="00760904">
        <w:rPr>
          <w:sz w:val="28"/>
          <w:szCs w:val="28"/>
        </w:rPr>
        <w:t xml:space="preserve"> Самостоятельно дети могут играть в дидактические </w:t>
      </w:r>
      <w:r w:rsidR="00760904" w:rsidRPr="00760904">
        <w:rPr>
          <w:sz w:val="28"/>
          <w:szCs w:val="28"/>
        </w:rPr>
        <w:t>игры,</w:t>
      </w:r>
      <w:r w:rsidRPr="00760904">
        <w:rPr>
          <w:sz w:val="28"/>
          <w:szCs w:val="28"/>
        </w:rPr>
        <w:t xml:space="preserve"> как на занятиях, так и </w:t>
      </w:r>
      <w:proofErr w:type="gramStart"/>
      <w:r w:rsidRPr="00760904">
        <w:rPr>
          <w:sz w:val="28"/>
          <w:szCs w:val="28"/>
        </w:rPr>
        <w:t>вне</w:t>
      </w:r>
      <w:proofErr w:type="gramEnd"/>
      <w:r w:rsidRPr="00760904">
        <w:rPr>
          <w:sz w:val="28"/>
          <w:szCs w:val="28"/>
        </w:rPr>
        <w:t xml:space="preserve"> </w:t>
      </w:r>
      <w:proofErr w:type="gramStart"/>
      <w:r w:rsidRPr="00760904">
        <w:rPr>
          <w:sz w:val="28"/>
          <w:szCs w:val="28"/>
        </w:rPr>
        <w:t>их</w:t>
      </w:r>
      <w:proofErr w:type="gramEnd"/>
      <w:r w:rsidRPr="00760904">
        <w:rPr>
          <w:sz w:val="28"/>
          <w:szCs w:val="28"/>
        </w:rPr>
        <w:t>.</w:t>
      </w:r>
    </w:p>
    <w:p w:rsidR="00CF1B30" w:rsidRPr="00760904" w:rsidRDefault="00760904" w:rsidP="006F28EB">
      <w:pPr>
        <w:pStyle w:val="a3"/>
        <w:spacing w:before="0" w:beforeAutospacing="0" w:after="0" w:afterAutospacing="0" w:line="360" w:lineRule="auto"/>
        <w:ind w:firstLine="567"/>
        <w:rPr>
          <w:sz w:val="28"/>
          <w:szCs w:val="28"/>
        </w:rPr>
      </w:pPr>
      <w:r>
        <w:rPr>
          <w:sz w:val="28"/>
          <w:szCs w:val="28"/>
        </w:rPr>
        <w:t xml:space="preserve">Дидактические игры </w:t>
      </w:r>
      <w:r w:rsidR="00CF1B30" w:rsidRPr="00760904">
        <w:rPr>
          <w:sz w:val="28"/>
          <w:szCs w:val="28"/>
        </w:rPr>
        <w:t xml:space="preserve">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w:t>
      </w:r>
    </w:p>
    <w:p w:rsidR="00CF1B30" w:rsidRPr="00995B6D" w:rsidRDefault="00CF1B30" w:rsidP="006F28EB">
      <w:pPr>
        <w:pStyle w:val="a3"/>
        <w:spacing w:before="0" w:beforeAutospacing="0" w:after="0" w:afterAutospacing="0" w:line="360" w:lineRule="auto"/>
        <w:ind w:firstLine="567"/>
        <w:rPr>
          <w:i/>
          <w:sz w:val="28"/>
          <w:szCs w:val="28"/>
        </w:rPr>
      </w:pPr>
      <w:r w:rsidRPr="00995B6D">
        <w:rPr>
          <w:b/>
          <w:bCs/>
          <w:i/>
          <w:sz w:val="28"/>
          <w:szCs w:val="28"/>
        </w:rPr>
        <w:t>Дидактическая игра выступает и как средство всестороннего воспитания личности ребёнка.</w:t>
      </w:r>
    </w:p>
    <w:p w:rsidR="00CF1B30" w:rsidRPr="00760904" w:rsidRDefault="00CF1B30" w:rsidP="006F28EB">
      <w:pPr>
        <w:pStyle w:val="a3"/>
        <w:spacing w:before="0" w:beforeAutospacing="0" w:after="0" w:afterAutospacing="0" w:line="360" w:lineRule="auto"/>
        <w:ind w:firstLine="567"/>
        <w:rPr>
          <w:sz w:val="28"/>
          <w:szCs w:val="28"/>
        </w:rPr>
      </w:pPr>
      <w:r w:rsidRPr="00A80EFB">
        <w:rPr>
          <w:b/>
          <w:i/>
          <w:iCs/>
          <w:sz w:val="28"/>
          <w:szCs w:val="28"/>
        </w:rPr>
        <w:t>Умственное воспитание</w:t>
      </w:r>
      <w:r w:rsidRPr="00760904">
        <w:rPr>
          <w:i/>
          <w:iCs/>
          <w:sz w:val="28"/>
          <w:szCs w:val="28"/>
        </w:rPr>
        <w:t>.</w:t>
      </w:r>
      <w:r w:rsidRPr="00760904">
        <w:rPr>
          <w:rStyle w:val="apple-converted-space"/>
          <w:i/>
          <w:iCs/>
          <w:sz w:val="28"/>
          <w:szCs w:val="28"/>
        </w:rPr>
        <w:t> </w:t>
      </w:r>
      <w:r w:rsidRPr="00760904">
        <w:rPr>
          <w:sz w:val="28"/>
          <w:szCs w:val="28"/>
        </w:rPr>
        <w:t>Содержание дидактических</w:t>
      </w:r>
      <w:r w:rsidRPr="00760904">
        <w:rPr>
          <w:rStyle w:val="apple-converted-space"/>
          <w:b/>
          <w:bCs/>
          <w:sz w:val="28"/>
          <w:szCs w:val="28"/>
        </w:rPr>
        <w:t> </w:t>
      </w:r>
      <w:r w:rsidRPr="00760904">
        <w:rPr>
          <w:sz w:val="28"/>
          <w:szCs w:val="28"/>
        </w:rP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CF1B30" w:rsidRPr="00760904" w:rsidRDefault="00CF1B30" w:rsidP="006F28EB">
      <w:pPr>
        <w:pStyle w:val="a3"/>
        <w:spacing w:before="0" w:beforeAutospacing="0" w:after="0" w:afterAutospacing="0" w:line="360" w:lineRule="auto"/>
        <w:ind w:firstLine="567"/>
        <w:rPr>
          <w:sz w:val="28"/>
          <w:szCs w:val="28"/>
        </w:rPr>
      </w:pPr>
      <w:r w:rsidRPr="00760904">
        <w:rPr>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CF1B30" w:rsidRPr="00760904" w:rsidRDefault="00CF1B30" w:rsidP="006F28EB">
      <w:pPr>
        <w:pStyle w:val="a3"/>
        <w:spacing w:before="0" w:beforeAutospacing="0" w:after="0" w:afterAutospacing="0" w:line="360" w:lineRule="auto"/>
        <w:ind w:firstLine="567"/>
        <w:rPr>
          <w:sz w:val="28"/>
          <w:szCs w:val="28"/>
        </w:rPr>
      </w:pPr>
      <w:r w:rsidRPr="00760904">
        <w:rPr>
          <w:sz w:val="28"/>
          <w:szCs w:val="28"/>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760904" w:rsidRDefault="00CF1B30" w:rsidP="006F28EB">
      <w:pPr>
        <w:pStyle w:val="a3"/>
        <w:spacing w:before="0" w:beforeAutospacing="0" w:after="0" w:afterAutospacing="0" w:line="360" w:lineRule="auto"/>
        <w:ind w:firstLine="567"/>
        <w:rPr>
          <w:sz w:val="28"/>
          <w:szCs w:val="28"/>
        </w:rPr>
      </w:pPr>
      <w:r w:rsidRPr="00760904">
        <w:rPr>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w:t>
      </w:r>
      <w:r w:rsidRPr="00760904">
        <w:rPr>
          <w:sz w:val="28"/>
          <w:szCs w:val="28"/>
        </w:rPr>
        <w:lastRenderedPageBreak/>
        <w:t xml:space="preserve">умение правильно выражать свои мысли. В процессе игр развитие мышления и речи осуществляется в неразрывной связи. </w:t>
      </w:r>
    </w:p>
    <w:p w:rsidR="00CF1B30" w:rsidRPr="00760904" w:rsidRDefault="00CF1B30" w:rsidP="006F28EB">
      <w:pPr>
        <w:pStyle w:val="a3"/>
        <w:spacing w:before="0" w:beforeAutospacing="0" w:after="0" w:afterAutospacing="0" w:line="360" w:lineRule="auto"/>
        <w:ind w:firstLine="567"/>
        <w:rPr>
          <w:sz w:val="28"/>
          <w:szCs w:val="28"/>
        </w:rPr>
      </w:pPr>
      <w:r w:rsidRPr="00A80EFB">
        <w:rPr>
          <w:b/>
          <w:i/>
          <w:iCs/>
          <w:sz w:val="28"/>
          <w:szCs w:val="28"/>
        </w:rPr>
        <w:t>Нравственное воспитание</w:t>
      </w:r>
      <w:r w:rsidRPr="00760904">
        <w:rPr>
          <w:i/>
          <w:iCs/>
          <w:sz w:val="28"/>
          <w:szCs w:val="28"/>
        </w:rPr>
        <w:t>.</w:t>
      </w:r>
      <w:r w:rsidRPr="00760904">
        <w:rPr>
          <w:rStyle w:val="apple-converted-space"/>
          <w:sz w:val="28"/>
          <w:szCs w:val="28"/>
        </w:rPr>
        <w:t> </w:t>
      </w:r>
      <w:r w:rsidRPr="00760904">
        <w:rPr>
          <w:sz w:val="28"/>
          <w:szCs w:val="28"/>
        </w:rPr>
        <w:t>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w:t>
      </w:r>
      <w:proofErr w:type="gramStart"/>
      <w:r w:rsidRPr="00760904">
        <w:rPr>
          <w:sz w:val="28"/>
          <w:szCs w:val="28"/>
        </w:rPr>
        <w:t>о-</w:t>
      </w:r>
      <w:proofErr w:type="gramEnd"/>
      <w:r w:rsidRPr="00760904">
        <w:rPr>
          <w:sz w:val="28"/>
          <w:szCs w:val="28"/>
        </w:rPr>
        <w:t xml:space="preserve"> гигиенических навыков.</w:t>
      </w:r>
    </w:p>
    <w:p w:rsidR="00CF1B30" w:rsidRPr="00760904" w:rsidRDefault="00CF1B30" w:rsidP="006F28EB">
      <w:pPr>
        <w:pStyle w:val="a3"/>
        <w:spacing w:before="0" w:beforeAutospacing="0" w:after="0" w:afterAutospacing="0" w:line="360" w:lineRule="auto"/>
        <w:ind w:firstLine="567"/>
        <w:rPr>
          <w:sz w:val="28"/>
          <w:szCs w:val="28"/>
        </w:rPr>
      </w:pPr>
      <w:r w:rsidRPr="00A80EFB">
        <w:rPr>
          <w:b/>
          <w:i/>
          <w:iCs/>
          <w:sz w:val="28"/>
          <w:szCs w:val="28"/>
        </w:rPr>
        <w:t>Трудовое воспитание</w:t>
      </w:r>
      <w:r w:rsidRPr="00760904">
        <w:rPr>
          <w:i/>
          <w:iCs/>
          <w:sz w:val="28"/>
          <w:szCs w:val="28"/>
        </w:rPr>
        <w:t>.</w:t>
      </w:r>
      <w:r w:rsidRPr="00760904">
        <w:rPr>
          <w:rStyle w:val="apple-converted-space"/>
          <w:sz w:val="28"/>
          <w:szCs w:val="28"/>
        </w:rPr>
        <w:t> </w:t>
      </w:r>
      <w:r w:rsidRPr="00760904">
        <w:rPr>
          <w:sz w:val="28"/>
          <w:szCs w:val="28"/>
        </w:rPr>
        <w:t>Многие дидактические игры формируют у детей уважение к трудящемуся человеку, вызывают интерес к труду взрослых, желание самим трудиться. Некоторые навыки труда дети приобретают при изготовлении материала для дидактических игр.</w:t>
      </w:r>
    </w:p>
    <w:p w:rsidR="00CF1B30" w:rsidRPr="00760904" w:rsidRDefault="00CF1B30" w:rsidP="006F28EB">
      <w:pPr>
        <w:pStyle w:val="a3"/>
        <w:spacing w:before="0" w:beforeAutospacing="0" w:after="0" w:afterAutospacing="0" w:line="360" w:lineRule="auto"/>
        <w:ind w:firstLine="567"/>
        <w:rPr>
          <w:sz w:val="28"/>
          <w:szCs w:val="28"/>
        </w:rPr>
      </w:pPr>
      <w:r w:rsidRPr="00A80EFB">
        <w:rPr>
          <w:b/>
          <w:i/>
          <w:iCs/>
          <w:sz w:val="28"/>
          <w:szCs w:val="28"/>
        </w:rPr>
        <w:t>Эстетическое воспитание</w:t>
      </w:r>
      <w:r w:rsidRPr="00760904">
        <w:rPr>
          <w:i/>
          <w:iCs/>
          <w:sz w:val="28"/>
          <w:szCs w:val="28"/>
        </w:rPr>
        <w:t>.</w:t>
      </w:r>
      <w:r w:rsidRPr="00760904">
        <w:rPr>
          <w:rStyle w:val="apple-converted-space"/>
          <w:sz w:val="28"/>
          <w:szCs w:val="28"/>
        </w:rPr>
        <w:t> </w:t>
      </w:r>
      <w:r w:rsidRPr="00760904">
        <w:rPr>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6F28EB" w:rsidRDefault="00CF1B30" w:rsidP="006F28EB">
      <w:pPr>
        <w:ind w:firstLine="567"/>
      </w:pPr>
      <w:r w:rsidRPr="00A80EFB">
        <w:rPr>
          <w:b/>
          <w:i/>
          <w:iCs/>
        </w:rPr>
        <w:t>Физическое воспитание</w:t>
      </w:r>
      <w:r w:rsidRPr="00760904">
        <w:rPr>
          <w:i/>
          <w:iCs/>
        </w:rPr>
        <w:t>.</w:t>
      </w:r>
      <w:r w:rsidRPr="00760904">
        <w:rPr>
          <w:rStyle w:val="apple-converted-space"/>
        </w:rPr>
        <w:t> </w:t>
      </w:r>
      <w:r w:rsidRPr="00760904">
        <w:t>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6F28EB" w:rsidRDefault="006F28EB">
      <w:r>
        <w:br w:type="page"/>
      </w:r>
    </w:p>
    <w:p w:rsidR="00A53EF1" w:rsidRPr="00A53EF1" w:rsidRDefault="00A53EF1" w:rsidP="006F28EB">
      <w:pPr>
        <w:pStyle w:val="1"/>
      </w:pPr>
      <w:bookmarkStart w:id="3" w:name="_Toc439865471"/>
      <w:r w:rsidRPr="00A53EF1">
        <w:lastRenderedPageBreak/>
        <w:t>Основные виды игр</w:t>
      </w:r>
      <w:bookmarkEnd w:id="3"/>
    </w:p>
    <w:p w:rsidR="00A53EF1" w:rsidRPr="00A53EF1" w:rsidRDefault="00A53EF1" w:rsidP="006F28EB">
      <w:pPr>
        <w:ind w:firstLine="567"/>
      </w:pPr>
      <w:r w:rsidRPr="00A53EF1">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A53EF1" w:rsidRPr="00A53EF1" w:rsidRDefault="00A53EF1" w:rsidP="006F28EB">
      <w:pPr>
        <w:ind w:firstLine="567"/>
      </w:pPr>
      <w:r w:rsidRPr="00A53EF1">
        <w:rPr>
          <w:b/>
          <w:bCs/>
          <w:i/>
          <w:iCs/>
        </w:rPr>
        <w:t>Игры с предметами.</w:t>
      </w:r>
    </w:p>
    <w:p w:rsidR="00A53EF1" w:rsidRPr="00A53EF1" w:rsidRDefault="00A53EF1" w:rsidP="006F28EB">
      <w:pPr>
        <w:ind w:firstLine="567"/>
      </w:pPr>
      <w:r w:rsidRPr="00A53EF1">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A53EF1" w:rsidRPr="00A53EF1" w:rsidRDefault="00A53EF1" w:rsidP="006F28EB">
      <w:pPr>
        <w:ind w:firstLine="567"/>
      </w:pPr>
      <w:r w:rsidRPr="00A53EF1">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A53EF1" w:rsidRPr="00A53EF1" w:rsidRDefault="00A53EF1" w:rsidP="006F28EB">
      <w:pPr>
        <w:ind w:firstLine="567"/>
      </w:pPr>
      <w:r w:rsidRPr="00A53EF1">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A53EF1" w:rsidRPr="00A53EF1" w:rsidRDefault="00A53EF1" w:rsidP="006F28EB">
      <w:pPr>
        <w:ind w:firstLine="567"/>
      </w:pPr>
      <w:r w:rsidRPr="00A53EF1">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w:t>
      </w:r>
      <w:proofErr w:type="gramStart"/>
      <w:r w:rsidRPr="00A53EF1">
        <w:t>например</w:t>
      </w:r>
      <w:proofErr w:type="gramEnd"/>
      <w:r w:rsidRPr="00A53EF1">
        <w:t xml:space="preserve">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w:t>
      </w:r>
      <w:r w:rsidRPr="00A53EF1">
        <w:lastRenderedPageBreak/>
        <w:t>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A53EF1" w:rsidRPr="00A53EF1" w:rsidRDefault="00A53EF1" w:rsidP="006F28EB">
      <w:pPr>
        <w:ind w:firstLine="567"/>
      </w:pPr>
      <w:r w:rsidRPr="00A53EF1">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A53EF1" w:rsidRPr="00A53EF1" w:rsidRDefault="00A53EF1" w:rsidP="006F28EB">
      <w:pPr>
        <w:ind w:firstLine="567"/>
      </w:pPr>
      <w:r w:rsidRPr="00A53EF1">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A53EF1" w:rsidRPr="00A53EF1" w:rsidRDefault="00A53EF1" w:rsidP="006F28EB">
      <w:pPr>
        <w:ind w:firstLine="567"/>
      </w:pPr>
      <w:r w:rsidRPr="00A53EF1">
        <w:rPr>
          <w:b/>
          <w:bCs/>
          <w:i/>
          <w:iCs/>
        </w:rPr>
        <w:t>Настольно-печатные игры.</w:t>
      </w:r>
    </w:p>
    <w:p w:rsidR="00A53EF1" w:rsidRPr="00A53EF1" w:rsidRDefault="00A53EF1" w:rsidP="006F28EB">
      <w:pPr>
        <w:ind w:firstLine="567"/>
      </w:pPr>
      <w:r w:rsidRPr="00A53EF1">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A53EF1" w:rsidRPr="00A53EF1" w:rsidRDefault="00A53EF1" w:rsidP="006F28EB">
      <w:pPr>
        <w:ind w:firstLine="567"/>
      </w:pPr>
      <w:r w:rsidRPr="00A80EFB">
        <w:rPr>
          <w:b/>
          <w:i/>
          <w:iCs/>
        </w:rPr>
        <w:t>Подбор картинок по парам</w:t>
      </w:r>
      <w:r w:rsidRPr="00A53EF1">
        <w:rPr>
          <w:i/>
          <w:iCs/>
        </w:rPr>
        <w:t>.</w:t>
      </w:r>
      <w:r w:rsidRPr="00A53EF1">
        <w:t>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A53EF1" w:rsidRPr="00A53EF1" w:rsidRDefault="00A53EF1" w:rsidP="006F28EB">
      <w:pPr>
        <w:ind w:firstLine="567"/>
      </w:pPr>
      <w:r w:rsidRPr="00A80EFB">
        <w:rPr>
          <w:b/>
          <w:i/>
          <w:iCs/>
        </w:rPr>
        <w:t>Подбор картинок по общему признаку.</w:t>
      </w:r>
      <w:r w:rsidRPr="00A53EF1">
        <w:t xml:space="preserve"> Здесь требуется некоторое обобщение, установление связи между предметами. Например, в игре "Что </w:t>
      </w:r>
      <w:r w:rsidRPr="00A53EF1">
        <w:lastRenderedPageBreak/>
        <w:t>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A53EF1" w:rsidRPr="00A53EF1" w:rsidRDefault="00A53EF1" w:rsidP="006F28EB">
      <w:pPr>
        <w:ind w:firstLine="567"/>
      </w:pPr>
      <w:r w:rsidRPr="00A80EFB">
        <w:rPr>
          <w:b/>
          <w:i/>
          <w:iCs/>
        </w:rPr>
        <w:t>Запоминание состава, количества и расположения картинок</w:t>
      </w:r>
      <w:r w:rsidRPr="00A53EF1">
        <w:rPr>
          <w:i/>
          <w:iCs/>
        </w:rPr>
        <w:t>.</w:t>
      </w:r>
      <w:r w:rsidRPr="00A53EF1">
        <w:t xml:space="preserve"> Например, в игре "Отгадай какую </w:t>
      </w:r>
      <w:proofErr w:type="gramStart"/>
      <w:r w:rsidRPr="00A53EF1">
        <w:t>картинку</w:t>
      </w:r>
      <w:proofErr w:type="gramEnd"/>
      <w:r w:rsidRPr="00A53EF1">
        <w:t xml:space="preserve">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A53EF1" w:rsidRPr="00A53EF1" w:rsidRDefault="00A53EF1" w:rsidP="006F28EB">
      <w:pPr>
        <w:ind w:firstLine="567"/>
      </w:pPr>
      <w:r w:rsidRPr="00A80EFB">
        <w:rPr>
          <w:b/>
          <w:i/>
          <w:iCs/>
        </w:rPr>
        <w:t>Составление разрезных картинок и кубиков</w:t>
      </w:r>
      <w:r w:rsidRPr="00A53EF1">
        <w:rPr>
          <w:i/>
          <w:iCs/>
        </w:rPr>
        <w:t>.</w:t>
      </w:r>
      <w:r w:rsidRPr="00A53EF1">
        <w:t xml:space="preserve"> Задача этого вида игр – учить детей логическому мышлению, развивать у них умение из отдельных частей составлять целый предмет. </w:t>
      </w:r>
      <w:proofErr w:type="gramStart"/>
      <w:r w:rsidRPr="00A53EF1">
        <w:t>В младших группах картинки разрезают на 2 -4 части, то в средней и старших группах целое делят на 8 – 10 частей.</w:t>
      </w:r>
      <w:proofErr w:type="gramEnd"/>
      <w:r w:rsidRPr="00A53EF1">
        <w:t xml:space="preserve"> При этом для игры в младшей группе на картинке изображается один предмет: игрушка, растение, предметы одежды и др. Для </w:t>
      </w:r>
      <w:proofErr w:type="gramStart"/>
      <w:r w:rsidRPr="00A53EF1">
        <w:t>более старших</w:t>
      </w:r>
      <w:proofErr w:type="gramEnd"/>
      <w:r w:rsidRPr="00A53EF1">
        <w:t xml:space="preserve"> на картинке изображается сюжет из знакомых сказок, художественных произведений, знакомых детям.</w:t>
      </w:r>
    </w:p>
    <w:p w:rsidR="00A53EF1" w:rsidRPr="00A53EF1" w:rsidRDefault="00A53EF1" w:rsidP="006F28EB">
      <w:pPr>
        <w:ind w:firstLine="567"/>
      </w:pPr>
      <w:r w:rsidRPr="00A80EFB">
        <w:rPr>
          <w:b/>
          <w:i/>
          <w:iCs/>
        </w:rPr>
        <w:t>Описание, рассказ о картине с показом действий,</w:t>
      </w:r>
      <w:r w:rsidR="001471A6">
        <w:rPr>
          <w:b/>
          <w:i/>
          <w:iCs/>
        </w:rPr>
        <w:t xml:space="preserve"> </w:t>
      </w:r>
      <w:r w:rsidRPr="00A80EFB">
        <w:rPr>
          <w:b/>
          <w:i/>
          <w:iCs/>
        </w:rPr>
        <w:t>движений</w:t>
      </w:r>
      <w:r w:rsidRPr="00A80EFB">
        <w:rPr>
          <w:b/>
        </w:rPr>
        <w:t>.</w:t>
      </w:r>
      <w:r w:rsidRPr="00A53EF1">
        <w:t xml:space="preserve"> В таких играх воспитатель ставит обучающую задачу: развивать не только речь детей, но и воображение и творчество. </w:t>
      </w:r>
      <w:proofErr w:type="gramStart"/>
      <w:r w:rsidRPr="00A53EF1">
        <w:t>Часто ребенок, для того чтобы играющие отгадали, что нарисовано на картине, прибегает к имитации движений, или подражанию движениям животного, его голосу.</w:t>
      </w:r>
      <w:proofErr w:type="gramEnd"/>
      <w:r w:rsidRPr="00A53EF1">
        <w:t xml:space="preserve"> Например, в игре</w:t>
      </w:r>
      <w:proofErr w:type="gramStart"/>
      <w:r w:rsidRPr="00A53EF1">
        <w:t>.(</w:t>
      </w:r>
      <w:proofErr w:type="gramEnd"/>
      <w:r w:rsidRPr="00A53EF1">
        <w:t xml:space="preserve">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A53EF1" w:rsidRPr="00A53EF1" w:rsidRDefault="00A53EF1" w:rsidP="006F28EB">
      <w:pPr>
        <w:ind w:firstLine="567"/>
      </w:pPr>
      <w:r w:rsidRPr="00A53EF1">
        <w:t xml:space="preserve">В более старших группах решаются задачи посложнее: одни дети изображают действие, нарисованное на картине, другие отгадывают кто </w:t>
      </w:r>
      <w:r w:rsidRPr="00A53EF1">
        <w:lastRenderedPageBreak/>
        <w:t>нарисован на картине, что делают там люди, например</w:t>
      </w:r>
      <w:r w:rsidR="00A67526">
        <w:t>,</w:t>
      </w:r>
      <w:r w:rsidRPr="00A53EF1">
        <w:t xml:space="preserve"> </w:t>
      </w:r>
      <w:proofErr w:type="gramStart"/>
      <w:r w:rsidRPr="00A53EF1">
        <w:t>пожарники</w:t>
      </w:r>
      <w:proofErr w:type="gramEnd"/>
      <w:r w:rsidRPr="00A53EF1">
        <w:t xml:space="preserve"> тушат пожар, моряки плывут по морю, строители строят дом и др.</w:t>
      </w:r>
    </w:p>
    <w:p w:rsidR="00A53EF1" w:rsidRPr="00A53EF1" w:rsidRDefault="00A53EF1" w:rsidP="006F28EB">
      <w:pPr>
        <w:ind w:firstLine="567"/>
      </w:pPr>
      <w:r w:rsidRPr="00A53EF1">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A53EF1" w:rsidRPr="00A53EF1" w:rsidRDefault="00A53EF1" w:rsidP="006F28EB">
      <w:pPr>
        <w:ind w:firstLine="567"/>
      </w:pPr>
      <w:r w:rsidRPr="00A53EF1">
        <w:rPr>
          <w:b/>
          <w:bCs/>
          <w:i/>
          <w:iCs/>
        </w:rPr>
        <w:t>Словесные игры.</w:t>
      </w:r>
    </w:p>
    <w:p w:rsidR="00A53EF1" w:rsidRPr="00A53EF1" w:rsidRDefault="00A53EF1" w:rsidP="006F28EB">
      <w:pPr>
        <w:ind w:firstLine="567"/>
      </w:pPr>
      <w:r w:rsidRPr="00A53EF1">
        <w:t>Словесные игры построены на словах и действиях играющих</w:t>
      </w:r>
      <w:proofErr w:type="gramStart"/>
      <w:r w:rsidRPr="00A53EF1">
        <w:t>.В</w:t>
      </w:r>
      <w:proofErr w:type="gramEnd"/>
      <w:r w:rsidRPr="00A53EF1">
        <w:t xml:space="preserve">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roofErr w:type="gramStart"/>
      <w:r w:rsidRPr="00A53EF1">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roofErr w:type="gramEnd"/>
    </w:p>
    <w:p w:rsidR="00A53EF1" w:rsidRPr="00A53EF1" w:rsidRDefault="00A53EF1" w:rsidP="006F28EB">
      <w:pPr>
        <w:ind w:firstLine="567"/>
      </w:pPr>
      <w:r w:rsidRPr="00A53EF1">
        <w:t>Для удобства использования словесных игр в педагогическом процессе их условно можно объединить в четыре группы.</w:t>
      </w:r>
    </w:p>
    <w:p w:rsidR="00A53EF1" w:rsidRPr="00A53EF1" w:rsidRDefault="00A53EF1" w:rsidP="006F28EB">
      <w:pPr>
        <w:ind w:firstLine="567"/>
      </w:pPr>
      <w:r w:rsidRPr="00A53EF1">
        <w:t xml:space="preserve">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w:t>
      </w:r>
      <w:r w:rsidRPr="00A53EF1">
        <w:lastRenderedPageBreak/>
        <w:t>мышления, выдержки, чувства юмора: "Испорченный телефон", "Краски", "Летает – не летает" и др.</w:t>
      </w:r>
    </w:p>
    <w:p w:rsidR="00995B6D" w:rsidRDefault="00995B6D" w:rsidP="006F28EB">
      <w:pPr>
        <w:ind w:firstLine="567"/>
        <w:rPr>
          <w:rFonts w:eastAsia="Times New Roman"/>
          <w:b/>
          <w:bCs/>
          <w:color w:val="464646"/>
          <w:lang w:eastAsia="ru-RU"/>
        </w:rPr>
      </w:pPr>
      <w:r>
        <w:rPr>
          <w:b/>
          <w:bCs/>
          <w:color w:val="464646"/>
        </w:rPr>
        <w:br w:type="page"/>
      </w:r>
    </w:p>
    <w:p w:rsidR="00F84797" w:rsidRPr="00A53EF1" w:rsidRDefault="00F84797" w:rsidP="006F28EB">
      <w:pPr>
        <w:pStyle w:val="1"/>
      </w:pPr>
      <w:bookmarkStart w:id="4" w:name="_Toc439865472"/>
      <w:r w:rsidRPr="00A53EF1">
        <w:lastRenderedPageBreak/>
        <w:t>Структура дидактической игры.</w:t>
      </w:r>
      <w:bookmarkEnd w:id="4"/>
    </w:p>
    <w:p w:rsidR="00F84797" w:rsidRPr="00CF23EC" w:rsidRDefault="00F84797" w:rsidP="006F28EB">
      <w:pPr>
        <w:pStyle w:val="a3"/>
        <w:spacing w:before="0" w:beforeAutospacing="0" w:after="0" w:afterAutospacing="0" w:line="360" w:lineRule="auto"/>
        <w:ind w:firstLine="567"/>
        <w:rPr>
          <w:sz w:val="28"/>
          <w:szCs w:val="28"/>
        </w:rPr>
      </w:pPr>
      <w:r w:rsidRPr="00CF23EC">
        <w:rPr>
          <w:sz w:val="28"/>
          <w:szCs w:val="28"/>
        </w:rPr>
        <w:t>Обязательными структурными элементами дидактической игры являются: обучающая и воспитывающая задача, игровые действия и правила.</w:t>
      </w:r>
    </w:p>
    <w:p w:rsidR="00F84797" w:rsidRPr="00CF23EC" w:rsidRDefault="00F84797" w:rsidP="006F28EB">
      <w:pPr>
        <w:pStyle w:val="a3"/>
        <w:spacing w:before="0" w:beforeAutospacing="0" w:after="0" w:afterAutospacing="0" w:line="360" w:lineRule="auto"/>
        <w:ind w:firstLine="567"/>
        <w:rPr>
          <w:sz w:val="28"/>
          <w:szCs w:val="28"/>
        </w:rPr>
      </w:pPr>
      <w:r w:rsidRPr="00CF23EC">
        <w:rPr>
          <w:b/>
          <w:bCs/>
          <w:i/>
          <w:iCs/>
          <w:sz w:val="28"/>
          <w:szCs w:val="28"/>
        </w:rPr>
        <w:t>Дидактическая задача.</w:t>
      </w:r>
    </w:p>
    <w:p w:rsidR="00F84797" w:rsidRPr="00CF23EC" w:rsidRDefault="00F84797" w:rsidP="006F28EB">
      <w:pPr>
        <w:pStyle w:val="a3"/>
        <w:spacing w:before="0" w:beforeAutospacing="0" w:after="0" w:afterAutospacing="0" w:line="360" w:lineRule="auto"/>
        <w:ind w:firstLine="567"/>
        <w:rPr>
          <w:sz w:val="28"/>
          <w:szCs w:val="28"/>
        </w:rPr>
      </w:pPr>
      <w:r w:rsidRPr="00CF23EC">
        <w:rPr>
          <w:sz w:val="28"/>
          <w:szCs w:val="28"/>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F84797" w:rsidRPr="00CF23EC" w:rsidRDefault="00F84797" w:rsidP="006F28EB">
      <w:pPr>
        <w:pStyle w:val="a3"/>
        <w:spacing w:before="0" w:beforeAutospacing="0" w:after="0" w:afterAutospacing="0" w:line="360" w:lineRule="auto"/>
        <w:ind w:firstLine="567"/>
        <w:rPr>
          <w:sz w:val="28"/>
          <w:szCs w:val="28"/>
        </w:rPr>
      </w:pPr>
      <w:proofErr w:type="gramStart"/>
      <w:r w:rsidRPr="00CF23EC">
        <w:rPr>
          <w:sz w:val="28"/>
          <w:szCs w:val="28"/>
        </w:rPr>
        <w:t>Определяя дидактич</w:t>
      </w:r>
      <w:r w:rsidR="00940BD8">
        <w:rPr>
          <w:sz w:val="28"/>
          <w:szCs w:val="28"/>
        </w:rPr>
        <w:t>ескую задачу, надо иметь в виду:</w:t>
      </w:r>
      <w:r w:rsidRPr="00CF23EC">
        <w:rPr>
          <w:sz w:val="28"/>
          <w:szCs w:val="28"/>
        </w:rPr>
        <w:t xml:space="preserve"> какие знания, представления детей о природе, об окружающих предметах, о социальных явлениях) должны у</w:t>
      </w:r>
      <w:r w:rsidR="00940BD8">
        <w:rPr>
          <w:sz w:val="28"/>
          <w:szCs w:val="28"/>
        </w:rPr>
        <w:t>сваиваться, закрепляться детьми;</w:t>
      </w:r>
      <w:r w:rsidRPr="00CF23EC">
        <w:rPr>
          <w:sz w:val="28"/>
          <w:szCs w:val="28"/>
        </w:rPr>
        <w:t xml:space="preserve"> какие умственные операции в </w:t>
      </w:r>
      <w:r w:rsidR="00940BD8">
        <w:rPr>
          <w:sz w:val="28"/>
          <w:szCs w:val="28"/>
        </w:rPr>
        <w:t>связи с этим должны развиваться;</w:t>
      </w:r>
      <w:r w:rsidRPr="00CF23EC">
        <w:rPr>
          <w:sz w:val="28"/>
          <w:szCs w:val="28"/>
        </w:rPr>
        <w:t xml:space="preserve">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F84797" w:rsidRPr="00CF23EC" w:rsidRDefault="00F84797" w:rsidP="006F28EB">
      <w:pPr>
        <w:pStyle w:val="a3"/>
        <w:spacing w:before="0" w:beforeAutospacing="0" w:after="0" w:afterAutospacing="0" w:line="360" w:lineRule="auto"/>
        <w:ind w:firstLine="567"/>
        <w:rPr>
          <w:sz w:val="28"/>
          <w:szCs w:val="28"/>
        </w:rPr>
      </w:pPr>
      <w:r w:rsidRPr="00CF23EC">
        <w:rPr>
          <w:b/>
          <w:bCs/>
          <w:i/>
          <w:iCs/>
          <w:sz w:val="28"/>
          <w:szCs w:val="28"/>
        </w:rPr>
        <w:t>Игровые правила.</w:t>
      </w:r>
    </w:p>
    <w:p w:rsidR="00F84797" w:rsidRPr="00CF23EC" w:rsidRDefault="00F84797" w:rsidP="006F28EB">
      <w:pPr>
        <w:pStyle w:val="a3"/>
        <w:spacing w:before="0" w:beforeAutospacing="0" w:after="0" w:afterAutospacing="0" w:line="360" w:lineRule="auto"/>
        <w:ind w:firstLine="567"/>
        <w:rPr>
          <w:sz w:val="28"/>
          <w:szCs w:val="28"/>
        </w:rPr>
      </w:pPr>
      <w:r w:rsidRPr="00CF23EC">
        <w:rPr>
          <w:sz w:val="28"/>
          <w:szCs w:val="28"/>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F84797" w:rsidRPr="00CF23EC" w:rsidRDefault="00F84797" w:rsidP="006F28EB">
      <w:pPr>
        <w:pStyle w:val="a3"/>
        <w:spacing w:before="0" w:beforeAutospacing="0" w:after="0" w:afterAutospacing="0" w:line="360" w:lineRule="auto"/>
        <w:ind w:firstLine="567"/>
        <w:rPr>
          <w:sz w:val="28"/>
          <w:szCs w:val="28"/>
        </w:rPr>
      </w:pPr>
      <w:r w:rsidRPr="00CF23EC">
        <w:rPr>
          <w:sz w:val="28"/>
          <w:szCs w:val="28"/>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F84797" w:rsidRPr="00CF23EC" w:rsidRDefault="00F84797" w:rsidP="006F28EB">
      <w:pPr>
        <w:pStyle w:val="a3"/>
        <w:spacing w:before="0" w:beforeAutospacing="0" w:after="0" w:afterAutospacing="0" w:line="360" w:lineRule="auto"/>
        <w:ind w:firstLine="567"/>
        <w:rPr>
          <w:sz w:val="28"/>
          <w:szCs w:val="28"/>
        </w:rPr>
      </w:pPr>
      <w:r w:rsidRPr="00CF23EC">
        <w:rPr>
          <w:sz w:val="28"/>
          <w:szCs w:val="28"/>
        </w:rPr>
        <w:t>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выдержка.</w:t>
      </w:r>
    </w:p>
    <w:p w:rsidR="00F84797" w:rsidRPr="00CF23EC" w:rsidRDefault="00F84797" w:rsidP="006F28EB">
      <w:pPr>
        <w:pStyle w:val="a3"/>
        <w:spacing w:before="0" w:beforeAutospacing="0" w:after="0" w:afterAutospacing="0" w:line="360" w:lineRule="auto"/>
        <w:ind w:firstLine="567"/>
        <w:rPr>
          <w:sz w:val="28"/>
          <w:szCs w:val="28"/>
        </w:rPr>
      </w:pPr>
      <w:r w:rsidRPr="00CF23EC">
        <w:rPr>
          <w:b/>
          <w:bCs/>
          <w:i/>
          <w:iCs/>
          <w:sz w:val="28"/>
          <w:szCs w:val="28"/>
        </w:rPr>
        <w:t>Игровые действия.</w:t>
      </w:r>
    </w:p>
    <w:p w:rsidR="00A53EF1" w:rsidRPr="00A53EF1" w:rsidRDefault="00F84797" w:rsidP="006F28EB">
      <w:pPr>
        <w:pStyle w:val="a3"/>
        <w:spacing w:before="0" w:beforeAutospacing="0" w:after="0" w:afterAutospacing="0" w:line="360" w:lineRule="auto"/>
        <w:ind w:firstLine="567"/>
        <w:rPr>
          <w:sz w:val="28"/>
          <w:szCs w:val="28"/>
        </w:rPr>
      </w:pPr>
      <w:r w:rsidRPr="00CF23EC">
        <w:rPr>
          <w:sz w:val="28"/>
          <w:szCs w:val="28"/>
        </w:rPr>
        <w:t>Дидактическая игра отличается от игровых упражнений тем, что выполнение в ней игровых правил направляется, контролируется игровыми действиями.</w:t>
      </w:r>
      <w:r w:rsidR="00A53EF1" w:rsidRPr="00A53EF1">
        <w:rPr>
          <w:sz w:val="28"/>
          <w:szCs w:val="28"/>
        </w:rPr>
        <w:t xml:space="preserve"> Например, в игре "Так бывает или нет?" правилами игры требуется: заметить в стихотворении "Это правда или нет?" </w:t>
      </w:r>
      <w:proofErr w:type="spellStart"/>
      <w:r w:rsidR="00A53EF1" w:rsidRPr="00A53EF1">
        <w:rPr>
          <w:sz w:val="28"/>
          <w:szCs w:val="28"/>
        </w:rPr>
        <w:t>Л.Станчева</w:t>
      </w:r>
      <w:proofErr w:type="spellEnd"/>
      <w:r w:rsidR="00A53EF1" w:rsidRPr="00A53EF1">
        <w:rPr>
          <w:sz w:val="28"/>
          <w:szCs w:val="28"/>
        </w:rPr>
        <w:t xml:space="preserve"> все небылицы:</w:t>
      </w:r>
    </w:p>
    <w:p w:rsidR="00A53EF1" w:rsidRPr="00A53EF1" w:rsidRDefault="00A53EF1" w:rsidP="006F28EB">
      <w:pPr>
        <w:pStyle w:val="a3"/>
        <w:spacing w:before="0" w:beforeAutospacing="0" w:after="0" w:afterAutospacing="0" w:line="360" w:lineRule="auto"/>
        <w:jc w:val="center"/>
        <w:rPr>
          <w:sz w:val="28"/>
          <w:szCs w:val="28"/>
        </w:rPr>
      </w:pPr>
      <w:r w:rsidRPr="00A53EF1">
        <w:rPr>
          <w:sz w:val="28"/>
          <w:szCs w:val="28"/>
        </w:rPr>
        <w:lastRenderedPageBreak/>
        <w:t>Теплая весна сейчас,</w:t>
      </w:r>
      <w:r w:rsidRPr="00A53EF1">
        <w:rPr>
          <w:sz w:val="28"/>
          <w:szCs w:val="28"/>
        </w:rPr>
        <w:br/>
        <w:t>Виноград созрел у нас.</w:t>
      </w:r>
      <w:r w:rsidRPr="00A53EF1">
        <w:rPr>
          <w:sz w:val="28"/>
          <w:szCs w:val="28"/>
        </w:rPr>
        <w:br/>
        <w:t>Конь рогатый на лугу</w:t>
      </w:r>
      <w:r w:rsidRPr="00A53EF1">
        <w:rPr>
          <w:sz w:val="28"/>
          <w:szCs w:val="28"/>
        </w:rPr>
        <w:br/>
        <w:t>Летом прыгает в снегу.</w:t>
      </w:r>
      <w:r w:rsidRPr="00A53EF1">
        <w:rPr>
          <w:sz w:val="28"/>
          <w:szCs w:val="28"/>
        </w:rPr>
        <w:br/>
        <w:t>Поздней осенью медв</w:t>
      </w:r>
      <w:r w:rsidR="00940BD8">
        <w:rPr>
          <w:sz w:val="28"/>
          <w:szCs w:val="28"/>
        </w:rPr>
        <w:t>едь</w:t>
      </w:r>
      <w:proofErr w:type="gramStart"/>
      <w:r w:rsidR="00940BD8">
        <w:rPr>
          <w:sz w:val="28"/>
          <w:szCs w:val="28"/>
        </w:rPr>
        <w:br/>
        <w:t>Л</w:t>
      </w:r>
      <w:proofErr w:type="gramEnd"/>
      <w:r w:rsidR="00940BD8">
        <w:rPr>
          <w:sz w:val="28"/>
          <w:szCs w:val="28"/>
        </w:rPr>
        <w:t>юбит в речке посидеть.</w:t>
      </w:r>
      <w:r w:rsidR="00940BD8">
        <w:rPr>
          <w:sz w:val="28"/>
          <w:szCs w:val="28"/>
        </w:rPr>
        <w:br/>
        <w:t>А зи</w:t>
      </w:r>
      <w:r w:rsidRPr="00A53EF1">
        <w:rPr>
          <w:sz w:val="28"/>
          <w:szCs w:val="28"/>
        </w:rPr>
        <w:t>мой среди ветвей</w:t>
      </w:r>
      <w:r w:rsidRPr="00A53EF1">
        <w:rPr>
          <w:sz w:val="28"/>
          <w:szCs w:val="28"/>
        </w:rPr>
        <w:br/>
        <w:t>Га-га-га пел соловей.</w:t>
      </w:r>
      <w:r w:rsidRPr="00A53EF1">
        <w:rPr>
          <w:sz w:val="28"/>
          <w:szCs w:val="28"/>
        </w:rPr>
        <w:br/>
        <w:t>Быстро дайте мне ответ –</w:t>
      </w:r>
      <w:r w:rsidRPr="00A53EF1">
        <w:rPr>
          <w:sz w:val="28"/>
          <w:szCs w:val="28"/>
        </w:rPr>
        <w:br/>
        <w:t>Это правда или нет?</w:t>
      </w:r>
    </w:p>
    <w:p w:rsidR="00A53EF1" w:rsidRPr="00A53EF1" w:rsidRDefault="00A53EF1" w:rsidP="006F28EB">
      <w:pPr>
        <w:pStyle w:val="a3"/>
        <w:spacing w:before="0" w:beforeAutospacing="0" w:after="0" w:afterAutospacing="0" w:line="360" w:lineRule="auto"/>
        <w:ind w:firstLine="567"/>
        <w:rPr>
          <w:sz w:val="28"/>
          <w:szCs w:val="28"/>
        </w:rPr>
      </w:pPr>
      <w:r w:rsidRPr="00A53EF1">
        <w:rPr>
          <w:sz w:val="28"/>
          <w:szCs w:val="28"/>
        </w:rP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6F28EB" w:rsidRDefault="00A53EF1" w:rsidP="006F28EB">
      <w:pPr>
        <w:pStyle w:val="a3"/>
        <w:spacing w:before="0" w:beforeAutospacing="0" w:after="0" w:afterAutospacing="0" w:line="360" w:lineRule="auto"/>
        <w:ind w:firstLine="567"/>
        <w:rPr>
          <w:sz w:val="28"/>
          <w:szCs w:val="28"/>
        </w:rPr>
      </w:pPr>
      <w:r w:rsidRPr="00A53EF1">
        <w:rPr>
          <w:sz w:val="28"/>
          <w:szCs w:val="28"/>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w:t>
      </w:r>
      <w:r w:rsidR="00940BD8">
        <w:rPr>
          <w:sz w:val="28"/>
          <w:szCs w:val="28"/>
        </w:rPr>
        <w:t xml:space="preserve"> я считалочкой выберу водящего!».</w:t>
      </w:r>
    </w:p>
    <w:p w:rsidR="006F28EB" w:rsidRDefault="006F28EB">
      <w:pPr>
        <w:rPr>
          <w:rFonts w:eastAsia="Times New Roman"/>
          <w:lang w:eastAsia="ru-RU"/>
        </w:rPr>
      </w:pPr>
      <w:r>
        <w:br w:type="page"/>
      </w:r>
    </w:p>
    <w:p w:rsidR="004813FE" w:rsidRPr="006F28EB" w:rsidRDefault="002C5E2F" w:rsidP="006F28EB">
      <w:pPr>
        <w:pStyle w:val="1"/>
      </w:pPr>
      <w:bookmarkStart w:id="5" w:name="_Toc439865473"/>
      <w:r w:rsidRPr="004813FE">
        <w:lastRenderedPageBreak/>
        <w:t>Практическая</w:t>
      </w:r>
      <w:r w:rsidR="005649AF" w:rsidRPr="004813FE">
        <w:t xml:space="preserve"> часть</w:t>
      </w:r>
      <w:bookmarkEnd w:id="5"/>
    </w:p>
    <w:p w:rsidR="00F84797" w:rsidRPr="006F28EB" w:rsidRDefault="00D001CC" w:rsidP="006F28EB">
      <w:pPr>
        <w:ind w:firstLine="567"/>
        <w:jc w:val="center"/>
        <w:rPr>
          <w:color w:val="000000" w:themeColor="text1"/>
        </w:rPr>
      </w:pPr>
      <w:r w:rsidRPr="006F28EB">
        <w:rPr>
          <w:color w:val="000000" w:themeColor="text1"/>
        </w:rPr>
        <w:t>(становление опыта)</w:t>
      </w:r>
    </w:p>
    <w:p w:rsidR="00D001CC" w:rsidRPr="006F28EB" w:rsidRDefault="00D001CC" w:rsidP="006F28EB">
      <w:pPr>
        <w:ind w:firstLine="567"/>
        <w:rPr>
          <w:color w:val="000000" w:themeColor="text1"/>
        </w:rPr>
      </w:pPr>
      <w:r w:rsidRPr="006F28EB">
        <w:rPr>
          <w:color w:val="000000" w:themeColor="text1"/>
        </w:rPr>
        <w:t>Как показывает опыт, начать процесс формирования сенсорного воспитания необходимо с более раннего возраста 2-3 года.</w:t>
      </w:r>
    </w:p>
    <w:p w:rsidR="0075513A" w:rsidRPr="006F28EB" w:rsidRDefault="0075513A" w:rsidP="006F28EB">
      <w:pPr>
        <w:ind w:firstLine="567"/>
        <w:rPr>
          <w:color w:val="000000" w:themeColor="text1"/>
        </w:rPr>
      </w:pPr>
      <w:r w:rsidRPr="006F28EB">
        <w:rPr>
          <w:color w:val="000000" w:themeColor="text1"/>
        </w:rPr>
        <w:t xml:space="preserve">Для того чтобы выявить </w:t>
      </w:r>
      <w:r w:rsidR="00FC60D7" w:rsidRPr="006F28EB">
        <w:rPr>
          <w:color w:val="000000" w:themeColor="text1"/>
        </w:rPr>
        <w:t>эффективность</w:t>
      </w:r>
      <w:r w:rsidRPr="006F28EB">
        <w:rPr>
          <w:color w:val="000000" w:themeColor="text1"/>
        </w:rPr>
        <w:t xml:space="preserve"> использования дидактических иг</w:t>
      </w:r>
      <w:r w:rsidR="002C5E2F" w:rsidRPr="006F28EB">
        <w:rPr>
          <w:color w:val="000000" w:themeColor="text1"/>
        </w:rPr>
        <w:t xml:space="preserve">р в </w:t>
      </w:r>
      <w:r w:rsidRPr="006F28EB">
        <w:rPr>
          <w:color w:val="000000" w:themeColor="text1"/>
        </w:rPr>
        <w:t>сенсорно</w:t>
      </w:r>
      <w:r w:rsidR="002C5E2F" w:rsidRPr="006F28EB">
        <w:rPr>
          <w:color w:val="000000" w:themeColor="text1"/>
        </w:rPr>
        <w:t>м развитии</w:t>
      </w:r>
      <w:r w:rsidRPr="006F28EB">
        <w:rPr>
          <w:color w:val="000000" w:themeColor="text1"/>
        </w:rPr>
        <w:t xml:space="preserve">  детей младшей группы необходимо было</w:t>
      </w:r>
      <w:r w:rsidR="00C171B4" w:rsidRPr="006F28EB">
        <w:rPr>
          <w:color w:val="000000" w:themeColor="text1"/>
        </w:rPr>
        <w:t xml:space="preserve"> </w:t>
      </w:r>
      <w:proofErr w:type="spellStart"/>
      <w:r w:rsidR="00C171B4" w:rsidRPr="006F28EB">
        <w:rPr>
          <w:color w:val="000000" w:themeColor="text1"/>
        </w:rPr>
        <w:t>продиагностировать</w:t>
      </w:r>
      <w:proofErr w:type="spellEnd"/>
      <w:r w:rsidR="00C171B4" w:rsidRPr="006F28EB">
        <w:rPr>
          <w:color w:val="000000" w:themeColor="text1"/>
        </w:rPr>
        <w:t xml:space="preserve"> уро</w:t>
      </w:r>
      <w:r w:rsidR="00FC60D7" w:rsidRPr="006F28EB">
        <w:rPr>
          <w:color w:val="000000" w:themeColor="text1"/>
        </w:rPr>
        <w:t>вень сенсорного развития детей в начале</w:t>
      </w:r>
      <w:r w:rsidR="002C5E2F" w:rsidRPr="006F28EB">
        <w:rPr>
          <w:color w:val="000000" w:themeColor="text1"/>
        </w:rPr>
        <w:t xml:space="preserve"> учебного года.</w:t>
      </w:r>
    </w:p>
    <w:p w:rsidR="005649AF" w:rsidRPr="006F28EB" w:rsidRDefault="00775A6D" w:rsidP="006F28EB">
      <w:pPr>
        <w:ind w:firstLine="567"/>
        <w:rPr>
          <w:color w:val="000000" w:themeColor="text1"/>
        </w:rPr>
      </w:pPr>
      <w:r w:rsidRPr="006F28EB">
        <w:rPr>
          <w:color w:val="000000" w:themeColor="text1"/>
        </w:rPr>
        <w:t>Для диагностики уровня развития сенсорных эталонов мы использовали методику Колесниково</w:t>
      </w:r>
      <w:r w:rsidR="00940BD8">
        <w:rPr>
          <w:color w:val="000000" w:themeColor="text1"/>
        </w:rPr>
        <w:t>й Е.В.</w:t>
      </w:r>
    </w:p>
    <w:p w:rsidR="002C5E2F" w:rsidRPr="006F28EB" w:rsidRDefault="00D001CC" w:rsidP="006F28EB">
      <w:pPr>
        <w:ind w:firstLine="567"/>
        <w:rPr>
          <w:color w:val="000000" w:themeColor="text1"/>
        </w:rPr>
      </w:pPr>
      <w:r w:rsidRPr="006F28EB">
        <w:rPr>
          <w:color w:val="000000" w:themeColor="text1"/>
        </w:rPr>
        <w:t>В результате диагностики</w:t>
      </w:r>
      <w:r w:rsidR="002C5E2F" w:rsidRPr="006F28EB">
        <w:rPr>
          <w:color w:val="000000" w:themeColor="text1"/>
        </w:rPr>
        <w:t xml:space="preserve"> нами было выявлено, что из 15 детей посещающих группу, </w:t>
      </w:r>
      <w:r w:rsidR="005649AF" w:rsidRPr="006F28EB">
        <w:rPr>
          <w:color w:val="000000" w:themeColor="text1"/>
        </w:rPr>
        <w:t>3 ребенка освоили два-три цвета</w:t>
      </w:r>
      <w:r w:rsidR="001471A6">
        <w:rPr>
          <w:color w:val="000000" w:themeColor="text1"/>
        </w:rPr>
        <w:t xml:space="preserve"> </w:t>
      </w:r>
      <w:r w:rsidR="005649AF" w:rsidRPr="006F28EB">
        <w:rPr>
          <w:color w:val="000000" w:themeColor="text1"/>
        </w:rPr>
        <w:t>(из основных желтый, красный, зеленый, синий); 5 детей величин</w:t>
      </w:r>
      <w:proofErr w:type="gramStart"/>
      <w:r w:rsidR="005649AF" w:rsidRPr="006F28EB">
        <w:rPr>
          <w:color w:val="000000" w:themeColor="text1"/>
        </w:rPr>
        <w:t>у(</w:t>
      </w:r>
      <w:proofErr w:type="gramEnd"/>
      <w:r w:rsidR="005649AF" w:rsidRPr="006F28EB">
        <w:rPr>
          <w:color w:val="000000" w:themeColor="text1"/>
        </w:rPr>
        <w:t>большой – маленький), 4 ребенка – форму, что составило 20% - цвет, 33% - величина, 26% - форма. Овладение знаниями по сенсорному воспитанию состави</w:t>
      </w:r>
      <w:r w:rsidRPr="006F28EB">
        <w:rPr>
          <w:color w:val="000000" w:themeColor="text1"/>
        </w:rPr>
        <w:t>ло 26%.</w:t>
      </w:r>
    </w:p>
    <w:p w:rsidR="00D001CC" w:rsidRPr="006F28EB" w:rsidRDefault="00866916" w:rsidP="006F28EB">
      <w:pPr>
        <w:ind w:firstLine="567"/>
        <w:rPr>
          <w:color w:val="000000" w:themeColor="text1"/>
        </w:rPr>
      </w:pPr>
      <w:r w:rsidRPr="006F28EB">
        <w:rPr>
          <w:color w:val="000000" w:themeColor="text1"/>
        </w:rPr>
        <w:t>У</w:t>
      </w:r>
      <w:r w:rsidR="00D001CC" w:rsidRPr="006F28EB">
        <w:rPr>
          <w:color w:val="000000" w:themeColor="text1"/>
        </w:rPr>
        <w:t>читывая психологические особенности детей младшего возраста</w:t>
      </w:r>
      <w:r w:rsidRPr="006F28EB">
        <w:rPr>
          <w:color w:val="000000" w:themeColor="text1"/>
        </w:rPr>
        <w:t>, а также накопленный опыт по использованию дидактических игр в воспитательно-образовательном процессе   для улучшения результатов сенсорного воспитания</w:t>
      </w:r>
      <w:r w:rsidR="001471A6">
        <w:rPr>
          <w:color w:val="000000" w:themeColor="text1"/>
        </w:rPr>
        <w:t xml:space="preserve"> </w:t>
      </w:r>
      <w:r w:rsidRPr="006F28EB">
        <w:rPr>
          <w:color w:val="000000" w:themeColor="text1"/>
        </w:rPr>
        <w:t>были намечены следующие этапы работы:</w:t>
      </w:r>
    </w:p>
    <w:p w:rsidR="00866916" w:rsidRPr="006F28EB" w:rsidRDefault="00866916" w:rsidP="006F28EB">
      <w:pPr>
        <w:ind w:firstLine="567"/>
        <w:rPr>
          <w:color w:val="000000" w:themeColor="text1"/>
        </w:rPr>
      </w:pPr>
      <w:r w:rsidRPr="006F28EB">
        <w:rPr>
          <w:color w:val="000000" w:themeColor="text1"/>
        </w:rPr>
        <w:t xml:space="preserve">  -подготовить развивающую среду с учетом возрастных особенностей детей</w:t>
      </w:r>
      <w:r w:rsidR="006151EF" w:rsidRPr="006F28EB">
        <w:rPr>
          <w:color w:val="000000" w:themeColor="text1"/>
        </w:rPr>
        <w:t xml:space="preserve"> (различные дидактические игры по сенсорному развитию);</w:t>
      </w:r>
    </w:p>
    <w:p w:rsidR="00B7257A" w:rsidRPr="006F28EB" w:rsidRDefault="006151EF" w:rsidP="006F28EB">
      <w:pPr>
        <w:ind w:firstLine="567"/>
        <w:rPr>
          <w:color w:val="000000" w:themeColor="text1"/>
        </w:rPr>
      </w:pPr>
      <w:r w:rsidRPr="006F28EB">
        <w:rPr>
          <w:color w:val="000000" w:themeColor="text1"/>
        </w:rPr>
        <w:t>-  конкретно обозначить виды игр, посредством которых будет проводиться целенаправленная работа педагога;</w:t>
      </w:r>
    </w:p>
    <w:p w:rsidR="00B7257A" w:rsidRPr="006F28EB" w:rsidRDefault="006151EF" w:rsidP="006F28EB">
      <w:pPr>
        <w:ind w:firstLine="567"/>
        <w:rPr>
          <w:color w:val="000000" w:themeColor="text1"/>
        </w:rPr>
      </w:pPr>
      <w:r w:rsidRPr="006F28EB">
        <w:rPr>
          <w:color w:val="000000" w:themeColor="text1"/>
        </w:rPr>
        <w:t>- составить план-схему использования игр в совместной</w:t>
      </w:r>
      <w:r w:rsidR="00B7257A" w:rsidRPr="006F28EB">
        <w:rPr>
          <w:color w:val="000000" w:themeColor="text1"/>
        </w:rPr>
        <w:t xml:space="preserve"> и самостоятельной деятельности;</w:t>
      </w:r>
    </w:p>
    <w:p w:rsidR="006151EF" w:rsidRPr="006F28EB" w:rsidRDefault="00B7257A" w:rsidP="006F28EB">
      <w:pPr>
        <w:ind w:firstLine="567"/>
        <w:rPr>
          <w:color w:val="000000" w:themeColor="text1"/>
        </w:rPr>
      </w:pPr>
      <w:r w:rsidRPr="006F28EB">
        <w:rPr>
          <w:color w:val="000000" w:themeColor="text1"/>
        </w:rPr>
        <w:t>- в течение всего временного промежутка (учебный год) наблюдать за особенностями формирования сенсорного развития у каждого ребенка.</w:t>
      </w:r>
    </w:p>
    <w:p w:rsidR="00B7257A" w:rsidRPr="006F28EB" w:rsidRDefault="00B7257A" w:rsidP="006F28EB">
      <w:pPr>
        <w:ind w:firstLine="567"/>
        <w:rPr>
          <w:color w:val="000000" w:themeColor="text1"/>
        </w:rPr>
      </w:pPr>
      <w:r w:rsidRPr="006F28EB">
        <w:rPr>
          <w:color w:val="000000" w:themeColor="text1"/>
        </w:rPr>
        <w:t xml:space="preserve">    Согласно усваиваемым сенсорным эталонам</w:t>
      </w:r>
      <w:r w:rsidR="006F28EB">
        <w:rPr>
          <w:color w:val="000000" w:themeColor="text1"/>
        </w:rPr>
        <w:t xml:space="preserve"> </w:t>
      </w:r>
      <w:r w:rsidRPr="006F28EB">
        <w:rPr>
          <w:color w:val="000000" w:themeColor="text1"/>
        </w:rPr>
        <w:t xml:space="preserve">дидактические игры по сенсорному воспитанию детей младшего дошкольного возраста подразделили </w:t>
      </w:r>
      <w:proofErr w:type="gramStart"/>
      <w:r w:rsidRPr="006F28EB">
        <w:rPr>
          <w:color w:val="000000" w:themeColor="text1"/>
        </w:rPr>
        <w:t>на</w:t>
      </w:r>
      <w:proofErr w:type="gramEnd"/>
      <w:r w:rsidRPr="006F28EB">
        <w:rPr>
          <w:color w:val="000000" w:themeColor="text1"/>
        </w:rPr>
        <w:t>:</w:t>
      </w:r>
      <w:r w:rsidR="00940BD8">
        <w:rPr>
          <w:color w:val="000000" w:themeColor="text1"/>
        </w:rPr>
        <w:t xml:space="preserve"> </w:t>
      </w:r>
    </w:p>
    <w:p w:rsidR="00B7257A" w:rsidRPr="006F28EB" w:rsidRDefault="00B7257A" w:rsidP="00940BD8">
      <w:pPr>
        <w:rPr>
          <w:color w:val="000000" w:themeColor="text1"/>
        </w:rPr>
      </w:pPr>
      <w:r w:rsidRPr="006F28EB">
        <w:rPr>
          <w:color w:val="000000" w:themeColor="text1"/>
        </w:rPr>
        <w:t>- дидактические игры на развитие тактильн</w:t>
      </w:r>
      <w:r w:rsidR="00BD7EE2">
        <w:rPr>
          <w:color w:val="000000" w:themeColor="text1"/>
        </w:rPr>
        <w:t>ых ощущений; (</w:t>
      </w:r>
      <w:proofErr w:type="gramStart"/>
      <w:r w:rsidRPr="006F28EB">
        <w:rPr>
          <w:color w:val="000000" w:themeColor="text1"/>
        </w:rPr>
        <w:t>см</w:t>
      </w:r>
      <w:proofErr w:type="gramEnd"/>
      <w:r w:rsidRPr="006F28EB">
        <w:rPr>
          <w:color w:val="000000" w:themeColor="text1"/>
        </w:rPr>
        <w:t>. приложение</w:t>
      </w:r>
      <w:r w:rsidR="006F28EB">
        <w:rPr>
          <w:color w:val="000000" w:themeColor="text1"/>
        </w:rPr>
        <w:t xml:space="preserve"> </w:t>
      </w:r>
      <w:r w:rsidR="00940BD8">
        <w:rPr>
          <w:color w:val="000000" w:themeColor="text1"/>
        </w:rPr>
        <w:t>№ 2</w:t>
      </w:r>
      <w:r w:rsidRPr="006F28EB">
        <w:rPr>
          <w:color w:val="000000" w:themeColor="text1"/>
        </w:rPr>
        <w:t>)</w:t>
      </w:r>
    </w:p>
    <w:p w:rsidR="00B7257A" w:rsidRPr="006F28EB" w:rsidRDefault="00B7257A" w:rsidP="006F28EB">
      <w:pPr>
        <w:ind w:firstLine="567"/>
        <w:rPr>
          <w:color w:val="000000" w:themeColor="text1"/>
        </w:rPr>
      </w:pPr>
      <w:r w:rsidRPr="006F28EB">
        <w:rPr>
          <w:color w:val="000000" w:themeColor="text1"/>
        </w:rPr>
        <w:lastRenderedPageBreak/>
        <w:t>- дидактические игры и упражнения для закрепления понятия формы;</w:t>
      </w:r>
      <w:r w:rsidR="00BD7EE2">
        <w:rPr>
          <w:color w:val="000000" w:themeColor="text1"/>
        </w:rPr>
        <w:t xml:space="preserve"> </w:t>
      </w:r>
      <w:r w:rsidRPr="006F28EB">
        <w:rPr>
          <w:color w:val="000000" w:themeColor="text1"/>
        </w:rPr>
        <w:t>(</w:t>
      </w:r>
      <w:proofErr w:type="gramStart"/>
      <w:r w:rsidRPr="006F28EB">
        <w:rPr>
          <w:color w:val="000000" w:themeColor="text1"/>
        </w:rPr>
        <w:t>см</w:t>
      </w:r>
      <w:proofErr w:type="gramEnd"/>
      <w:r w:rsidRPr="006F28EB">
        <w:rPr>
          <w:color w:val="000000" w:themeColor="text1"/>
        </w:rPr>
        <w:t>. приложение</w:t>
      </w:r>
      <w:r w:rsidR="006F28EB">
        <w:rPr>
          <w:color w:val="000000" w:themeColor="text1"/>
        </w:rPr>
        <w:t xml:space="preserve"> </w:t>
      </w:r>
      <w:r w:rsidR="00991723" w:rsidRPr="006F28EB">
        <w:rPr>
          <w:color w:val="000000" w:themeColor="text1"/>
        </w:rPr>
        <w:t>№ 3</w:t>
      </w:r>
      <w:r w:rsidRPr="006F28EB">
        <w:rPr>
          <w:color w:val="000000" w:themeColor="text1"/>
        </w:rPr>
        <w:t>)</w:t>
      </w:r>
    </w:p>
    <w:p w:rsidR="00B7257A" w:rsidRPr="006F28EB" w:rsidRDefault="00B7257A" w:rsidP="006F28EB">
      <w:pPr>
        <w:ind w:firstLine="567"/>
        <w:rPr>
          <w:color w:val="000000" w:themeColor="text1"/>
        </w:rPr>
      </w:pPr>
      <w:r w:rsidRPr="006F28EB">
        <w:rPr>
          <w:color w:val="000000" w:themeColor="text1"/>
        </w:rPr>
        <w:t>- дидактические игры и упражнения на закрепление понятия величины;</w:t>
      </w:r>
      <w:r w:rsidR="00BD7EE2">
        <w:rPr>
          <w:color w:val="000000" w:themeColor="text1"/>
        </w:rPr>
        <w:t xml:space="preserve"> </w:t>
      </w:r>
      <w:r w:rsidRPr="006F28EB">
        <w:rPr>
          <w:color w:val="000000" w:themeColor="text1"/>
        </w:rPr>
        <w:t>(</w:t>
      </w:r>
      <w:proofErr w:type="gramStart"/>
      <w:r w:rsidRPr="006F28EB">
        <w:rPr>
          <w:color w:val="000000" w:themeColor="text1"/>
        </w:rPr>
        <w:t>см</w:t>
      </w:r>
      <w:proofErr w:type="gramEnd"/>
      <w:r w:rsidRPr="006F28EB">
        <w:rPr>
          <w:color w:val="000000" w:themeColor="text1"/>
        </w:rPr>
        <w:t>. приложение</w:t>
      </w:r>
      <w:r w:rsidR="006F28EB">
        <w:rPr>
          <w:color w:val="000000" w:themeColor="text1"/>
        </w:rPr>
        <w:t xml:space="preserve"> </w:t>
      </w:r>
      <w:r w:rsidR="00991723" w:rsidRPr="006F28EB">
        <w:rPr>
          <w:color w:val="000000" w:themeColor="text1"/>
        </w:rPr>
        <w:t>№ 4</w:t>
      </w:r>
      <w:r w:rsidRPr="006F28EB">
        <w:rPr>
          <w:color w:val="000000" w:themeColor="text1"/>
        </w:rPr>
        <w:t>)</w:t>
      </w:r>
    </w:p>
    <w:p w:rsidR="00B7257A" w:rsidRPr="006F28EB" w:rsidRDefault="00B7257A" w:rsidP="006F28EB">
      <w:pPr>
        <w:ind w:firstLine="567"/>
        <w:rPr>
          <w:color w:val="000000" w:themeColor="text1"/>
        </w:rPr>
      </w:pPr>
      <w:r w:rsidRPr="006F28EB">
        <w:rPr>
          <w:color w:val="000000" w:themeColor="text1"/>
        </w:rPr>
        <w:t>- дидактические игры и упражнения на закрепление цвета</w:t>
      </w:r>
      <w:r w:rsidR="00BD7EE2">
        <w:rPr>
          <w:color w:val="000000" w:themeColor="text1"/>
        </w:rPr>
        <w:t xml:space="preserve"> </w:t>
      </w:r>
      <w:r w:rsidRPr="006F28EB">
        <w:rPr>
          <w:color w:val="000000" w:themeColor="text1"/>
        </w:rPr>
        <w:t>(</w:t>
      </w:r>
      <w:proofErr w:type="gramStart"/>
      <w:r w:rsidRPr="006F28EB">
        <w:rPr>
          <w:color w:val="000000" w:themeColor="text1"/>
        </w:rPr>
        <w:t>см</w:t>
      </w:r>
      <w:proofErr w:type="gramEnd"/>
      <w:r w:rsidRPr="006F28EB">
        <w:rPr>
          <w:color w:val="000000" w:themeColor="text1"/>
        </w:rPr>
        <w:t>. приложение</w:t>
      </w:r>
      <w:r w:rsidR="00991723" w:rsidRPr="006F28EB">
        <w:rPr>
          <w:color w:val="000000" w:themeColor="text1"/>
        </w:rPr>
        <w:t xml:space="preserve"> №5</w:t>
      </w:r>
      <w:r w:rsidRPr="006F28EB">
        <w:rPr>
          <w:color w:val="000000" w:themeColor="text1"/>
        </w:rPr>
        <w:t>).</w:t>
      </w:r>
    </w:p>
    <w:p w:rsidR="00B7257A" w:rsidRPr="006F28EB" w:rsidRDefault="00855E1A" w:rsidP="00BD7EE2">
      <w:pPr>
        <w:ind w:firstLine="567"/>
        <w:rPr>
          <w:color w:val="000000" w:themeColor="text1"/>
        </w:rPr>
      </w:pPr>
      <w:r w:rsidRPr="006F28EB">
        <w:rPr>
          <w:color w:val="000000" w:themeColor="text1"/>
        </w:rPr>
        <w:t>Планируя педагогическую деятельность на неделю, включили   следующую план-схему по организации игровой совместной и самостоятельной деятельности:</w:t>
      </w:r>
    </w:p>
    <w:p w:rsidR="00855E1A" w:rsidRPr="006F28EB" w:rsidRDefault="00202D13" w:rsidP="00BD7EE2">
      <w:pPr>
        <w:ind w:firstLine="567"/>
        <w:rPr>
          <w:color w:val="000000" w:themeColor="text1"/>
        </w:rPr>
      </w:pPr>
      <w:r w:rsidRPr="006F28EB">
        <w:rPr>
          <w:color w:val="000000" w:themeColor="text1"/>
        </w:rPr>
        <w:t>П</w:t>
      </w:r>
      <w:r w:rsidR="00855E1A" w:rsidRPr="006F28EB">
        <w:rPr>
          <w:color w:val="000000" w:themeColor="text1"/>
        </w:rPr>
        <w:t>онедельник</w:t>
      </w:r>
      <w:r w:rsidR="009D77C4" w:rsidRPr="006F28EB">
        <w:rPr>
          <w:color w:val="000000" w:themeColor="text1"/>
        </w:rPr>
        <w:t xml:space="preserve">             дидактические игры на развитие тактильных ощущений;</w:t>
      </w:r>
    </w:p>
    <w:p w:rsidR="00202D13" w:rsidRPr="006F28EB" w:rsidRDefault="00202D13" w:rsidP="00BD7EE2">
      <w:pPr>
        <w:ind w:firstLine="567"/>
        <w:rPr>
          <w:color w:val="000000" w:themeColor="text1"/>
        </w:rPr>
      </w:pPr>
      <w:r w:rsidRPr="006F28EB">
        <w:rPr>
          <w:color w:val="000000" w:themeColor="text1"/>
        </w:rPr>
        <w:t>Вторник</w:t>
      </w:r>
      <w:r w:rsidR="009D77C4" w:rsidRPr="006F28EB">
        <w:rPr>
          <w:color w:val="000000" w:themeColor="text1"/>
        </w:rPr>
        <w:t xml:space="preserve">                    дидактические игры и упражнения для закрепления                понятия формы;</w:t>
      </w:r>
    </w:p>
    <w:p w:rsidR="00202D13" w:rsidRPr="006F28EB" w:rsidRDefault="00202D13" w:rsidP="00BD7EE2">
      <w:pPr>
        <w:ind w:firstLine="567"/>
        <w:rPr>
          <w:color w:val="000000" w:themeColor="text1"/>
        </w:rPr>
      </w:pPr>
      <w:r w:rsidRPr="006F28EB">
        <w:rPr>
          <w:color w:val="000000" w:themeColor="text1"/>
        </w:rPr>
        <w:t>Среда</w:t>
      </w:r>
      <w:r w:rsidR="009D77C4" w:rsidRPr="006F28EB">
        <w:rPr>
          <w:color w:val="000000" w:themeColor="text1"/>
        </w:rPr>
        <w:t xml:space="preserve">                        дидактические игры и упражнения на закрепление  понятия величины;</w:t>
      </w:r>
    </w:p>
    <w:p w:rsidR="00202D13" w:rsidRPr="006F28EB" w:rsidRDefault="00202D13" w:rsidP="00BD7EE2">
      <w:pPr>
        <w:ind w:firstLine="567"/>
        <w:rPr>
          <w:color w:val="000000" w:themeColor="text1"/>
        </w:rPr>
      </w:pPr>
      <w:r w:rsidRPr="006F28EB">
        <w:rPr>
          <w:color w:val="000000" w:themeColor="text1"/>
        </w:rPr>
        <w:t>Четверг</w:t>
      </w:r>
      <w:r w:rsidR="009D77C4" w:rsidRPr="006F28EB">
        <w:rPr>
          <w:color w:val="000000" w:themeColor="text1"/>
        </w:rPr>
        <w:t xml:space="preserve">                    дидактические игры и упражнения на закрепление цвета;</w:t>
      </w:r>
    </w:p>
    <w:p w:rsidR="00202D13" w:rsidRPr="006F28EB" w:rsidRDefault="00202D13" w:rsidP="00BD7EE2">
      <w:pPr>
        <w:ind w:firstLine="567"/>
        <w:rPr>
          <w:color w:val="000000" w:themeColor="text1"/>
        </w:rPr>
      </w:pPr>
      <w:r w:rsidRPr="006F28EB">
        <w:rPr>
          <w:color w:val="000000" w:themeColor="text1"/>
        </w:rPr>
        <w:t>Пятница</w:t>
      </w:r>
      <w:r w:rsidR="00AB319E">
        <w:rPr>
          <w:color w:val="000000" w:themeColor="text1"/>
        </w:rPr>
        <w:t xml:space="preserve">                 настольно-печатные игры</w:t>
      </w:r>
    </w:p>
    <w:p w:rsidR="002A0DED" w:rsidRPr="006F28EB" w:rsidRDefault="002A0DED" w:rsidP="00BD7EE2">
      <w:pPr>
        <w:ind w:firstLine="567"/>
        <w:rPr>
          <w:rFonts w:eastAsia="Times New Roman"/>
          <w:color w:val="000000" w:themeColor="text1"/>
          <w:lang w:eastAsia="ru-RU"/>
        </w:rPr>
      </w:pPr>
      <w:r w:rsidRPr="006F28EB">
        <w:rPr>
          <w:rFonts w:eastAsia="Times New Roman"/>
          <w:color w:val="000000" w:themeColor="text1"/>
          <w:lang w:eastAsia="ru-RU"/>
        </w:rPr>
        <w:t>Здесь предусмотрены следующие пункты:</w:t>
      </w:r>
    </w:p>
    <w:p w:rsidR="002A0DED" w:rsidRPr="006F28EB" w:rsidRDefault="002A0DED" w:rsidP="00BD7EE2">
      <w:pPr>
        <w:ind w:firstLine="567"/>
        <w:rPr>
          <w:rFonts w:eastAsia="Times New Roman"/>
          <w:color w:val="000000" w:themeColor="text1"/>
          <w:lang w:eastAsia="ru-RU"/>
        </w:rPr>
      </w:pPr>
      <w:r w:rsidRPr="006F28EB">
        <w:rPr>
          <w:rFonts w:eastAsia="Times New Roman"/>
          <w:color w:val="000000" w:themeColor="text1"/>
          <w:lang w:eastAsia="ru-RU"/>
        </w:rPr>
        <w:t xml:space="preserve">1. Переход одного вида деятельности (игры) из совместной в </w:t>
      </w:r>
      <w:proofErr w:type="gramStart"/>
      <w:r w:rsidRPr="006F28EB">
        <w:rPr>
          <w:rFonts w:eastAsia="Times New Roman"/>
          <w:color w:val="000000" w:themeColor="text1"/>
          <w:lang w:eastAsia="ru-RU"/>
        </w:rPr>
        <w:t>самостоятельную</w:t>
      </w:r>
      <w:proofErr w:type="gramEnd"/>
      <w:r w:rsidRPr="006F28EB">
        <w:rPr>
          <w:rFonts w:eastAsia="Times New Roman"/>
          <w:color w:val="000000" w:themeColor="text1"/>
          <w:lang w:eastAsia="ru-RU"/>
        </w:rPr>
        <w:t>.</w:t>
      </w:r>
    </w:p>
    <w:p w:rsidR="002A0DED" w:rsidRPr="006F28EB" w:rsidRDefault="002A0DED" w:rsidP="00BD7EE2">
      <w:pPr>
        <w:ind w:firstLine="567"/>
        <w:rPr>
          <w:rFonts w:eastAsia="Times New Roman"/>
          <w:color w:val="000000" w:themeColor="text1"/>
          <w:lang w:eastAsia="ru-RU"/>
        </w:rPr>
      </w:pPr>
      <w:r w:rsidRPr="006F28EB">
        <w:rPr>
          <w:rFonts w:eastAsia="Times New Roman"/>
          <w:color w:val="000000" w:themeColor="text1"/>
          <w:lang w:eastAsia="ru-RU"/>
        </w:rPr>
        <w:t>2. Ежедневное внесение в игровую деятельность нового развивающего материала.</w:t>
      </w:r>
    </w:p>
    <w:p w:rsidR="002A0DED" w:rsidRPr="006F28EB" w:rsidRDefault="002A0DED" w:rsidP="00BD7EE2">
      <w:pPr>
        <w:ind w:firstLine="567"/>
        <w:rPr>
          <w:rFonts w:eastAsia="Times New Roman"/>
          <w:color w:val="000000" w:themeColor="text1"/>
          <w:lang w:eastAsia="ru-RU"/>
        </w:rPr>
      </w:pPr>
      <w:r w:rsidRPr="006F28EB">
        <w:rPr>
          <w:rFonts w:eastAsia="Times New Roman"/>
          <w:color w:val="000000" w:themeColor="text1"/>
          <w:lang w:eastAsia="ru-RU"/>
        </w:rPr>
        <w:t>Совместная деятельность проводится фронтально, но чаще по группам (3-5 человек) и в парах.</w:t>
      </w:r>
    </w:p>
    <w:p w:rsidR="002A0DED" w:rsidRPr="006F28EB" w:rsidRDefault="002A0DED" w:rsidP="00BD7EE2">
      <w:pPr>
        <w:ind w:firstLine="567"/>
        <w:rPr>
          <w:rFonts w:eastAsia="Times New Roman"/>
          <w:color w:val="000000" w:themeColor="text1"/>
          <w:lang w:eastAsia="ru-RU"/>
        </w:rPr>
      </w:pPr>
      <w:r w:rsidRPr="006F28EB">
        <w:rPr>
          <w:rFonts w:eastAsia="Times New Roman"/>
          <w:color w:val="000000" w:themeColor="text1"/>
          <w:lang w:eastAsia="ru-RU"/>
        </w:rPr>
        <w:t>Таким образом, знания, полученные ребенком на занятиях, закрепляются в совместной деятельности, после этого переходят в самостоятельную и уже затем в бытовую деятельность, пример:</w:t>
      </w:r>
    </w:p>
    <w:p w:rsidR="002A0DED" w:rsidRPr="006F28EB" w:rsidRDefault="00BD7EE2" w:rsidP="00BD7EE2">
      <w:pPr>
        <w:pStyle w:val="a4"/>
        <w:ind w:left="567"/>
        <w:jc w:val="left"/>
        <w:rPr>
          <w:rFonts w:eastAsia="Times New Roman"/>
          <w:color w:val="000000" w:themeColor="text1"/>
          <w:lang w:eastAsia="ru-RU"/>
        </w:rPr>
      </w:pPr>
      <w:r>
        <w:rPr>
          <w:rFonts w:eastAsia="Times New Roman"/>
          <w:color w:val="000000" w:themeColor="text1"/>
          <w:lang w:eastAsia="ru-RU"/>
        </w:rPr>
        <w:t xml:space="preserve">1. </w:t>
      </w:r>
      <w:r w:rsidR="002A0DED" w:rsidRPr="006F28EB">
        <w:rPr>
          <w:rFonts w:eastAsia="Times New Roman"/>
          <w:color w:val="000000" w:themeColor="text1"/>
          <w:lang w:eastAsia="ru-RU"/>
        </w:rPr>
        <w:t>Занятие: знакомство с объектом (квадрат); </w:t>
      </w:r>
      <w:r w:rsidR="002A0DED" w:rsidRPr="006F28EB">
        <w:rPr>
          <w:rFonts w:eastAsia="Times New Roman"/>
          <w:color w:val="000000" w:themeColor="text1"/>
          <w:lang w:eastAsia="ru-RU"/>
        </w:rPr>
        <w:br/>
        <w:t>2. Совместная деятельность (игра “Что лишнее</w:t>
      </w:r>
      <w:proofErr w:type="gramStart"/>
      <w:r w:rsidR="002A0DED" w:rsidRPr="006F28EB">
        <w:rPr>
          <w:rFonts w:eastAsia="Times New Roman"/>
          <w:color w:val="000000" w:themeColor="text1"/>
          <w:lang w:eastAsia="ru-RU"/>
        </w:rPr>
        <w:t xml:space="preserve"> ?</w:t>
      </w:r>
      <w:proofErr w:type="gramEnd"/>
      <w:r w:rsidR="002A0DED" w:rsidRPr="006F28EB">
        <w:rPr>
          <w:rFonts w:eastAsia="Times New Roman"/>
          <w:color w:val="000000" w:themeColor="text1"/>
          <w:lang w:eastAsia="ru-RU"/>
        </w:rPr>
        <w:t xml:space="preserve"> ”, игры на классификацию);</w:t>
      </w:r>
      <w:r w:rsidR="002A0DED" w:rsidRPr="006F28EB">
        <w:rPr>
          <w:rFonts w:eastAsia="Times New Roman"/>
          <w:color w:val="000000" w:themeColor="text1"/>
          <w:lang w:eastAsia="ru-RU"/>
        </w:rPr>
        <w:br/>
      </w:r>
      <w:r w:rsidR="002A0DED" w:rsidRPr="006F28EB">
        <w:rPr>
          <w:rFonts w:eastAsia="Times New Roman"/>
          <w:color w:val="000000" w:themeColor="text1"/>
          <w:lang w:eastAsia="ru-RU"/>
        </w:rPr>
        <w:lastRenderedPageBreak/>
        <w:t>3. Самостоятельная деятельность – “собери из части квадрат”, “сложи квадрат”; </w:t>
      </w:r>
      <w:r w:rsidR="002A0DED" w:rsidRPr="006F28EB">
        <w:rPr>
          <w:rFonts w:eastAsia="Times New Roman"/>
          <w:color w:val="000000" w:themeColor="text1"/>
          <w:lang w:eastAsia="ru-RU"/>
        </w:rPr>
        <w:br/>
        <w:t xml:space="preserve">4. В </w:t>
      </w:r>
      <w:proofErr w:type="gramStart"/>
      <w:r w:rsidR="002A0DED" w:rsidRPr="006F28EB">
        <w:rPr>
          <w:rFonts w:eastAsia="Times New Roman"/>
          <w:color w:val="000000" w:themeColor="text1"/>
          <w:lang w:eastAsia="ru-RU"/>
        </w:rPr>
        <w:t>бытовой</w:t>
      </w:r>
      <w:proofErr w:type="gramEnd"/>
      <w:r w:rsidR="002A0DED" w:rsidRPr="006F28EB">
        <w:rPr>
          <w:rFonts w:eastAsia="Times New Roman"/>
          <w:color w:val="000000" w:themeColor="text1"/>
          <w:lang w:eastAsia="ru-RU"/>
        </w:rPr>
        <w:t xml:space="preserve"> на что похож квадрат.</w:t>
      </w:r>
    </w:p>
    <w:p w:rsidR="00B5079B" w:rsidRPr="00BD7EE2" w:rsidRDefault="00B5079B"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Согласно программным требованиям, игры проводили во второй половине дня.</w:t>
      </w:r>
    </w:p>
    <w:p w:rsidR="00B5079B" w:rsidRPr="006F28EB" w:rsidRDefault="00B5079B"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xml:space="preserve">При проведении дидактических игр опирались на следующие </w:t>
      </w:r>
      <w:r w:rsidR="007D115D" w:rsidRPr="006F28EB">
        <w:rPr>
          <w:rFonts w:eastAsia="Times New Roman"/>
          <w:color w:val="000000" w:themeColor="text1"/>
          <w:lang w:eastAsia="ru-RU"/>
        </w:rPr>
        <w:t>принципы: системности, развивающего обучения, доступности, принцип опоры на ведущую деятельность детей.</w:t>
      </w:r>
    </w:p>
    <w:p w:rsidR="007D115D" w:rsidRPr="006F28EB" w:rsidRDefault="007D115D"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xml:space="preserve">   </w:t>
      </w:r>
      <w:proofErr w:type="gramStart"/>
      <w:r w:rsidRPr="006F28EB">
        <w:rPr>
          <w:rFonts w:eastAsia="Times New Roman"/>
          <w:color w:val="000000" w:themeColor="text1"/>
          <w:lang w:eastAsia="ru-RU"/>
        </w:rPr>
        <w:t>В работе с дидактическими играми на сенсорное восприятие использовали разнообразные методы и приемы, такие как, создание проблемной ситуации: внесение игрушки, экспериментирование, использование разных видов оценок</w:t>
      </w:r>
      <w:r w:rsidR="00BD7EE2">
        <w:rPr>
          <w:rFonts w:eastAsia="Times New Roman"/>
          <w:color w:val="000000" w:themeColor="text1"/>
          <w:lang w:eastAsia="ru-RU"/>
        </w:rPr>
        <w:t xml:space="preserve"> </w:t>
      </w:r>
      <w:r w:rsidRPr="006F28EB">
        <w:rPr>
          <w:rFonts w:eastAsia="Times New Roman"/>
          <w:color w:val="000000" w:themeColor="text1"/>
          <w:lang w:eastAsia="ru-RU"/>
        </w:rPr>
        <w:t>(приз, сюрпризный момент, словесная положительная оценка, аплодисменты товарищей, фишки),</w:t>
      </w:r>
      <w:r w:rsidR="00BD7EE2">
        <w:rPr>
          <w:rFonts w:eastAsia="Times New Roman"/>
          <w:color w:val="000000" w:themeColor="text1"/>
          <w:lang w:eastAsia="ru-RU"/>
        </w:rPr>
        <w:t xml:space="preserve"> </w:t>
      </w:r>
      <w:r w:rsidRPr="006F28EB">
        <w:rPr>
          <w:rFonts w:eastAsia="Times New Roman"/>
          <w:color w:val="000000" w:themeColor="text1"/>
          <w:lang w:eastAsia="ru-RU"/>
        </w:rPr>
        <w:t>активизирующего общения: совместный поиск правильного ответа на вопрос, использование лично</w:t>
      </w:r>
      <w:r w:rsidR="006E175F" w:rsidRPr="006F28EB">
        <w:rPr>
          <w:rFonts w:eastAsia="Times New Roman"/>
          <w:color w:val="000000" w:themeColor="text1"/>
          <w:lang w:eastAsia="ru-RU"/>
        </w:rPr>
        <w:t>г</w:t>
      </w:r>
      <w:r w:rsidRPr="006F28EB">
        <w:rPr>
          <w:rFonts w:eastAsia="Times New Roman"/>
          <w:color w:val="000000" w:themeColor="text1"/>
          <w:lang w:eastAsia="ru-RU"/>
        </w:rPr>
        <w:t>о опыта ребенка, взаимопомощь друг другу, обращение к детям с вопросом, образным пояснением, сюжетным рассказом</w:t>
      </w:r>
      <w:r w:rsidR="006E175F" w:rsidRPr="006F28EB">
        <w:rPr>
          <w:rFonts w:eastAsia="Times New Roman"/>
          <w:color w:val="000000" w:themeColor="text1"/>
          <w:lang w:eastAsia="ru-RU"/>
        </w:rPr>
        <w:t>.</w:t>
      </w:r>
      <w:proofErr w:type="gramEnd"/>
    </w:p>
    <w:p w:rsidR="006E175F" w:rsidRPr="006F28EB" w:rsidRDefault="006E175F"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xml:space="preserve">   Подбирая дидактические игры, обязательно продумывали цель и дидактическую задачу, определяли место и роль игры в системе обучения и воспитания, проектировали саму игру и определяли степень участия в ней всех детей, продумывали оказание помощи застенчивым детям.</w:t>
      </w:r>
    </w:p>
    <w:p w:rsidR="006E175F" w:rsidRPr="006F28EB" w:rsidRDefault="006E175F"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Дидактическим играм предъявляли следующие требования: яркость, эстетичность, многофункциональность. В процессе проведения дидактической игры старались поощрить выдумку, инициативу дошкольников, отмечали доброжелательное отношение детей друг к другу, а также положительное отношение к отраженным в игре явлениям и событиям</w:t>
      </w:r>
      <w:r w:rsidR="00E91211" w:rsidRPr="006F28EB">
        <w:rPr>
          <w:rFonts w:eastAsia="Times New Roman"/>
          <w:color w:val="000000" w:themeColor="text1"/>
          <w:lang w:eastAsia="ru-RU"/>
        </w:rPr>
        <w:t>.</w:t>
      </w:r>
    </w:p>
    <w:p w:rsidR="00E91211" w:rsidRPr="006F28EB" w:rsidRDefault="00E91211"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Уровень сенсорного развития дошкольников во многом определяется степенью осведомленности родителей по данной проблеме. Поэтому немаловажное значение имеет просвещение родителей в области сенсорно</w:t>
      </w:r>
      <w:r w:rsidR="004430AD" w:rsidRPr="006F28EB">
        <w:rPr>
          <w:rFonts w:eastAsia="Times New Roman"/>
          <w:color w:val="000000" w:themeColor="text1"/>
          <w:lang w:eastAsia="ru-RU"/>
        </w:rPr>
        <w:t>г</w:t>
      </w:r>
      <w:r w:rsidRPr="006F28EB">
        <w:rPr>
          <w:rFonts w:eastAsia="Times New Roman"/>
          <w:color w:val="000000" w:themeColor="text1"/>
          <w:lang w:eastAsia="ru-RU"/>
        </w:rPr>
        <w:t xml:space="preserve">о развития детей через дидактические игры. С этой целью нами </w:t>
      </w:r>
      <w:r w:rsidR="004430AD" w:rsidRPr="006F28EB">
        <w:rPr>
          <w:rFonts w:eastAsia="Times New Roman"/>
          <w:color w:val="000000" w:themeColor="text1"/>
          <w:lang w:eastAsia="ru-RU"/>
        </w:rPr>
        <w:t>были за</w:t>
      </w:r>
      <w:r w:rsidRPr="006F28EB">
        <w:rPr>
          <w:rFonts w:eastAsia="Times New Roman"/>
          <w:color w:val="000000" w:themeColor="text1"/>
          <w:lang w:eastAsia="ru-RU"/>
        </w:rPr>
        <w:t>планирова</w:t>
      </w:r>
      <w:r w:rsidR="004430AD" w:rsidRPr="006F28EB">
        <w:rPr>
          <w:rFonts w:eastAsia="Times New Roman"/>
          <w:color w:val="000000" w:themeColor="text1"/>
          <w:lang w:eastAsia="ru-RU"/>
        </w:rPr>
        <w:t>ны</w:t>
      </w:r>
      <w:r w:rsidRPr="006F28EB">
        <w:rPr>
          <w:rFonts w:eastAsia="Times New Roman"/>
          <w:color w:val="000000" w:themeColor="text1"/>
          <w:lang w:eastAsia="ru-RU"/>
        </w:rPr>
        <w:t xml:space="preserve">: </w:t>
      </w:r>
    </w:p>
    <w:p w:rsidR="00E91211" w:rsidRPr="006F28EB" w:rsidRDefault="00E91211"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lastRenderedPageBreak/>
        <w:t>-консультации о подборе развивающих игр для ребенка;</w:t>
      </w:r>
    </w:p>
    <w:p w:rsidR="00E91211" w:rsidRPr="006F28EB" w:rsidRDefault="00E91211"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-индивидуальные беседы с рекомендациями по каждому  конкретному ребенку;</w:t>
      </w:r>
    </w:p>
    <w:p w:rsidR="00E91211" w:rsidRPr="006F28EB" w:rsidRDefault="00E91211"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-выбор, изготовление и приобретение развивающих игр для детей группы</w:t>
      </w:r>
      <w:r w:rsidR="00940BD8">
        <w:rPr>
          <w:rFonts w:eastAsia="Times New Roman"/>
          <w:color w:val="000000" w:themeColor="text1"/>
          <w:lang w:eastAsia="ru-RU"/>
        </w:rPr>
        <w:t xml:space="preserve"> (Приложение №1)</w:t>
      </w:r>
      <w:r w:rsidR="004430AD" w:rsidRPr="006F28EB">
        <w:rPr>
          <w:rFonts w:eastAsia="Times New Roman"/>
          <w:color w:val="000000" w:themeColor="text1"/>
          <w:lang w:eastAsia="ru-RU"/>
        </w:rPr>
        <w:t>;</w:t>
      </w:r>
    </w:p>
    <w:p w:rsidR="004430AD" w:rsidRPr="006F28EB" w:rsidRDefault="004430AD"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оформление информации по данной теме в уголках для родителей;</w:t>
      </w:r>
    </w:p>
    <w:p w:rsidR="004430AD" w:rsidRPr="006F28EB" w:rsidRDefault="004430AD"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подбор и демонстрация специальной литературы, направленной на сенсорное развитие.</w:t>
      </w:r>
    </w:p>
    <w:p w:rsidR="004430AD" w:rsidRPr="006F28EB" w:rsidRDefault="004430AD"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Следует отметить, что родители очень отзывчивы, готовы прийти на помощь в любую минуту. Приносят интересную детскую литературу, а также игры, тем самым вносят элементы нового и пока еще неизвестного в игровую деятельность детей.</w:t>
      </w:r>
    </w:p>
    <w:p w:rsidR="004430AD" w:rsidRPr="006F28EB" w:rsidRDefault="004430AD"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Работая по программе</w:t>
      </w:r>
      <w:r w:rsidR="00991723" w:rsidRPr="006F28EB">
        <w:rPr>
          <w:rFonts w:eastAsia="Times New Roman"/>
          <w:color w:val="000000" w:themeColor="text1"/>
          <w:lang w:eastAsia="ru-RU"/>
        </w:rPr>
        <w:t xml:space="preserve"> под редакцией </w:t>
      </w:r>
      <w:proofErr w:type="spellStart"/>
      <w:r w:rsidR="00991723" w:rsidRPr="006F28EB">
        <w:rPr>
          <w:rFonts w:eastAsia="Times New Roman"/>
          <w:color w:val="000000" w:themeColor="text1"/>
          <w:lang w:eastAsia="ru-RU"/>
        </w:rPr>
        <w:t>Н.Е</w:t>
      </w:r>
      <w:proofErr w:type="gramStart"/>
      <w:r w:rsidR="00991723" w:rsidRPr="006F28EB">
        <w:rPr>
          <w:rFonts w:eastAsia="Times New Roman"/>
          <w:color w:val="000000" w:themeColor="text1"/>
          <w:lang w:eastAsia="ru-RU"/>
        </w:rPr>
        <w:t>,В</w:t>
      </w:r>
      <w:proofErr w:type="gramEnd"/>
      <w:r w:rsidR="00991723" w:rsidRPr="006F28EB">
        <w:rPr>
          <w:rFonts w:eastAsia="Times New Roman"/>
          <w:color w:val="000000" w:themeColor="text1"/>
          <w:lang w:eastAsia="ru-RU"/>
        </w:rPr>
        <w:t>ераксы</w:t>
      </w:r>
      <w:proofErr w:type="spellEnd"/>
      <w:r w:rsidR="00991723" w:rsidRPr="006F28EB">
        <w:rPr>
          <w:rFonts w:eastAsia="Times New Roman"/>
          <w:color w:val="000000" w:themeColor="text1"/>
          <w:lang w:eastAsia="ru-RU"/>
        </w:rPr>
        <w:t xml:space="preserve">, ,Т.С.Комаровой, </w:t>
      </w:r>
      <w:r w:rsidRPr="006F28EB">
        <w:rPr>
          <w:rFonts w:eastAsia="Times New Roman"/>
          <w:color w:val="000000" w:themeColor="text1"/>
          <w:lang w:eastAsia="ru-RU"/>
        </w:rPr>
        <w:t>Васильевой М.А.</w:t>
      </w:r>
      <w:r w:rsidR="00940BD8">
        <w:rPr>
          <w:rFonts w:eastAsia="Times New Roman"/>
          <w:color w:val="000000" w:themeColor="text1"/>
          <w:lang w:eastAsia="ru-RU"/>
        </w:rPr>
        <w:t xml:space="preserve"> «От рождения до школы»</w:t>
      </w:r>
      <w:r w:rsidRPr="006F28EB">
        <w:rPr>
          <w:rFonts w:eastAsia="Times New Roman"/>
          <w:color w:val="000000" w:themeColor="text1"/>
          <w:lang w:eastAsia="ru-RU"/>
        </w:rPr>
        <w:t>, мы также используем материалы книг Е.И. Пановой «Дидактические игры</w:t>
      </w:r>
      <w:r w:rsidR="00940BD8">
        <w:rPr>
          <w:rFonts w:eastAsia="Times New Roman"/>
          <w:color w:val="000000" w:themeColor="text1"/>
          <w:lang w:eastAsia="ru-RU"/>
        </w:rPr>
        <w:t>-занятия в ДОУ», А.М. Кругловой «Развивающие игры для малышей»</w:t>
      </w:r>
      <w:r w:rsidR="006C27A8" w:rsidRPr="006F28EB">
        <w:rPr>
          <w:rFonts w:eastAsia="Times New Roman"/>
          <w:color w:val="000000" w:themeColor="text1"/>
          <w:lang w:eastAsia="ru-RU"/>
        </w:rPr>
        <w:t xml:space="preserve">, Т.В. Смирновой «Ребенок познает мир», </w:t>
      </w:r>
      <w:r w:rsidR="00CF23EC" w:rsidRPr="006F28EB">
        <w:rPr>
          <w:rFonts w:eastAsia="Times New Roman"/>
          <w:color w:val="000000" w:themeColor="text1"/>
          <w:lang w:eastAsia="ru-RU"/>
        </w:rPr>
        <w:t>В. Сотниковой «Самые маленькие в детском саду», а также периодические издания: «Дошкольное воспитание», «Мама – это я!»</w:t>
      </w:r>
      <w:proofErr w:type="gramStart"/>
      <w:r w:rsidR="00CF23EC" w:rsidRPr="006F28EB">
        <w:rPr>
          <w:rFonts w:eastAsia="Times New Roman"/>
          <w:color w:val="000000" w:themeColor="text1"/>
          <w:lang w:eastAsia="ru-RU"/>
        </w:rPr>
        <w:t xml:space="preserve"> ,</w:t>
      </w:r>
      <w:proofErr w:type="gramEnd"/>
      <w:r w:rsidR="00CF23EC" w:rsidRPr="006F28EB">
        <w:rPr>
          <w:rFonts w:eastAsia="Times New Roman"/>
          <w:color w:val="000000" w:themeColor="text1"/>
          <w:lang w:eastAsia="ru-RU"/>
        </w:rPr>
        <w:t xml:space="preserve"> «Растем вместе», «Счастливая мама».</w:t>
      </w:r>
    </w:p>
    <w:p w:rsidR="00CF23EC" w:rsidRPr="006F28EB" w:rsidRDefault="00CF23EC"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xml:space="preserve">В настоящее время еще сложно судить об изменении уровня сенсорного развития детей в процессе планомерной педагогической деятельности, так как временной промежуток </w:t>
      </w:r>
      <w:r w:rsidR="00E22CEC" w:rsidRPr="006F28EB">
        <w:rPr>
          <w:rFonts w:eastAsia="Times New Roman"/>
          <w:color w:val="000000" w:themeColor="text1"/>
          <w:lang w:eastAsia="ru-RU"/>
        </w:rPr>
        <w:t>(4 месяца) достаточно мал. Однако наблюдая за ростом сенсорного и интеллектуального развития, которое очевидно при многообразии и многогранном использовании дидактических игр, можно смело утверждать, что:</w:t>
      </w:r>
    </w:p>
    <w:p w:rsidR="00E22CEC" w:rsidRPr="006F28EB" w:rsidRDefault="00E22CEC"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примерно 1/3 детей испытывают устойчивый интерес к развивающим дидактическим играм, возросла степень их активности в самостоятельной деятельности;</w:t>
      </w:r>
    </w:p>
    <w:p w:rsidR="00E22CEC" w:rsidRPr="006F28EB" w:rsidRDefault="00E22CEC"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 дети делают первые шаги в развитии сенсорного и интеллектуального развития;</w:t>
      </w:r>
    </w:p>
    <w:p w:rsidR="00E22CEC" w:rsidRPr="006F28EB" w:rsidRDefault="00E22CEC"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lastRenderedPageBreak/>
        <w:t>- у детей вырос интерес к новому</w:t>
      </w:r>
      <w:r w:rsidR="000821BD" w:rsidRPr="006F28EB">
        <w:rPr>
          <w:rFonts w:eastAsia="Times New Roman"/>
          <w:color w:val="000000" w:themeColor="text1"/>
          <w:lang w:eastAsia="ru-RU"/>
        </w:rPr>
        <w:t xml:space="preserve">. </w:t>
      </w:r>
    </w:p>
    <w:p w:rsidR="00BD7EE2" w:rsidRDefault="000821BD" w:rsidP="00BD7EE2">
      <w:pPr>
        <w:pStyle w:val="a4"/>
        <w:ind w:left="0" w:firstLine="567"/>
        <w:rPr>
          <w:rFonts w:eastAsia="Times New Roman"/>
          <w:color w:val="000000" w:themeColor="text1"/>
          <w:lang w:eastAsia="ru-RU"/>
        </w:rPr>
      </w:pPr>
      <w:r w:rsidRPr="006F28EB">
        <w:rPr>
          <w:rFonts w:eastAsia="Times New Roman"/>
          <w:color w:val="000000" w:themeColor="text1"/>
          <w:lang w:eastAsia="ru-RU"/>
        </w:rPr>
        <w:t>В заключение, следует отметить, что постепенно, в результате воспитательно-образовательной работы с использованием дидактических игр у детей накапливается сенсорный опыт в разных областях, который становится основой развития всех способностей.</w:t>
      </w:r>
    </w:p>
    <w:p w:rsidR="00BD7EE2" w:rsidRDefault="00BD7EE2">
      <w:pPr>
        <w:rPr>
          <w:rFonts w:eastAsia="Times New Roman"/>
          <w:color w:val="000000" w:themeColor="text1"/>
          <w:lang w:eastAsia="ru-RU"/>
        </w:rPr>
      </w:pPr>
      <w:r>
        <w:rPr>
          <w:rFonts w:eastAsia="Times New Roman"/>
          <w:color w:val="000000" w:themeColor="text1"/>
          <w:lang w:eastAsia="ru-RU"/>
        </w:rPr>
        <w:br w:type="page"/>
      </w:r>
    </w:p>
    <w:p w:rsidR="00A80EFB" w:rsidRPr="00BD7EE2" w:rsidRDefault="00053DC0" w:rsidP="00BD7EE2">
      <w:pPr>
        <w:pStyle w:val="1"/>
        <w:rPr>
          <w:rStyle w:val="c4"/>
        </w:rPr>
      </w:pPr>
      <w:bookmarkStart w:id="6" w:name="_Toc439865474"/>
      <w:r w:rsidRPr="00BD7EE2">
        <w:rPr>
          <w:rStyle w:val="c4"/>
        </w:rPr>
        <w:lastRenderedPageBreak/>
        <w:t>Приложение 1</w:t>
      </w:r>
      <w:bookmarkEnd w:id="6"/>
    </w:p>
    <w:p w:rsidR="00570799" w:rsidRDefault="00F3231B" w:rsidP="00F3231B">
      <w:pPr>
        <w:pStyle w:val="c3"/>
        <w:spacing w:before="0" w:beforeAutospacing="0" w:after="0" w:afterAutospacing="0" w:line="360" w:lineRule="auto"/>
        <w:jc w:val="center"/>
        <w:rPr>
          <w:rStyle w:val="c4"/>
          <w:b/>
          <w:bCs/>
          <w:sz w:val="28"/>
          <w:szCs w:val="28"/>
          <w:u w:val="single"/>
        </w:rPr>
      </w:pPr>
      <w:r>
        <w:rPr>
          <w:b/>
          <w:bCs/>
          <w:noProof/>
          <w:sz w:val="28"/>
          <w:szCs w:val="28"/>
          <w:u w:val="single"/>
        </w:rPr>
        <w:drawing>
          <wp:inline distT="0" distB="0" distL="0" distR="0">
            <wp:extent cx="4774987" cy="3579522"/>
            <wp:effectExtent l="19050" t="0" r="6563" b="0"/>
            <wp:docPr id="2" name="Рисунок 2" descr="F:\DCIM\100OLYMP\P101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0OLYMP\P1010029.JPG"/>
                    <pic:cNvPicPr>
                      <a:picLocks noChangeAspect="1" noChangeArrowheads="1"/>
                    </pic:cNvPicPr>
                  </pic:nvPicPr>
                  <pic:blipFill>
                    <a:blip r:embed="rId9" cstate="screen"/>
                    <a:srcRect/>
                    <a:stretch>
                      <a:fillRect/>
                    </a:stretch>
                  </pic:blipFill>
                  <pic:spPr bwMode="auto">
                    <a:xfrm>
                      <a:off x="0" y="0"/>
                      <a:ext cx="4775041" cy="3579562"/>
                    </a:xfrm>
                    <a:prstGeom prst="rect">
                      <a:avLst/>
                    </a:prstGeom>
                    <a:noFill/>
                    <a:ln w="9525">
                      <a:noFill/>
                      <a:miter lim="800000"/>
                      <a:headEnd/>
                      <a:tailEnd/>
                    </a:ln>
                  </pic:spPr>
                </pic:pic>
              </a:graphicData>
            </a:graphic>
          </wp:inline>
        </w:drawing>
      </w:r>
    </w:p>
    <w:p w:rsidR="00F3231B" w:rsidRPr="0063604E" w:rsidRDefault="0063604E" w:rsidP="0063604E">
      <w:pPr>
        <w:pStyle w:val="c3"/>
        <w:spacing w:before="0" w:beforeAutospacing="0" w:after="0" w:afterAutospacing="0" w:line="360" w:lineRule="auto"/>
        <w:jc w:val="center"/>
        <w:rPr>
          <w:rStyle w:val="c4"/>
          <w:bCs/>
          <w:sz w:val="28"/>
          <w:szCs w:val="28"/>
        </w:rPr>
      </w:pPr>
      <w:r>
        <w:rPr>
          <w:rStyle w:val="c4"/>
          <w:bCs/>
          <w:sz w:val="28"/>
          <w:szCs w:val="28"/>
        </w:rPr>
        <w:t>Дидактическая игра «Поставь цветы в вазу»</w:t>
      </w:r>
    </w:p>
    <w:p w:rsidR="00F3231B" w:rsidRPr="00570799" w:rsidRDefault="00F3231B" w:rsidP="0063604E">
      <w:pPr>
        <w:pStyle w:val="c3"/>
        <w:spacing w:before="0" w:beforeAutospacing="0" w:after="0" w:afterAutospacing="0" w:line="360" w:lineRule="auto"/>
        <w:jc w:val="center"/>
        <w:rPr>
          <w:rStyle w:val="c4"/>
          <w:b/>
          <w:bCs/>
          <w:sz w:val="28"/>
          <w:szCs w:val="28"/>
          <w:u w:val="single"/>
        </w:rPr>
      </w:pPr>
    </w:p>
    <w:p w:rsidR="00F3231B" w:rsidRDefault="00F3231B" w:rsidP="00F3231B">
      <w:pPr>
        <w:jc w:val="center"/>
        <w:rPr>
          <w:rStyle w:val="c4"/>
          <w:bCs/>
        </w:rPr>
      </w:pPr>
      <w:r>
        <w:rPr>
          <w:bCs/>
          <w:noProof/>
          <w:lang w:eastAsia="ru-RU"/>
        </w:rPr>
        <w:drawing>
          <wp:inline distT="0" distB="0" distL="0" distR="0">
            <wp:extent cx="4832350" cy="3622524"/>
            <wp:effectExtent l="19050" t="0" r="6350" b="0"/>
            <wp:docPr id="3" name="Рисунок 3" descr="F:\DCIM\100OLYMP\P101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OLYMP\P1010034.JPG"/>
                    <pic:cNvPicPr>
                      <a:picLocks noChangeAspect="1" noChangeArrowheads="1"/>
                    </pic:cNvPicPr>
                  </pic:nvPicPr>
                  <pic:blipFill>
                    <a:blip r:embed="rId10" cstate="screen"/>
                    <a:srcRect/>
                    <a:stretch>
                      <a:fillRect/>
                    </a:stretch>
                  </pic:blipFill>
                  <pic:spPr bwMode="auto">
                    <a:xfrm>
                      <a:off x="0" y="0"/>
                      <a:ext cx="4832229" cy="3622434"/>
                    </a:xfrm>
                    <a:prstGeom prst="rect">
                      <a:avLst/>
                    </a:prstGeom>
                    <a:noFill/>
                    <a:ln w="9525">
                      <a:noFill/>
                      <a:miter lim="800000"/>
                      <a:headEnd/>
                      <a:tailEnd/>
                    </a:ln>
                  </pic:spPr>
                </pic:pic>
              </a:graphicData>
            </a:graphic>
          </wp:inline>
        </w:drawing>
      </w:r>
    </w:p>
    <w:p w:rsidR="00F3231B" w:rsidRDefault="0063604E" w:rsidP="00F3231B">
      <w:pPr>
        <w:jc w:val="center"/>
        <w:rPr>
          <w:rStyle w:val="c4"/>
          <w:bCs/>
        </w:rPr>
      </w:pPr>
      <w:r>
        <w:rPr>
          <w:rStyle w:val="c4"/>
          <w:bCs/>
        </w:rPr>
        <w:t>Дидактическая игра « Разложи яички по ведеркам»</w:t>
      </w:r>
    </w:p>
    <w:p w:rsidR="00F3231B" w:rsidRDefault="00F3231B" w:rsidP="00F3231B">
      <w:pPr>
        <w:jc w:val="center"/>
        <w:rPr>
          <w:rStyle w:val="c4"/>
          <w:bCs/>
        </w:rPr>
      </w:pPr>
    </w:p>
    <w:p w:rsidR="00F3231B" w:rsidRDefault="00F3231B" w:rsidP="00F3231B">
      <w:pPr>
        <w:jc w:val="center"/>
        <w:rPr>
          <w:rStyle w:val="c4"/>
          <w:bCs/>
        </w:rPr>
      </w:pPr>
      <w:r>
        <w:rPr>
          <w:bCs/>
          <w:noProof/>
          <w:lang w:eastAsia="ru-RU"/>
        </w:rPr>
        <w:lastRenderedPageBreak/>
        <w:drawing>
          <wp:inline distT="0" distB="0" distL="0" distR="0">
            <wp:extent cx="4888866" cy="3664891"/>
            <wp:effectExtent l="19050" t="0" r="6984" b="0"/>
            <wp:docPr id="4" name="Рисунок 4" descr="F:\DCIM\100OLYMP\P101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OLYMP\P1010040.JPG"/>
                    <pic:cNvPicPr>
                      <a:picLocks noChangeAspect="1" noChangeArrowheads="1"/>
                    </pic:cNvPicPr>
                  </pic:nvPicPr>
                  <pic:blipFill>
                    <a:blip r:embed="rId11" cstate="screen"/>
                    <a:srcRect/>
                    <a:stretch>
                      <a:fillRect/>
                    </a:stretch>
                  </pic:blipFill>
                  <pic:spPr bwMode="auto">
                    <a:xfrm>
                      <a:off x="0" y="0"/>
                      <a:ext cx="4889366" cy="3665266"/>
                    </a:xfrm>
                    <a:prstGeom prst="rect">
                      <a:avLst/>
                    </a:prstGeom>
                    <a:noFill/>
                    <a:ln w="9525">
                      <a:noFill/>
                      <a:miter lim="800000"/>
                      <a:headEnd/>
                      <a:tailEnd/>
                    </a:ln>
                  </pic:spPr>
                </pic:pic>
              </a:graphicData>
            </a:graphic>
          </wp:inline>
        </w:drawing>
      </w:r>
    </w:p>
    <w:p w:rsidR="00F3231B" w:rsidRDefault="0063604E" w:rsidP="00F3231B">
      <w:pPr>
        <w:jc w:val="center"/>
        <w:rPr>
          <w:rStyle w:val="c4"/>
          <w:bCs/>
        </w:rPr>
      </w:pPr>
      <w:r>
        <w:rPr>
          <w:rStyle w:val="c4"/>
          <w:bCs/>
        </w:rPr>
        <w:t>Дидактическая игра «Посади цветочки на клумбу»</w:t>
      </w:r>
    </w:p>
    <w:p w:rsidR="00F3231B" w:rsidRDefault="00F3231B" w:rsidP="00F3231B">
      <w:pPr>
        <w:jc w:val="center"/>
        <w:rPr>
          <w:rStyle w:val="c4"/>
          <w:bCs/>
        </w:rPr>
      </w:pPr>
    </w:p>
    <w:p w:rsidR="00F3231B" w:rsidRDefault="00F3231B" w:rsidP="00F3231B">
      <w:pPr>
        <w:jc w:val="center"/>
        <w:rPr>
          <w:rStyle w:val="c4"/>
          <w:bCs/>
        </w:rPr>
      </w:pPr>
      <w:r>
        <w:rPr>
          <w:bCs/>
          <w:noProof/>
          <w:lang w:eastAsia="ru-RU"/>
        </w:rPr>
        <w:drawing>
          <wp:inline distT="0" distB="0" distL="0" distR="0">
            <wp:extent cx="4965700" cy="3722488"/>
            <wp:effectExtent l="19050" t="0" r="6350" b="0"/>
            <wp:docPr id="5" name="Рисунок 5" descr="F:\DCIM\100OLYMP\P101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OLYMP\P1010045.JPG"/>
                    <pic:cNvPicPr>
                      <a:picLocks noChangeAspect="1" noChangeArrowheads="1"/>
                    </pic:cNvPicPr>
                  </pic:nvPicPr>
                  <pic:blipFill>
                    <a:blip r:embed="rId12" cstate="screen"/>
                    <a:srcRect/>
                    <a:stretch>
                      <a:fillRect/>
                    </a:stretch>
                  </pic:blipFill>
                  <pic:spPr bwMode="auto">
                    <a:xfrm>
                      <a:off x="0" y="0"/>
                      <a:ext cx="4963313" cy="3720699"/>
                    </a:xfrm>
                    <a:prstGeom prst="rect">
                      <a:avLst/>
                    </a:prstGeom>
                    <a:noFill/>
                    <a:ln w="9525">
                      <a:noFill/>
                      <a:miter lim="800000"/>
                      <a:headEnd/>
                      <a:tailEnd/>
                    </a:ln>
                  </pic:spPr>
                </pic:pic>
              </a:graphicData>
            </a:graphic>
          </wp:inline>
        </w:drawing>
      </w:r>
    </w:p>
    <w:p w:rsidR="00F3231B" w:rsidRDefault="0063604E" w:rsidP="00F3231B">
      <w:pPr>
        <w:jc w:val="center"/>
        <w:rPr>
          <w:rStyle w:val="c4"/>
          <w:bCs/>
        </w:rPr>
      </w:pPr>
      <w:r>
        <w:rPr>
          <w:rStyle w:val="c4"/>
          <w:bCs/>
        </w:rPr>
        <w:t>Дидактическая игра « Поставь машинку в гараж»</w:t>
      </w:r>
    </w:p>
    <w:p w:rsidR="00F3231B" w:rsidRDefault="00F3231B" w:rsidP="00F3231B">
      <w:pPr>
        <w:jc w:val="center"/>
        <w:rPr>
          <w:rStyle w:val="c4"/>
          <w:bCs/>
        </w:rPr>
      </w:pPr>
    </w:p>
    <w:p w:rsidR="00F3231B" w:rsidRDefault="00F3231B" w:rsidP="00F3231B">
      <w:pPr>
        <w:jc w:val="center"/>
        <w:rPr>
          <w:rStyle w:val="c4"/>
          <w:bCs/>
        </w:rPr>
      </w:pPr>
    </w:p>
    <w:p w:rsidR="003E74F4" w:rsidRDefault="003E74F4" w:rsidP="00F3231B">
      <w:pPr>
        <w:jc w:val="center"/>
        <w:rPr>
          <w:rStyle w:val="c4"/>
          <w:bCs/>
        </w:rPr>
      </w:pPr>
      <w:r>
        <w:rPr>
          <w:noProof/>
          <w:lang w:eastAsia="ru-RU"/>
        </w:rPr>
        <w:lastRenderedPageBreak/>
        <w:drawing>
          <wp:inline distT="0" distB="0" distL="0" distR="0">
            <wp:extent cx="5429250" cy="4072932"/>
            <wp:effectExtent l="19050" t="0" r="0" b="0"/>
            <wp:docPr id="7" name="Рисунок 7" descr="C:\Users\Алексей\AppData\Local\Microsoft\Windows\Temporary Internet Files\Content.Word\20140930_12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ксей\AppData\Local\Microsoft\Windows\Temporary Internet Files\Content.Word\20140930_125455.jpg"/>
                    <pic:cNvPicPr>
                      <a:picLocks noChangeAspect="1" noChangeArrowheads="1"/>
                    </pic:cNvPicPr>
                  </pic:nvPicPr>
                  <pic:blipFill>
                    <a:blip r:embed="rId13" cstate="screen"/>
                    <a:srcRect/>
                    <a:stretch>
                      <a:fillRect/>
                    </a:stretch>
                  </pic:blipFill>
                  <pic:spPr bwMode="auto">
                    <a:xfrm>
                      <a:off x="0" y="0"/>
                      <a:ext cx="5431131" cy="4074343"/>
                    </a:xfrm>
                    <a:prstGeom prst="rect">
                      <a:avLst/>
                    </a:prstGeom>
                    <a:noFill/>
                    <a:ln w="9525">
                      <a:noFill/>
                      <a:miter lim="800000"/>
                      <a:headEnd/>
                      <a:tailEnd/>
                    </a:ln>
                  </pic:spPr>
                </pic:pic>
              </a:graphicData>
            </a:graphic>
          </wp:inline>
        </w:drawing>
      </w:r>
    </w:p>
    <w:p w:rsidR="003E74F4" w:rsidRDefault="0063604E" w:rsidP="00F3231B">
      <w:pPr>
        <w:jc w:val="center"/>
        <w:rPr>
          <w:rStyle w:val="c4"/>
          <w:bCs/>
        </w:rPr>
      </w:pPr>
      <w:r>
        <w:rPr>
          <w:rStyle w:val="c4"/>
          <w:bCs/>
        </w:rPr>
        <w:t>«Аквариум»</w:t>
      </w:r>
    </w:p>
    <w:p w:rsidR="003E74F4" w:rsidRDefault="003E74F4" w:rsidP="00F3231B">
      <w:pPr>
        <w:jc w:val="center"/>
        <w:rPr>
          <w:rStyle w:val="c4"/>
          <w:bCs/>
        </w:rPr>
      </w:pPr>
    </w:p>
    <w:p w:rsidR="00BD7EE2" w:rsidRDefault="00BD7EE2" w:rsidP="00F3231B">
      <w:pPr>
        <w:jc w:val="center"/>
        <w:rPr>
          <w:rStyle w:val="c4"/>
          <w:rFonts w:eastAsia="Times New Roman"/>
          <w:bCs/>
          <w:lang w:eastAsia="ru-RU"/>
        </w:rPr>
      </w:pPr>
      <w:r>
        <w:rPr>
          <w:rStyle w:val="c4"/>
          <w:bCs/>
        </w:rPr>
        <w:br w:type="page"/>
      </w:r>
    </w:p>
    <w:p w:rsidR="00053DC0" w:rsidRPr="00BD7EE2" w:rsidRDefault="00053DC0" w:rsidP="00BD7EE2">
      <w:pPr>
        <w:pStyle w:val="1"/>
        <w:rPr>
          <w:rStyle w:val="c4"/>
        </w:rPr>
      </w:pPr>
      <w:bookmarkStart w:id="7" w:name="_Toc439865475"/>
      <w:r w:rsidRPr="00BD7EE2">
        <w:rPr>
          <w:rStyle w:val="c4"/>
        </w:rPr>
        <w:lastRenderedPageBreak/>
        <w:t>Приложение 2</w:t>
      </w:r>
      <w:bookmarkEnd w:id="7"/>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4"/>
          <w:b/>
          <w:bCs/>
          <w:sz w:val="28"/>
          <w:szCs w:val="28"/>
          <w:u w:val="single"/>
        </w:rPr>
        <w:t>Дидактические игры на развитие тактильных ощущений:</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 Чудесный мешочек</w:t>
      </w:r>
      <w:proofErr w:type="gramStart"/>
      <w:r w:rsidRPr="00760904">
        <w:rPr>
          <w:rStyle w:val="c2"/>
          <w:sz w:val="28"/>
          <w:szCs w:val="28"/>
        </w:rPr>
        <w:t>,,</w:t>
      </w:r>
      <w:proofErr w:type="gramEnd"/>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 Определи на ощупь,, ( найти предметы различающиеся по одному  признаку</w:t>
      </w:r>
      <w:proofErr w:type="gramStart"/>
      <w:r w:rsidRPr="00760904">
        <w:rPr>
          <w:rStyle w:val="c2"/>
          <w:sz w:val="28"/>
          <w:szCs w:val="28"/>
        </w:rPr>
        <w:t xml:space="preserve"> )</w:t>
      </w:r>
      <w:proofErr w:type="gramEnd"/>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 Платочек для куклы</w:t>
      </w:r>
      <w:proofErr w:type="gramStart"/>
      <w:r w:rsidRPr="00760904">
        <w:rPr>
          <w:rStyle w:val="c2"/>
          <w:sz w:val="28"/>
          <w:szCs w:val="28"/>
        </w:rPr>
        <w:t>,, (</w:t>
      </w:r>
      <w:proofErr w:type="gramEnd"/>
      <w:r w:rsidRPr="00760904">
        <w:rPr>
          <w:rStyle w:val="c2"/>
          <w:sz w:val="28"/>
          <w:szCs w:val="28"/>
        </w:rPr>
        <w:t>определение предметов по фактуре материала, в данном случае определение типа ткани)</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,,Узнай фигуру</w:t>
      </w:r>
      <w:proofErr w:type="gramStart"/>
      <w:r w:rsidRPr="00760904">
        <w:rPr>
          <w:rStyle w:val="c2"/>
          <w:sz w:val="28"/>
          <w:szCs w:val="28"/>
        </w:rPr>
        <w:t xml:space="preserve">,, ( </w:t>
      </w:r>
      <w:proofErr w:type="gramEnd"/>
      <w:r w:rsidRPr="00760904">
        <w:rPr>
          <w:rStyle w:val="c2"/>
          <w:sz w:val="28"/>
          <w:szCs w:val="28"/>
        </w:rPr>
        <w:t>предлагается на ощупь достать из мешочка предложенную фигуру)</w:t>
      </w:r>
    </w:p>
    <w:p w:rsidR="00BD7EE2" w:rsidRDefault="00CF1B30" w:rsidP="00BD7EE2">
      <w:pPr>
        <w:pStyle w:val="c3"/>
        <w:spacing w:before="0" w:beforeAutospacing="0" w:after="0" w:afterAutospacing="0" w:line="360" w:lineRule="auto"/>
        <w:ind w:firstLine="567"/>
        <w:rPr>
          <w:sz w:val="28"/>
          <w:szCs w:val="28"/>
        </w:rPr>
      </w:pPr>
      <w:r w:rsidRPr="00760904">
        <w:rPr>
          <w:rStyle w:val="c2"/>
          <w:sz w:val="28"/>
          <w:szCs w:val="28"/>
        </w:rPr>
        <w:t>,, Найди пару</w:t>
      </w:r>
      <w:proofErr w:type="gramStart"/>
      <w:r w:rsidRPr="00760904">
        <w:rPr>
          <w:rStyle w:val="c2"/>
          <w:sz w:val="28"/>
          <w:szCs w:val="28"/>
        </w:rPr>
        <w:t>,, (</w:t>
      </w:r>
      <w:proofErr w:type="gramEnd"/>
      <w:r w:rsidRPr="00760904">
        <w:rPr>
          <w:rStyle w:val="c2"/>
          <w:sz w:val="28"/>
          <w:szCs w:val="28"/>
        </w:rPr>
        <w:t>предлагается ребенку на ощупь найти пары одинаковых предметов)</w:t>
      </w:r>
    </w:p>
    <w:p w:rsidR="00BD7EE2" w:rsidRDefault="00BD7EE2">
      <w:pPr>
        <w:rPr>
          <w:rFonts w:eastAsia="Times New Roman"/>
          <w:lang w:eastAsia="ru-RU"/>
        </w:rPr>
      </w:pPr>
      <w:r>
        <w:br w:type="page"/>
      </w:r>
    </w:p>
    <w:p w:rsidR="00053DC0" w:rsidRPr="00BD7EE2" w:rsidRDefault="00053DC0" w:rsidP="00BD7EE2">
      <w:pPr>
        <w:pStyle w:val="1"/>
        <w:rPr>
          <w:rStyle w:val="c4"/>
        </w:rPr>
      </w:pPr>
      <w:bookmarkStart w:id="8" w:name="_Toc439865476"/>
      <w:r w:rsidRPr="00BD7EE2">
        <w:rPr>
          <w:rStyle w:val="c4"/>
        </w:rPr>
        <w:lastRenderedPageBreak/>
        <w:t>Приложение 3</w:t>
      </w:r>
      <w:bookmarkEnd w:id="8"/>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4"/>
          <w:b/>
          <w:bCs/>
          <w:sz w:val="28"/>
          <w:szCs w:val="28"/>
          <w:u w:val="single"/>
        </w:rPr>
        <w:t>Дидактические игры и упражнения для закрепления понятия формы.</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 Найди предмет указанной формы</w:t>
      </w:r>
      <w:proofErr w:type="gramStart"/>
      <w:r w:rsidRPr="00760904">
        <w:rPr>
          <w:rStyle w:val="c2"/>
          <w:sz w:val="28"/>
          <w:szCs w:val="28"/>
        </w:rPr>
        <w:t xml:space="preserve">,, ( </w:t>
      </w:r>
      <w:proofErr w:type="gramEnd"/>
      <w:r w:rsidRPr="00760904">
        <w:rPr>
          <w:rStyle w:val="c2"/>
          <w:sz w:val="28"/>
          <w:szCs w:val="28"/>
        </w:rPr>
        <w:t>ребенку предлагается найти картинки с изображением предметов, по форме похожих на заданную форму)  </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,,Из каких фигур состоит …?,, (нужно по рисунку определить</w:t>
      </w:r>
      <w:proofErr w:type="gramStart"/>
      <w:r w:rsidRPr="00760904">
        <w:rPr>
          <w:rStyle w:val="c2"/>
          <w:sz w:val="28"/>
          <w:szCs w:val="28"/>
        </w:rPr>
        <w:t xml:space="preserve"> ,</w:t>
      </w:r>
      <w:proofErr w:type="gramEnd"/>
      <w:r w:rsidRPr="00760904">
        <w:rPr>
          <w:rStyle w:val="c2"/>
          <w:sz w:val="28"/>
          <w:szCs w:val="28"/>
        </w:rPr>
        <w:t xml:space="preserve">  из каких геометрических фигур состоит предмет и сколько их)</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,,Найди предмет такой же формы</w:t>
      </w:r>
      <w:proofErr w:type="gramStart"/>
      <w:r w:rsidRPr="00760904">
        <w:rPr>
          <w:rStyle w:val="c2"/>
          <w:sz w:val="28"/>
          <w:szCs w:val="28"/>
        </w:rPr>
        <w:t>,, (</w:t>
      </w:r>
      <w:proofErr w:type="gramEnd"/>
      <w:r w:rsidRPr="00760904">
        <w:rPr>
          <w:rStyle w:val="c2"/>
          <w:sz w:val="28"/>
          <w:szCs w:val="28"/>
        </w:rPr>
        <w:t>учить выделять форму в конкретных предметах окружающей обстановки)</w:t>
      </w:r>
    </w:p>
    <w:p w:rsidR="00961F10" w:rsidRDefault="00CF1B30" w:rsidP="00BD7EE2">
      <w:pPr>
        <w:pStyle w:val="c3"/>
        <w:spacing w:before="0" w:beforeAutospacing="0" w:after="0" w:afterAutospacing="0" w:line="360" w:lineRule="auto"/>
        <w:ind w:firstLine="567"/>
        <w:rPr>
          <w:rStyle w:val="c2"/>
          <w:sz w:val="28"/>
          <w:szCs w:val="28"/>
        </w:rPr>
      </w:pPr>
      <w:r w:rsidRPr="00760904">
        <w:rPr>
          <w:rStyle w:val="c2"/>
          <w:sz w:val="28"/>
          <w:szCs w:val="28"/>
        </w:rPr>
        <w:t>,, Какая фигура лишняя</w:t>
      </w:r>
      <w:proofErr w:type="gramStart"/>
      <w:r w:rsidRPr="00760904">
        <w:rPr>
          <w:rStyle w:val="c2"/>
          <w:sz w:val="28"/>
          <w:szCs w:val="28"/>
        </w:rPr>
        <w:t xml:space="preserve">?,,( </w:t>
      </w:r>
      <w:proofErr w:type="gramEnd"/>
      <w:r w:rsidRPr="00760904">
        <w:rPr>
          <w:rStyle w:val="c2"/>
          <w:sz w:val="28"/>
          <w:szCs w:val="28"/>
        </w:rPr>
        <w:t>определение лишней фигуры в ряду из четырех геометрических фигур, предложить объяснить принцип исключения)          </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 xml:space="preserve">КАКОЙ </w:t>
      </w:r>
      <w:r w:rsidRPr="00961F10">
        <w:rPr>
          <w:rFonts w:eastAsia="Times New Roman"/>
          <w:b/>
          <w:bCs/>
          <w:lang w:eastAsia="ru-RU"/>
        </w:rPr>
        <w:t>ЭТО ФОРМЫ</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Цель: Научить ребенка чередовать предметы по форме</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 xml:space="preserve">Оборудование: По четыре круглых и квадратных глиняных бусины одинакового цвета </w:t>
      </w:r>
      <w:r>
        <w:rPr>
          <w:rFonts w:eastAsia="Times New Roman"/>
          <w:lang w:eastAsia="ru-RU"/>
        </w:rPr>
        <w:t>(</w:t>
      </w:r>
      <w:r w:rsidRPr="00961F10">
        <w:rPr>
          <w:rFonts w:eastAsia="Times New Roman"/>
          <w:lang w:eastAsia="ru-RU"/>
        </w:rPr>
        <w:t>диаметр 2см). Шнур или мягкая проволока, кукла и корзиночка.</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 xml:space="preserve">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помогать руками каждую бусину на нитке, фиксируя на этом внимание ребенка и приговаривая: «Шарик, кубик...». </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b/>
          <w:bCs/>
          <w:lang w:eastAsia="ru-RU"/>
        </w:rPr>
        <w:t>КРУГ, КВАДРАТ</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Цель: Учить группировать предметы по форме.</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Оборудование: По пять картонных кругов и квадратов одного цвета.</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Ход: 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а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т.п.».</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b/>
          <w:bCs/>
          <w:lang w:eastAsia="ru-RU"/>
        </w:rPr>
        <w:t>ВОЛШЕБНАЯ КОРОБОЧКА</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Цель: Учить детей проталкивать геометрические формы в соответствующие отверстия.</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lastRenderedPageBreak/>
        <w:t xml:space="preserve">Оборудование: Коробки с отверстиями круглой и квадратной формы и соответствующие </w:t>
      </w:r>
      <w:r>
        <w:rPr>
          <w:rFonts w:eastAsia="Times New Roman"/>
          <w:lang w:eastAsia="ru-RU"/>
        </w:rPr>
        <w:t>им по</w:t>
      </w:r>
      <w:r w:rsidRPr="00961F10">
        <w:rPr>
          <w:rFonts w:eastAsia="Times New Roman"/>
          <w:lang w:eastAsia="ru-RU"/>
        </w:rPr>
        <w:t xml:space="preserve"> размеру кубики и шарики.</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Ход: Воспитатель показывает детям коробочки с «окошками» и говорит, что в них можно</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heme="minorEastAsia"/>
          <w:lang w:eastAsia="ru-RU"/>
        </w:rPr>
        <w:t>-</w:t>
      </w:r>
      <w:r>
        <w:rPr>
          <w:rFonts w:eastAsia="Times New Roman"/>
          <w:lang w:eastAsia="ru-RU"/>
        </w:rPr>
        <w:t>пр</w:t>
      </w:r>
      <w:r w:rsidRPr="00961F10">
        <w:rPr>
          <w:rFonts w:eastAsia="Times New Roman"/>
          <w:lang w:eastAsia="ru-RU"/>
        </w:rPr>
        <w:t>отолкнуть шарики и кубики. Затем обводит пальцем круглое отверстие, отмечая, что оно</w:t>
      </w:r>
      <w:r w:rsidR="00A67526">
        <w:rPr>
          <w:rFonts w:eastAsia="Times New Roman"/>
          <w:lang w:eastAsia="ru-RU"/>
        </w:rPr>
        <w:t xml:space="preserve"> </w:t>
      </w:r>
      <w:r>
        <w:rPr>
          <w:rFonts w:eastAsiaTheme="minorEastAsia"/>
          <w:lang w:eastAsia="ru-RU"/>
        </w:rPr>
        <w:t>круглое</w:t>
      </w:r>
      <w:r w:rsidRPr="00961F10">
        <w:rPr>
          <w:rFonts w:eastAsia="Times New Roman"/>
          <w:lang w:eastAsia="ru-RU"/>
        </w:rPr>
        <w:t>, что у него нет уголков, и проталкивает в него шарик. То же самое проделывает и с</w:t>
      </w:r>
      <w:r w:rsidR="00A67526">
        <w:rPr>
          <w:rFonts w:eastAsia="Times New Roman"/>
          <w:lang w:eastAsia="ru-RU"/>
        </w:rPr>
        <w:t xml:space="preserve"> </w:t>
      </w:r>
      <w:r>
        <w:rPr>
          <w:rFonts w:eastAsia="Times New Roman"/>
          <w:lang w:eastAsia="ru-RU"/>
        </w:rPr>
        <w:t>квад</w:t>
      </w:r>
      <w:r w:rsidRPr="00961F10">
        <w:rPr>
          <w:rFonts w:eastAsia="Times New Roman"/>
          <w:lang w:eastAsia="ru-RU"/>
        </w:rPr>
        <w:t>ратным отверстием, отмечая, что оно квадратное и у него есть уголки и проталкивает в него</w:t>
      </w:r>
      <w:r w:rsidR="00A67526">
        <w:rPr>
          <w:rFonts w:eastAsia="Times New Roman"/>
          <w:lang w:eastAsia="ru-RU"/>
        </w:rPr>
        <w:t xml:space="preserve"> </w:t>
      </w:r>
      <w:r>
        <w:rPr>
          <w:rFonts w:eastAsiaTheme="minorEastAsia"/>
          <w:lang w:eastAsia="ru-RU"/>
        </w:rPr>
        <w:t>шар</w:t>
      </w:r>
      <w:r w:rsidRPr="00961F10">
        <w:rPr>
          <w:rFonts w:eastAsia="Times New Roman"/>
          <w:lang w:eastAsia="ru-RU"/>
        </w:rPr>
        <w:t>ик. Далее, задание выполняют дети. При каждом проталкивании, воспитатель удивленно-</w:t>
      </w:r>
      <w:r>
        <w:rPr>
          <w:rFonts w:eastAsia="Times New Roman"/>
          <w:lang w:eastAsia="ru-RU"/>
        </w:rPr>
        <w:t>во</w:t>
      </w:r>
      <w:r w:rsidRPr="00961F10">
        <w:rPr>
          <w:rFonts w:eastAsia="Times New Roman"/>
          <w:lang w:eastAsia="ru-RU"/>
        </w:rPr>
        <w:t xml:space="preserve">схищённым тоном восклицает: «Ой, нет шарика! Ой, нет кубика!», тем самым, стимулируя </w:t>
      </w:r>
      <w:r>
        <w:rPr>
          <w:rFonts w:eastAsia="Times New Roman"/>
          <w:lang w:eastAsia="ru-RU"/>
        </w:rPr>
        <w:t>р</w:t>
      </w:r>
      <w:r w:rsidRPr="00961F10">
        <w:rPr>
          <w:rFonts w:eastAsia="Times New Roman"/>
          <w:lang w:eastAsia="ru-RU"/>
        </w:rPr>
        <w:t xml:space="preserve">ебенка продолжать игру и вызывая положительные эмоции. </w:t>
      </w:r>
    </w:p>
    <w:p w:rsidR="00961F10" w:rsidRDefault="00961F10" w:rsidP="00BD7EE2">
      <w:pPr>
        <w:shd w:val="clear" w:color="auto" w:fill="FFFFFF"/>
        <w:autoSpaceDE w:val="0"/>
        <w:autoSpaceDN w:val="0"/>
        <w:adjustRightInd w:val="0"/>
        <w:ind w:firstLine="567"/>
        <w:rPr>
          <w:rFonts w:eastAsia="Times New Roman"/>
          <w:lang w:eastAsia="ru-RU"/>
        </w:rPr>
      </w:pPr>
      <w:r>
        <w:rPr>
          <w:rFonts w:eastAsiaTheme="minorEastAsia"/>
          <w:lang w:eastAsia="ru-RU"/>
        </w:rPr>
        <w:t>Т</w:t>
      </w:r>
      <w:r w:rsidRPr="00961F10">
        <w:rPr>
          <w:rFonts w:eastAsia="Times New Roman"/>
          <w:lang w:eastAsia="ru-RU"/>
        </w:rPr>
        <w:t>акже эту игру можно использовать и для закрепления величины предметов, делая в</w:t>
      </w:r>
      <w:r w:rsidR="00A67526">
        <w:rPr>
          <w:rFonts w:eastAsia="Times New Roman"/>
          <w:lang w:eastAsia="ru-RU"/>
        </w:rPr>
        <w:t xml:space="preserve"> </w:t>
      </w:r>
      <w:r>
        <w:rPr>
          <w:rFonts w:eastAsiaTheme="minorEastAsia"/>
          <w:lang w:eastAsia="ru-RU"/>
        </w:rPr>
        <w:t>коробках</w:t>
      </w:r>
      <w:r w:rsidRPr="00961F10">
        <w:rPr>
          <w:rFonts w:eastAsia="Times New Roman"/>
          <w:lang w:eastAsia="ru-RU"/>
        </w:rPr>
        <w:t xml:space="preserve"> большие и маленькие отверстия различных однородных геометрических форм. Можно </w:t>
      </w:r>
      <w:r>
        <w:rPr>
          <w:rFonts w:eastAsia="Times New Roman"/>
          <w:lang w:eastAsia="ru-RU"/>
        </w:rPr>
        <w:t>добавл</w:t>
      </w:r>
      <w:r w:rsidRPr="00961F10">
        <w:rPr>
          <w:rFonts w:eastAsia="Times New Roman"/>
          <w:lang w:eastAsia="ru-RU"/>
        </w:rPr>
        <w:t>ять отверстия и других геометрических форм, например</w:t>
      </w:r>
      <w:r>
        <w:rPr>
          <w:rFonts w:eastAsia="Times New Roman"/>
          <w:lang w:eastAsia="ru-RU"/>
        </w:rPr>
        <w:t xml:space="preserve"> - </w:t>
      </w:r>
      <w:r w:rsidRPr="00961F10">
        <w:rPr>
          <w:rFonts w:eastAsia="Times New Roman"/>
          <w:lang w:eastAsia="ru-RU"/>
        </w:rPr>
        <w:t>треугольные, прямоугольные</w:t>
      </w:r>
      <w:r>
        <w:rPr>
          <w:rFonts w:eastAsia="Times New Roman"/>
          <w:lang w:eastAsia="ru-RU"/>
        </w:rPr>
        <w:t>.</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b/>
          <w:bCs/>
          <w:lang w:eastAsia="ru-RU"/>
        </w:rPr>
        <w:t>ЗАШТОПАЙ ШТАНИШКИ</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Цель: Учить детей вставлять предметы данной формы в соответствующие отверстия.</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Оборудование: Картонное изображение волка (матрешки, куклы и т.п.) с отверстиями круглой, квадратной и треугольной формы на штанишках и соответственно им круги, квадраты и треугольники, такого же цвета, как и штанишки.</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 xml:space="preserve">Ход: Воспитатель показывает детям волка и обращает их внимание на то, что у волка дырявые штанишки. Затем воспитатель показывает детям геометрические фигуры - заплатки и предлагает помочь волку заштопать штанишки. Дети выполняют задание, волк благодарит их. </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Эту игру можно проводить с усложнением, например - «заштопать» у матрешек сарафаны разного цвета различными большими и маленькими геометрическими формами соответствующих цветов.</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b/>
          <w:bCs/>
          <w:lang w:eastAsia="ru-RU"/>
        </w:rPr>
        <w:t>ВЕСЕЛЫЕ ЧЕЛОВЕЧКИ</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lastRenderedPageBreak/>
        <w:t>Цель: Учить детей группировать предметы по форме</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Оборудование: Вырезанные из картона круг, квадрат, треугольник, прямоугольни</w:t>
      </w:r>
      <w:proofErr w:type="gramStart"/>
      <w:r w:rsidRPr="00961F10">
        <w:rPr>
          <w:rFonts w:eastAsia="Times New Roman"/>
          <w:lang w:eastAsia="ru-RU"/>
        </w:rPr>
        <w:t>к-</w:t>
      </w:r>
      <w:proofErr w:type="gramEnd"/>
      <w:r w:rsidR="00A67526">
        <w:rPr>
          <w:rFonts w:eastAsia="Times New Roman"/>
          <w:lang w:eastAsia="ru-RU"/>
        </w:rPr>
        <w:t xml:space="preserve"> </w:t>
      </w:r>
      <w:r w:rsidRPr="00961F10">
        <w:rPr>
          <w:rFonts w:eastAsia="Times New Roman"/>
          <w:lang w:eastAsia="ru-RU"/>
        </w:rPr>
        <w:t>домики и эти же геометрические формы маленького размера человечки.</w:t>
      </w:r>
    </w:p>
    <w:p w:rsidR="00961F10" w:rsidRPr="00961F10" w:rsidRDefault="00961F10" w:rsidP="00BD7EE2">
      <w:pPr>
        <w:shd w:val="clear" w:color="auto" w:fill="FFFFFF"/>
        <w:autoSpaceDE w:val="0"/>
        <w:autoSpaceDN w:val="0"/>
        <w:adjustRightInd w:val="0"/>
        <w:ind w:firstLine="567"/>
        <w:rPr>
          <w:rFonts w:eastAsiaTheme="minorEastAsia"/>
          <w:lang w:eastAsia="ru-RU"/>
        </w:rPr>
      </w:pPr>
      <w:r w:rsidRPr="00961F10">
        <w:rPr>
          <w:rFonts w:eastAsia="Times New Roman"/>
          <w:lang w:eastAsia="ru-RU"/>
        </w:rPr>
        <w:t xml:space="preserve">Ход: Воспитатель вместе с детьми рассматривает произвольно лежащие на столе маленькие геометрические фигуры, говорит, что это - веселые человечки. Затем показывает, например, круг и говорит: «Этого человечка зовут круг. Как зовут человечка? (Круг). Покажите, каких еще человечков зовут круг? (Дети показывают круги)». Так же дети показывают и другие геометрические фигуры. Воспитатель говорит, что человечки заблудились, и предлагает детям помочь человечкам найти свои домики. Затем объясняет, что человечки-круги живут в круглом доме (кладет человечка на большой круг), человечки-квадраты живут в квадратном доме (кладет человечка на большой квадрат) и т.д. Далее дети выполняют задание самостоятельно. </w:t>
      </w:r>
    </w:p>
    <w:p w:rsidR="00BD7EE2" w:rsidRDefault="00961F10" w:rsidP="00BD7EE2">
      <w:pPr>
        <w:shd w:val="clear" w:color="auto" w:fill="FFFFFF"/>
        <w:autoSpaceDE w:val="0"/>
        <w:autoSpaceDN w:val="0"/>
        <w:adjustRightInd w:val="0"/>
        <w:ind w:firstLine="567"/>
        <w:rPr>
          <w:rFonts w:eastAsia="Times New Roman"/>
          <w:lang w:eastAsia="ru-RU"/>
        </w:rPr>
      </w:pPr>
      <w:r w:rsidRPr="00961F10">
        <w:rPr>
          <w:rFonts w:eastAsia="Times New Roman"/>
          <w:lang w:eastAsia="ru-RU"/>
        </w:rPr>
        <w:t xml:space="preserve">Эту игру проводят сначала с использованием двух геометрических форм, затем - трех и далее четырех. На первых этапах фигуры-человечки одинакового размера и цвета, усложняя игру можно использовать «человечков» разного размера, а затем и цвета. </w:t>
      </w:r>
    </w:p>
    <w:p w:rsidR="00BD7EE2" w:rsidRDefault="00BD7EE2">
      <w:pPr>
        <w:rPr>
          <w:rFonts w:eastAsia="Times New Roman"/>
          <w:lang w:eastAsia="ru-RU"/>
        </w:rPr>
      </w:pPr>
      <w:r>
        <w:rPr>
          <w:rFonts w:eastAsia="Times New Roman"/>
          <w:lang w:eastAsia="ru-RU"/>
        </w:rPr>
        <w:br w:type="page"/>
      </w:r>
    </w:p>
    <w:p w:rsidR="00266434" w:rsidRPr="00BD7EE2" w:rsidRDefault="00053DC0" w:rsidP="00BD7EE2">
      <w:pPr>
        <w:pStyle w:val="1"/>
        <w:rPr>
          <w:rStyle w:val="c4"/>
        </w:rPr>
      </w:pPr>
      <w:bookmarkStart w:id="9" w:name="_Toc439865477"/>
      <w:r w:rsidRPr="00BD7EE2">
        <w:rPr>
          <w:rStyle w:val="c4"/>
        </w:rPr>
        <w:lastRenderedPageBreak/>
        <w:t>Приложение 4</w:t>
      </w:r>
      <w:bookmarkEnd w:id="9"/>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4"/>
          <w:b/>
          <w:bCs/>
          <w:sz w:val="28"/>
          <w:szCs w:val="28"/>
          <w:u w:val="single"/>
        </w:rPr>
        <w:t>Дидактические игры и упражнения на закрепления понятия величины.</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,,Сравни предметы по высоте</w:t>
      </w:r>
      <w:proofErr w:type="gramStart"/>
      <w:r w:rsidRPr="00760904">
        <w:rPr>
          <w:rStyle w:val="c2"/>
          <w:sz w:val="28"/>
          <w:szCs w:val="28"/>
        </w:rPr>
        <w:t>,,</w:t>
      </w:r>
      <w:proofErr w:type="gramEnd"/>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,,Самая длинная, самая короткая</w:t>
      </w:r>
      <w:proofErr w:type="gramStart"/>
      <w:r w:rsidRPr="00760904">
        <w:rPr>
          <w:rStyle w:val="c2"/>
          <w:sz w:val="28"/>
          <w:szCs w:val="28"/>
        </w:rPr>
        <w:t>,,(</w:t>
      </w:r>
      <w:proofErr w:type="gramEnd"/>
      <w:r w:rsidRPr="00760904">
        <w:rPr>
          <w:rStyle w:val="c2"/>
          <w:sz w:val="28"/>
          <w:szCs w:val="28"/>
        </w:rPr>
        <w:t>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,,Разноцветные кружки</w:t>
      </w:r>
      <w:proofErr w:type="gramStart"/>
      <w:r w:rsidRPr="00760904">
        <w:rPr>
          <w:rStyle w:val="c2"/>
          <w:sz w:val="28"/>
          <w:szCs w:val="28"/>
        </w:rPr>
        <w:t>,,(</w:t>
      </w:r>
      <w:proofErr w:type="gramEnd"/>
      <w:r w:rsidRPr="00760904">
        <w:rPr>
          <w:rStyle w:val="c2"/>
          <w:sz w:val="28"/>
          <w:szCs w:val="28"/>
        </w:rPr>
        <w:t>предложить положить кружки (либо другую геометрическую фигуру) начиная от самого большого, так чтобы был виден цвет предыдущего кружка)</w:t>
      </w:r>
    </w:p>
    <w:p w:rsidR="00CF1B30" w:rsidRPr="00760904" w:rsidRDefault="00CF1B30" w:rsidP="00BD7EE2">
      <w:pPr>
        <w:pStyle w:val="c3"/>
        <w:spacing w:before="0" w:beforeAutospacing="0" w:after="0" w:afterAutospacing="0" w:line="360" w:lineRule="auto"/>
        <w:ind w:firstLine="567"/>
        <w:rPr>
          <w:sz w:val="28"/>
          <w:szCs w:val="28"/>
        </w:rPr>
      </w:pPr>
      <w:r w:rsidRPr="00760904">
        <w:rPr>
          <w:rStyle w:val="c2"/>
          <w:sz w:val="28"/>
          <w:szCs w:val="28"/>
        </w:rPr>
        <w:t>,,В какую коробку</w:t>
      </w:r>
      <w:proofErr w:type="gramStart"/>
      <w:r w:rsidRPr="00760904">
        <w:rPr>
          <w:rStyle w:val="c2"/>
          <w:sz w:val="28"/>
          <w:szCs w:val="28"/>
        </w:rPr>
        <w:t>?,,(</w:t>
      </w:r>
      <w:proofErr w:type="gramEnd"/>
      <w:r w:rsidRPr="00760904">
        <w:rPr>
          <w:rStyle w:val="c2"/>
          <w:sz w:val="28"/>
          <w:szCs w:val="28"/>
        </w:rPr>
        <w:t>распределить пять видов игрушек разных размеров по пяти разным коробкам в зависимости от размера)</w:t>
      </w:r>
    </w:p>
    <w:p w:rsidR="00FE413F" w:rsidRPr="00FE413F" w:rsidRDefault="00CF1B30" w:rsidP="00BD7EE2">
      <w:pPr>
        <w:pStyle w:val="c3"/>
        <w:spacing w:before="0" w:beforeAutospacing="0" w:after="0" w:afterAutospacing="0" w:line="360" w:lineRule="auto"/>
        <w:ind w:firstLine="567"/>
        <w:rPr>
          <w:sz w:val="28"/>
          <w:szCs w:val="28"/>
        </w:rPr>
      </w:pPr>
      <w:r w:rsidRPr="00760904">
        <w:rPr>
          <w:rStyle w:val="c2"/>
          <w:sz w:val="28"/>
          <w:szCs w:val="28"/>
        </w:rPr>
        <w:t>,,Дальше - ближе,,(предложить по рисунку определить положение   игры и    </w:t>
      </w:r>
      <w:proofErr w:type="gramStart"/>
      <w:r w:rsidRPr="00760904">
        <w:rPr>
          <w:rStyle w:val="c2"/>
          <w:sz w:val="28"/>
          <w:szCs w:val="28"/>
        </w:rPr>
        <w:t>предметов</w:t>
      </w:r>
      <w:proofErr w:type="gramEnd"/>
      <w:r w:rsidRPr="00760904">
        <w:rPr>
          <w:rStyle w:val="c2"/>
          <w:sz w:val="28"/>
          <w:szCs w:val="28"/>
        </w:rPr>
        <w:t>: какие нарисованы ближе, а какие – дальше)</w:t>
      </w:r>
    </w:p>
    <w:p w:rsidR="00FE413F" w:rsidRPr="00FE413F" w:rsidRDefault="00FE413F" w:rsidP="00BD7EE2">
      <w:pPr>
        <w:widowControl w:val="0"/>
        <w:shd w:val="clear" w:color="auto" w:fill="FFFFFF"/>
        <w:autoSpaceDE w:val="0"/>
        <w:autoSpaceDN w:val="0"/>
        <w:adjustRightInd w:val="0"/>
        <w:ind w:firstLine="567"/>
        <w:jc w:val="center"/>
        <w:rPr>
          <w:rFonts w:eastAsiaTheme="minorEastAsia"/>
          <w:lang w:eastAsia="ru-RU"/>
        </w:rPr>
      </w:pPr>
      <w:r w:rsidRPr="00FE413F">
        <w:rPr>
          <w:rFonts w:eastAsia="Times New Roman"/>
          <w:b/>
          <w:bCs/>
          <w:spacing w:val="-5"/>
          <w:lang w:eastAsia="ru-RU"/>
        </w:rPr>
        <w:t>БОЛЬШИЕ И МАЛЕНЬКИЕ</w:t>
      </w:r>
    </w:p>
    <w:p w:rsidR="00FE413F" w:rsidRPr="004813FE" w:rsidRDefault="00FE413F" w:rsidP="00BD7EE2">
      <w:pPr>
        <w:ind w:firstLine="567"/>
      </w:pPr>
      <w:r w:rsidRPr="004813FE">
        <w:t>Цель: Научить ребенка чередовать предметы по величине</w:t>
      </w:r>
    </w:p>
    <w:p w:rsidR="00FE413F" w:rsidRPr="004813FE" w:rsidRDefault="00FE413F" w:rsidP="00BD7EE2">
      <w:pPr>
        <w:ind w:firstLine="567"/>
      </w:pPr>
      <w:r w:rsidRPr="004813FE">
        <w:t>Оборудование: По четыре больших и маленьких бусины (приблизительно 2 и 1см) одинакового цвета. Шнур или мягкая проволока, кукла и корзиночка.</w:t>
      </w:r>
    </w:p>
    <w:p w:rsidR="00FE413F" w:rsidRPr="004813FE" w:rsidRDefault="00FE413F" w:rsidP="00BD7EE2">
      <w:pPr>
        <w:ind w:firstLine="567"/>
      </w:pPr>
      <w:r w:rsidRPr="004813FE">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w:t>
      </w:r>
      <w:r w:rsidR="00A67526">
        <w:t xml:space="preserve"> </w:t>
      </w:r>
      <w:r w:rsidRPr="004813FE">
        <w:t xml:space="preserve">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FE413F" w:rsidRPr="004813FE" w:rsidRDefault="00FE413F" w:rsidP="00BD7EE2">
      <w:pPr>
        <w:ind w:firstLine="567"/>
        <w:jc w:val="center"/>
        <w:rPr>
          <w:b/>
        </w:rPr>
      </w:pPr>
      <w:r w:rsidRPr="004813FE">
        <w:rPr>
          <w:b/>
        </w:rPr>
        <w:t>КАКОЙ МЯЧ БОЛЬШЕ?</w:t>
      </w:r>
    </w:p>
    <w:p w:rsidR="00FE413F" w:rsidRPr="004813FE" w:rsidRDefault="00FE413F" w:rsidP="00BD7EE2">
      <w:pPr>
        <w:ind w:firstLine="567"/>
      </w:pPr>
      <w:r w:rsidRPr="004813FE">
        <w:lastRenderedPageBreak/>
        <w:t>Цель: Учить различать предметы по величине и выбирать их по словесному указанию.</w:t>
      </w:r>
    </w:p>
    <w:p w:rsidR="00FE413F" w:rsidRPr="004813FE" w:rsidRDefault="00FE413F" w:rsidP="00BD7EE2">
      <w:pPr>
        <w:ind w:firstLine="567"/>
      </w:pPr>
      <w:r w:rsidRPr="004813FE">
        <w:t>Оборудование: Большие и маленькие мячи, произвольно перемешанные.</w:t>
      </w:r>
    </w:p>
    <w:p w:rsidR="00FE413F" w:rsidRPr="004813FE" w:rsidRDefault="00FE413F" w:rsidP="00BD7EE2">
      <w:pPr>
        <w:ind w:firstLine="567"/>
      </w:pPr>
      <w:r w:rsidRPr="004813FE">
        <w:t>Ход: Воспитатель стоит на расстоянии 3 - 5м от ребенка и просит принести ему большой мяч. Если ребенок ошибается, воспитатель объясняет и показывает разницу, давая малышу подержать большой и маленький мячи. Рукой ребенка воспитатель обводит по окружности большого и маленького мяча, говоря при этом, «большой» это или «маленький» мяч. Игра повторяется.</w:t>
      </w:r>
    </w:p>
    <w:p w:rsidR="00FE413F" w:rsidRPr="004813FE" w:rsidRDefault="00FE413F" w:rsidP="00BD7EE2">
      <w:pPr>
        <w:ind w:firstLine="567"/>
        <w:jc w:val="center"/>
        <w:rPr>
          <w:b/>
        </w:rPr>
      </w:pPr>
      <w:r w:rsidRPr="004813FE">
        <w:rPr>
          <w:b/>
        </w:rPr>
        <w:t>ПОРУЧЕНИЯ</w:t>
      </w:r>
    </w:p>
    <w:p w:rsidR="00FE413F" w:rsidRPr="004813FE" w:rsidRDefault="00FE413F" w:rsidP="00BD7EE2">
      <w:pPr>
        <w:ind w:firstLine="567"/>
      </w:pPr>
      <w:r w:rsidRPr="004813FE">
        <w:t>Цель: Учить детей различать и называть игрушки, а также выделять их размер; развивать слуховое восприятие, совершенствовать понимание речи.</w:t>
      </w:r>
    </w:p>
    <w:p w:rsidR="00FE413F" w:rsidRPr="004813FE" w:rsidRDefault="00FE413F" w:rsidP="00BD7EE2">
      <w:pPr>
        <w:ind w:firstLine="567"/>
      </w:pPr>
      <w:r w:rsidRPr="004813FE">
        <w:t>Оборудование: Большие и маленькие собачки, машинки, коробочки, мячи, чашки, кубики, матрешка.</w:t>
      </w:r>
    </w:p>
    <w:p w:rsidR="00FE413F" w:rsidRPr="004813FE" w:rsidRDefault="00FE413F" w:rsidP="00BD7EE2">
      <w:pPr>
        <w:ind w:firstLine="567"/>
      </w:pPr>
      <w:r w:rsidRPr="004813FE">
        <w:t>Ход: Воспитатель показывает ребенку игрушки и предметы и предлагает назвать их, отмечая их размер. Затем дает малышу следующие задания:</w:t>
      </w:r>
    </w:p>
    <w:p w:rsidR="00FE413F" w:rsidRPr="004813FE" w:rsidRDefault="004813FE" w:rsidP="00BD7EE2">
      <w:pPr>
        <w:ind w:firstLine="567"/>
      </w:pPr>
      <w:r>
        <w:t>-</w:t>
      </w:r>
      <w:r w:rsidR="00FE413F" w:rsidRPr="004813FE">
        <w:tab/>
        <w:t>Большую собаку напои чаем из большой чашки, а маленькую - из маленькой;</w:t>
      </w:r>
    </w:p>
    <w:p w:rsidR="00FE413F" w:rsidRPr="004813FE" w:rsidRDefault="004813FE" w:rsidP="00BD7EE2">
      <w:pPr>
        <w:ind w:firstLine="567"/>
      </w:pPr>
      <w:r>
        <w:t>-</w:t>
      </w:r>
      <w:r w:rsidR="00FE413F" w:rsidRPr="004813FE">
        <w:tab/>
        <w:t>Покатай матрешку в большой машине;</w:t>
      </w:r>
    </w:p>
    <w:p w:rsidR="00FE413F" w:rsidRPr="004813FE" w:rsidRDefault="004813FE" w:rsidP="00BD7EE2">
      <w:pPr>
        <w:ind w:firstLine="567"/>
      </w:pPr>
      <w:r>
        <w:t>-</w:t>
      </w:r>
      <w:r w:rsidR="00FE413F" w:rsidRPr="004813FE">
        <w:tab/>
        <w:t>Поставь маленькую собаку возле матрешки;</w:t>
      </w:r>
    </w:p>
    <w:p w:rsidR="00FE413F" w:rsidRPr="004813FE" w:rsidRDefault="004813FE" w:rsidP="00BD7EE2">
      <w:pPr>
        <w:ind w:firstLine="567"/>
      </w:pPr>
      <w:r>
        <w:t>-</w:t>
      </w:r>
      <w:r w:rsidR="00FE413F" w:rsidRPr="004813FE">
        <w:tab/>
        <w:t>Построй для большой собачки домик из бол</w:t>
      </w:r>
      <w:r w:rsidR="00BD7EE2">
        <w:t xml:space="preserve">ьших кубиков, а для маленькой </w:t>
      </w:r>
      <w:proofErr w:type="gramStart"/>
      <w:r w:rsidR="00BD7EE2">
        <w:t>–и</w:t>
      </w:r>
      <w:proofErr w:type="gramEnd"/>
      <w:r w:rsidR="00BD7EE2">
        <w:t xml:space="preserve">з </w:t>
      </w:r>
      <w:r w:rsidR="00FE413F" w:rsidRPr="004813FE">
        <w:t>маленьких;</w:t>
      </w:r>
    </w:p>
    <w:p w:rsidR="00FE413F" w:rsidRPr="004813FE" w:rsidRDefault="004813FE" w:rsidP="00BD7EE2">
      <w:pPr>
        <w:ind w:firstLine="567"/>
      </w:pPr>
      <w:r>
        <w:t>-</w:t>
      </w:r>
      <w:r w:rsidR="00FE413F" w:rsidRPr="004813FE">
        <w:tab/>
        <w:t>Возьми маленькую собачку и посади ее на ковер;</w:t>
      </w:r>
    </w:p>
    <w:p w:rsidR="00FE413F" w:rsidRPr="004813FE" w:rsidRDefault="004813FE" w:rsidP="00BD7EE2">
      <w:pPr>
        <w:ind w:firstLine="567"/>
      </w:pPr>
      <w:r>
        <w:t>-</w:t>
      </w:r>
      <w:r w:rsidR="00FE413F" w:rsidRPr="004813FE">
        <w:tab/>
        <w:t>Возьми большую собаку и посади ее в большую коробку;</w:t>
      </w:r>
    </w:p>
    <w:p w:rsidR="00FE413F" w:rsidRPr="004813FE" w:rsidRDefault="004813FE" w:rsidP="00BD7EE2">
      <w:pPr>
        <w:ind w:firstLine="567"/>
      </w:pPr>
      <w:r>
        <w:t>-</w:t>
      </w:r>
      <w:r w:rsidR="00FE413F" w:rsidRPr="004813FE">
        <w:t xml:space="preserve">Собери маленькие кубики в маленькую коробку, а большие - </w:t>
      </w:r>
      <w:proofErr w:type="gramStart"/>
      <w:r w:rsidR="00FE413F" w:rsidRPr="004813FE">
        <w:t>в</w:t>
      </w:r>
      <w:proofErr w:type="gramEnd"/>
      <w:r w:rsidR="00FE413F" w:rsidRPr="004813FE">
        <w:t xml:space="preserve"> большую и т.п.</w:t>
      </w:r>
    </w:p>
    <w:p w:rsidR="00FE413F" w:rsidRPr="004813FE" w:rsidRDefault="00FE413F" w:rsidP="00BD7EE2">
      <w:pPr>
        <w:ind w:firstLine="567"/>
      </w:pPr>
      <w:r w:rsidRPr="004813FE">
        <w:t>Если ребенок ошибается, собачка или матрешка показывают свое неудовольствие (рычит или отворачивается).</w:t>
      </w:r>
    </w:p>
    <w:p w:rsidR="00FE413F" w:rsidRPr="004813FE" w:rsidRDefault="00FE413F" w:rsidP="00BD7EE2">
      <w:pPr>
        <w:ind w:firstLine="567"/>
        <w:jc w:val="center"/>
        <w:rPr>
          <w:b/>
        </w:rPr>
      </w:pPr>
      <w:r w:rsidRPr="004813FE">
        <w:rPr>
          <w:b/>
        </w:rPr>
        <w:t>УГОСТИ ЗАЙЧИКА</w:t>
      </w:r>
    </w:p>
    <w:p w:rsidR="00FE413F" w:rsidRPr="004813FE" w:rsidRDefault="00FE413F" w:rsidP="00BD7EE2">
      <w:pPr>
        <w:ind w:firstLine="567"/>
      </w:pPr>
      <w:r w:rsidRPr="004813FE">
        <w:t>Цель: Учить детей группировать предметы по величине.</w:t>
      </w:r>
    </w:p>
    <w:p w:rsidR="00FE413F" w:rsidRPr="004813FE" w:rsidRDefault="00FE413F" w:rsidP="00BD7EE2">
      <w:pPr>
        <w:ind w:firstLine="567"/>
      </w:pPr>
      <w:r w:rsidRPr="004813FE">
        <w:lastRenderedPageBreak/>
        <w:t>Оборудование: Игрушечный заяц, большое и маленькое ведерко, по пять больших и маленьких муляжей морковок на подносе.</w:t>
      </w:r>
    </w:p>
    <w:p w:rsidR="00FE413F" w:rsidRPr="004813FE" w:rsidRDefault="00FE413F" w:rsidP="00BD7EE2">
      <w:pPr>
        <w:ind w:firstLine="567"/>
      </w:pPr>
      <w:r w:rsidRPr="004813FE">
        <w:t xml:space="preserve">Ход: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 </w:t>
      </w:r>
    </w:p>
    <w:p w:rsidR="00FE413F" w:rsidRPr="004813FE" w:rsidRDefault="00FE413F" w:rsidP="00BD7EE2">
      <w:pPr>
        <w:ind w:firstLine="567"/>
      </w:pPr>
      <w:r w:rsidRPr="004813FE">
        <w:t>По такому же принципу можно группировать и другие большие и маленькие предметы в различные по величине емкости. Например, играя в следующие игры «Помоги кукле собрать кубики», «Положи мячи в корзинки», «Поставь машины в гараж» и т.д.</w:t>
      </w:r>
    </w:p>
    <w:p w:rsidR="00FE413F" w:rsidRPr="00FE413F" w:rsidRDefault="00FE413F" w:rsidP="00BD7EE2">
      <w:pPr>
        <w:widowControl w:val="0"/>
        <w:shd w:val="clear" w:color="auto" w:fill="FFFFFF"/>
        <w:autoSpaceDE w:val="0"/>
        <w:autoSpaceDN w:val="0"/>
        <w:adjustRightInd w:val="0"/>
        <w:ind w:firstLine="567"/>
        <w:jc w:val="center"/>
        <w:rPr>
          <w:rFonts w:eastAsiaTheme="minorEastAsia"/>
          <w:lang w:eastAsia="ru-RU"/>
        </w:rPr>
      </w:pPr>
      <w:r w:rsidRPr="00FE413F">
        <w:rPr>
          <w:rFonts w:eastAsia="Times New Roman"/>
          <w:b/>
          <w:bCs/>
          <w:spacing w:val="-4"/>
          <w:lang w:eastAsia="ru-RU"/>
        </w:rPr>
        <w:t>КУКЛЫ ЗАБЛУДИЛИСЬ</w:t>
      </w:r>
    </w:p>
    <w:p w:rsidR="00FE413F" w:rsidRPr="00FE413F" w:rsidRDefault="00FE413F" w:rsidP="00BD7EE2">
      <w:pPr>
        <w:widowControl w:val="0"/>
        <w:shd w:val="clear" w:color="auto" w:fill="FFFFFF"/>
        <w:autoSpaceDE w:val="0"/>
        <w:autoSpaceDN w:val="0"/>
        <w:adjustRightInd w:val="0"/>
        <w:ind w:firstLine="567"/>
        <w:rPr>
          <w:rFonts w:eastAsiaTheme="minorEastAsia"/>
          <w:lang w:eastAsia="ru-RU"/>
        </w:rPr>
      </w:pPr>
      <w:r w:rsidRPr="00FE413F">
        <w:rPr>
          <w:rFonts w:eastAsia="Times New Roman"/>
          <w:spacing w:val="-2"/>
          <w:w w:val="91"/>
          <w:lang w:eastAsia="ru-RU"/>
        </w:rPr>
        <w:t>Цель: Та же.</w:t>
      </w:r>
    </w:p>
    <w:p w:rsidR="00FE413F" w:rsidRPr="00FE413F" w:rsidRDefault="00FE413F" w:rsidP="00BD7EE2">
      <w:pPr>
        <w:shd w:val="clear" w:color="auto" w:fill="FFFFFF"/>
        <w:autoSpaceDE w:val="0"/>
        <w:autoSpaceDN w:val="0"/>
        <w:adjustRightInd w:val="0"/>
        <w:ind w:firstLine="567"/>
        <w:rPr>
          <w:rFonts w:eastAsiaTheme="minorEastAsia"/>
          <w:lang w:eastAsia="ru-RU"/>
        </w:rPr>
      </w:pPr>
      <w:r w:rsidRPr="00FE413F">
        <w:rPr>
          <w:rFonts w:eastAsia="Times New Roman"/>
          <w:lang w:eastAsia="ru-RU"/>
        </w:rPr>
        <w:t>Оборудование: Несколько больших и маленьких кукол, большой и маленький домик.</w:t>
      </w:r>
    </w:p>
    <w:p w:rsidR="00FE413F" w:rsidRPr="00FE413F" w:rsidRDefault="00FE413F" w:rsidP="00BD7EE2">
      <w:pPr>
        <w:shd w:val="clear" w:color="auto" w:fill="FFFFFF"/>
        <w:autoSpaceDE w:val="0"/>
        <w:autoSpaceDN w:val="0"/>
        <w:adjustRightInd w:val="0"/>
        <w:ind w:firstLine="567"/>
        <w:rPr>
          <w:rFonts w:eastAsiaTheme="minorEastAsia"/>
          <w:lang w:eastAsia="ru-RU"/>
        </w:rPr>
      </w:pPr>
      <w:r w:rsidRPr="00FE413F">
        <w:rPr>
          <w:rFonts w:eastAsia="Times New Roman"/>
          <w:lang w:eastAsia="ru-RU"/>
        </w:rPr>
        <w:t xml:space="preserve">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 </w:t>
      </w:r>
    </w:p>
    <w:p w:rsidR="00FE413F" w:rsidRPr="00FE413F" w:rsidRDefault="00FE413F" w:rsidP="00BD7EE2">
      <w:pPr>
        <w:shd w:val="clear" w:color="auto" w:fill="FFFFFF"/>
        <w:autoSpaceDE w:val="0"/>
        <w:autoSpaceDN w:val="0"/>
        <w:adjustRightInd w:val="0"/>
        <w:ind w:firstLine="567"/>
        <w:rPr>
          <w:rFonts w:eastAsiaTheme="minorEastAsia"/>
          <w:lang w:eastAsia="ru-RU"/>
        </w:rPr>
      </w:pPr>
      <w:r w:rsidRPr="00FE413F">
        <w:rPr>
          <w:rFonts w:eastAsia="Times New Roman"/>
          <w:lang w:eastAsia="ru-RU"/>
        </w:rPr>
        <w:t xml:space="preserve">С той же целью, как и предыдущая игра можно проводить следующие игры: «Покатаем мишек на машинах», «Угости собачек косточкой», «Собери цветы» и т.д. Игры проводятся так же, как и </w:t>
      </w:r>
      <w:proofErr w:type="gramStart"/>
      <w:r w:rsidRPr="00FE413F">
        <w:rPr>
          <w:rFonts w:eastAsia="Times New Roman"/>
          <w:lang w:eastAsia="ru-RU"/>
        </w:rPr>
        <w:t>предыдущая</w:t>
      </w:r>
      <w:proofErr w:type="gramEnd"/>
      <w:r w:rsidRPr="00FE413F">
        <w:rPr>
          <w:rFonts w:eastAsia="Times New Roman"/>
          <w:lang w:eastAsia="ru-RU"/>
        </w:rPr>
        <w:t>, но с использованием другого соответствующего оборудования.</w:t>
      </w:r>
    </w:p>
    <w:p w:rsidR="00BD7EE2" w:rsidRDefault="00FE413F" w:rsidP="00BD7EE2">
      <w:pPr>
        <w:shd w:val="clear" w:color="auto" w:fill="FFFFFF"/>
        <w:autoSpaceDE w:val="0"/>
        <w:autoSpaceDN w:val="0"/>
        <w:adjustRightInd w:val="0"/>
        <w:ind w:firstLine="567"/>
        <w:rPr>
          <w:rFonts w:eastAsia="Times New Roman"/>
          <w:lang w:eastAsia="ru-RU"/>
        </w:rPr>
      </w:pPr>
      <w:r w:rsidRPr="00FE413F">
        <w:rPr>
          <w:rFonts w:eastAsia="Times New Roman"/>
          <w:lang w:eastAsia="ru-RU"/>
        </w:rPr>
        <w:t xml:space="preserve">Так же для обучения детей соотносить предметы по величине, можно использовать предметные картинки. Например, в играх «Посади птичек в свои гнезда», «С какого дерева листик?», «На каком цветке сидят бабочки?» и т.п., </w:t>
      </w:r>
      <w:r w:rsidRPr="00FE413F">
        <w:rPr>
          <w:rFonts w:eastAsia="Times New Roman"/>
          <w:lang w:eastAsia="ru-RU"/>
        </w:rPr>
        <w:lastRenderedPageBreak/>
        <w:t xml:space="preserve">детям предлагается соотнести две картинки с изображением больших или маленьких предметов. Например: в большое гнездо посадить большую птицу, а в маленькое — маленькую птицу и т.п. </w:t>
      </w:r>
      <w:bookmarkStart w:id="10" w:name="_GoBack"/>
      <w:bookmarkEnd w:id="10"/>
    </w:p>
    <w:p w:rsidR="00BD7EE2" w:rsidRDefault="00BD7EE2">
      <w:pPr>
        <w:rPr>
          <w:rFonts w:eastAsia="Times New Roman"/>
          <w:lang w:eastAsia="ru-RU"/>
        </w:rPr>
      </w:pPr>
      <w:r>
        <w:rPr>
          <w:rFonts w:eastAsia="Times New Roman"/>
          <w:lang w:eastAsia="ru-RU"/>
        </w:rPr>
        <w:br w:type="page"/>
      </w:r>
    </w:p>
    <w:p w:rsidR="00266434" w:rsidRPr="00BD7EE2" w:rsidRDefault="00053DC0" w:rsidP="00BD7EE2">
      <w:pPr>
        <w:pStyle w:val="1"/>
        <w:rPr>
          <w:rStyle w:val="c2"/>
          <w:rFonts w:eastAsiaTheme="minorEastAsia"/>
          <w:b w:val="0"/>
          <w:lang w:eastAsia="ru-RU"/>
        </w:rPr>
      </w:pPr>
      <w:bookmarkStart w:id="11" w:name="_Toc439865478"/>
      <w:r w:rsidRPr="00BD7EE2">
        <w:rPr>
          <w:rStyle w:val="c2"/>
        </w:rPr>
        <w:lastRenderedPageBreak/>
        <w:t>Приложение</w:t>
      </w:r>
      <w:r w:rsidRPr="004813FE">
        <w:rPr>
          <w:rStyle w:val="c2"/>
        </w:rPr>
        <w:t xml:space="preserve"> 5</w:t>
      </w:r>
      <w:bookmarkEnd w:id="11"/>
    </w:p>
    <w:p w:rsidR="00CF1B30" w:rsidRPr="00BD7EE2" w:rsidRDefault="00CF1B30" w:rsidP="00BD7EE2">
      <w:pPr>
        <w:pStyle w:val="c3"/>
        <w:spacing w:before="0" w:beforeAutospacing="0" w:after="0" w:afterAutospacing="0" w:line="360" w:lineRule="auto"/>
        <w:ind w:firstLine="567"/>
        <w:rPr>
          <w:sz w:val="28"/>
          <w:szCs w:val="28"/>
        </w:rPr>
      </w:pPr>
      <w:r w:rsidRPr="00760904">
        <w:rPr>
          <w:rStyle w:val="c2"/>
          <w:sz w:val="28"/>
          <w:szCs w:val="28"/>
        </w:rPr>
        <w:t> </w:t>
      </w:r>
      <w:r w:rsidRPr="00BD7EE2">
        <w:rPr>
          <w:rStyle w:val="c2"/>
          <w:b/>
          <w:bCs/>
          <w:sz w:val="28"/>
          <w:szCs w:val="28"/>
          <w:u w:val="single"/>
        </w:rPr>
        <w:t>Дидактические игры и упражнения на закрепление цвета.</w:t>
      </w:r>
    </w:p>
    <w:p w:rsidR="00CF1B30" w:rsidRPr="00BD7EE2" w:rsidRDefault="00CF1B30" w:rsidP="00BD7EE2">
      <w:pPr>
        <w:pStyle w:val="c3"/>
        <w:spacing w:before="0" w:beforeAutospacing="0" w:after="0" w:afterAutospacing="0" w:line="360" w:lineRule="auto"/>
        <w:ind w:firstLine="567"/>
        <w:rPr>
          <w:sz w:val="28"/>
          <w:szCs w:val="28"/>
        </w:rPr>
      </w:pPr>
      <w:r w:rsidRPr="00BD7EE2">
        <w:rPr>
          <w:rStyle w:val="c2"/>
          <w:sz w:val="28"/>
          <w:szCs w:val="28"/>
        </w:rPr>
        <w:t>,,Какого цвета не стало</w:t>
      </w:r>
      <w:proofErr w:type="gramStart"/>
      <w:r w:rsidRPr="00BD7EE2">
        <w:rPr>
          <w:rStyle w:val="c2"/>
          <w:sz w:val="28"/>
          <w:szCs w:val="28"/>
        </w:rPr>
        <w:t>?,,</w:t>
      </w:r>
      <w:proofErr w:type="gramEnd"/>
    </w:p>
    <w:p w:rsidR="00CF1B30" w:rsidRPr="00BD7EE2" w:rsidRDefault="00CF1B30" w:rsidP="00BD7EE2">
      <w:pPr>
        <w:pStyle w:val="c3"/>
        <w:spacing w:before="0" w:beforeAutospacing="0" w:after="0" w:afterAutospacing="0" w:line="360" w:lineRule="auto"/>
        <w:ind w:firstLine="567"/>
        <w:rPr>
          <w:sz w:val="28"/>
          <w:szCs w:val="28"/>
        </w:rPr>
      </w:pPr>
      <w:r w:rsidRPr="00BD7EE2">
        <w:rPr>
          <w:rStyle w:val="c2"/>
          <w:sz w:val="28"/>
          <w:szCs w:val="28"/>
        </w:rPr>
        <w:t>,,Какого цвета предмет</w:t>
      </w:r>
      <w:proofErr w:type="gramStart"/>
      <w:r w:rsidRPr="00BD7EE2">
        <w:rPr>
          <w:rStyle w:val="c2"/>
          <w:sz w:val="28"/>
          <w:szCs w:val="28"/>
        </w:rPr>
        <w:t>?,,(</w:t>
      </w:r>
      <w:proofErr w:type="gramEnd"/>
      <w:r w:rsidRPr="00BD7EE2">
        <w:rPr>
          <w:rStyle w:val="c2"/>
          <w:sz w:val="28"/>
          <w:szCs w:val="28"/>
        </w:rPr>
        <w:t>предложить подобрать необходимый цвет для предмета)</w:t>
      </w:r>
    </w:p>
    <w:p w:rsidR="00CF1B30" w:rsidRPr="00BD7EE2" w:rsidRDefault="00CF1B30" w:rsidP="00BD7EE2">
      <w:pPr>
        <w:pStyle w:val="c3"/>
        <w:spacing w:before="0" w:beforeAutospacing="0" w:after="0" w:afterAutospacing="0" w:line="360" w:lineRule="auto"/>
        <w:ind w:firstLine="567"/>
        <w:rPr>
          <w:sz w:val="28"/>
          <w:szCs w:val="28"/>
        </w:rPr>
      </w:pPr>
      <w:r w:rsidRPr="00BD7EE2">
        <w:rPr>
          <w:rStyle w:val="c2"/>
          <w:sz w:val="28"/>
          <w:szCs w:val="28"/>
        </w:rPr>
        <w:t>,,Собери  гирлянду</w:t>
      </w:r>
      <w:proofErr w:type="gramStart"/>
      <w:r w:rsidRPr="00BD7EE2">
        <w:rPr>
          <w:rStyle w:val="c2"/>
          <w:sz w:val="28"/>
          <w:szCs w:val="28"/>
        </w:rPr>
        <w:t>,,(</w:t>
      </w:r>
      <w:proofErr w:type="gramEnd"/>
      <w:r w:rsidRPr="00BD7EE2">
        <w:rPr>
          <w:rStyle w:val="c2"/>
          <w:sz w:val="28"/>
          <w:szCs w:val="28"/>
        </w:rPr>
        <w:t>предложить по памяти собрать гирлянду из   разноцветных кружков в соответствии с образцом)</w:t>
      </w:r>
    </w:p>
    <w:p w:rsidR="00CF1B30" w:rsidRPr="00BD7EE2" w:rsidRDefault="00CF1B30" w:rsidP="00BD7EE2">
      <w:pPr>
        <w:pStyle w:val="c3"/>
        <w:spacing w:before="0" w:beforeAutospacing="0" w:after="0" w:afterAutospacing="0" w:line="360" w:lineRule="auto"/>
        <w:ind w:firstLine="567"/>
        <w:rPr>
          <w:sz w:val="28"/>
          <w:szCs w:val="28"/>
        </w:rPr>
      </w:pPr>
      <w:r w:rsidRPr="00BD7EE2">
        <w:rPr>
          <w:rStyle w:val="c2"/>
          <w:sz w:val="28"/>
          <w:szCs w:val="28"/>
        </w:rPr>
        <w:t>,,Какие цвета использованы</w:t>
      </w:r>
      <w:proofErr w:type="gramStart"/>
      <w:r w:rsidRPr="00BD7EE2">
        <w:rPr>
          <w:rStyle w:val="c2"/>
          <w:sz w:val="28"/>
          <w:szCs w:val="28"/>
        </w:rPr>
        <w:t>?,,(</w:t>
      </w:r>
      <w:proofErr w:type="gramEnd"/>
      <w:r w:rsidRPr="00BD7EE2">
        <w:rPr>
          <w:rStyle w:val="c2"/>
          <w:sz w:val="28"/>
          <w:szCs w:val="28"/>
        </w:rPr>
        <w:t>показывая изображение предметов одного цвета и его оттенков, учить называть и различать два оттенка одного цвета, упражнять в употреблении слов, обозначающих цветовые оттенки)</w:t>
      </w:r>
    </w:p>
    <w:p w:rsidR="00CF1B30" w:rsidRPr="00BD7EE2" w:rsidRDefault="00CF1B30" w:rsidP="00BD7EE2">
      <w:pPr>
        <w:pStyle w:val="c3"/>
        <w:spacing w:before="0" w:beforeAutospacing="0" w:after="0" w:afterAutospacing="0" w:line="360" w:lineRule="auto"/>
        <w:ind w:firstLine="567"/>
        <w:rPr>
          <w:rStyle w:val="c2"/>
          <w:sz w:val="28"/>
          <w:szCs w:val="28"/>
        </w:rPr>
      </w:pPr>
      <w:proofErr w:type="gramStart"/>
      <w:r w:rsidRPr="00BD7EE2">
        <w:rPr>
          <w:rStyle w:val="c2"/>
          <w:sz w:val="28"/>
          <w:szCs w:val="28"/>
        </w:rPr>
        <w:t>,,Уточним цвет,,( учить раз</w:t>
      </w:r>
      <w:r w:rsidR="00266434" w:rsidRPr="00BD7EE2">
        <w:rPr>
          <w:rStyle w:val="c2"/>
          <w:sz w:val="28"/>
          <w:szCs w:val="28"/>
        </w:rPr>
        <w:t>личать и называть близкие цвета</w:t>
      </w:r>
      <w:proofErr w:type="gramEnd"/>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КУРОЧКА И ЦЫПЛЯТА</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Обратить внимание ребенка на то, что цвет является признаком разных предметов и может служить для их обозначения.</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Коробка с мозаикой, где помещены шесть элементов желтого цвета и один белого.</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После того, как все цыплята будут найдены и размещены «гуськом», позади курочки, ребенок повторяет задание самостоятельно. </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ЕЛОЧКИ И ГРИБОЧКИ</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Научить ребенка чередовать предметы по цвету.</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Коробка с мозаикой, где помещены по десять элементов зеленого и красного цвета.</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lastRenderedPageBreak/>
        <w:t>Ход: Воспитатель показывает детям мозаику и поясняет, что елочки бывают зеленого цвета, и размещает на панели елочку - элемент зеленого цвета. Показывает элемент красной мозаики, поясняет, что такого красного цвета бывают грибочки. Разместив у себя на панели елочку, грибочек, елочку, грибочек, воспитатель предлагает ребенку продолжить ряд елочек и грибков.</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 xml:space="preserve">Игру проводят как закрепление после соответствующего занятия. </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 xml:space="preserve">С той же целью, как и предыдущая игра можно проводить следующие игры: «Гуси с гусятами» - используют мозаику белого (гусь) и желтого (гусенок) цвета; «Домики и флажки» </w:t>
      </w:r>
      <w:proofErr w:type="gramStart"/>
      <w:r w:rsidRPr="00BD7EE2">
        <w:rPr>
          <w:rFonts w:eastAsia="Times New Roman"/>
          <w:lang w:eastAsia="ru-RU"/>
        </w:rPr>
        <w:t>-и</w:t>
      </w:r>
      <w:proofErr w:type="gramEnd"/>
      <w:r w:rsidRPr="00BD7EE2">
        <w:rPr>
          <w:rFonts w:eastAsia="Times New Roman"/>
          <w:lang w:eastAsia="ru-RU"/>
        </w:rPr>
        <w:t xml:space="preserve">спользуют мозаику белого (домик) и красного (флажок) цвета. В игре «Домики и флажки» элемент красного цвета размещают над элементом белого цвета. </w:t>
      </w:r>
    </w:p>
    <w:p w:rsidR="00BD7EE2" w:rsidRDefault="003A34AF" w:rsidP="00BD7EE2">
      <w:pPr>
        <w:shd w:val="clear" w:color="auto" w:fill="FFFFFF"/>
        <w:autoSpaceDE w:val="0"/>
        <w:autoSpaceDN w:val="0"/>
        <w:adjustRightInd w:val="0"/>
        <w:ind w:firstLine="567"/>
        <w:jc w:val="center"/>
        <w:rPr>
          <w:rFonts w:eastAsia="Times New Roman"/>
          <w:b/>
          <w:bCs/>
          <w:lang w:eastAsia="ru-RU"/>
        </w:rPr>
      </w:pPr>
      <w:r w:rsidRPr="00BD7EE2">
        <w:rPr>
          <w:rFonts w:eastAsia="Times New Roman"/>
          <w:b/>
          <w:bCs/>
          <w:lang w:eastAsia="ru-RU"/>
        </w:rPr>
        <w:t>РАЗНОЦВЕТНЫЕ БУСЫ</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b/>
          <w:bCs/>
          <w:lang w:eastAsia="ru-RU"/>
        </w:rPr>
        <w:t xml:space="preserve"> </w:t>
      </w:r>
      <w:r w:rsidRPr="00BD7EE2">
        <w:rPr>
          <w:rFonts w:eastAsia="Times New Roman"/>
          <w:lang w:eastAsia="ru-RU"/>
        </w:rPr>
        <w:t>Цель: Та же.</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По четыре белых и красных бусины (могут использоваться и другие цвета) в коробке, шнур или мягкая проволока.</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Ход: Проводится так же, как игра «Большие и маленькие» с той лишь разницей, что на нить поочередно нанизывают белую и красную бусины. Основой для успешного чередования других цветовых сочетаний является именно белый, хорошо знакомый цвет, который часто упоминается в быту (белый снег, белые руки и т.д.).</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ПОМОГИ МАТРЕШКЕ НАЙТИ СВОИ ИГРУШКИ</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Закрепить у детей умение группировать однородные и соотносить разнородные предметы по цвету.</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Рисунок с матрешками, бусины и палочки разных цветов.</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 xml:space="preserve">Ход: Воспитатель поочередно показывает детям матрешки, одетых в платья четырех основных цветов и говорит, что у каждой матрешке есть свои игрушки: мячики и палочки, но они все перепутались. Затем предлагает помочь матрешкам найти свои игрушки. Воспитатель показывает одну из матрешек и предлагает выбрать бусины такого же цвета, как у нее платье. После того как </w:t>
      </w:r>
      <w:r w:rsidRPr="00BD7EE2">
        <w:rPr>
          <w:rFonts w:eastAsia="Times New Roman"/>
          <w:lang w:eastAsia="ru-RU"/>
        </w:rPr>
        <w:lastRenderedPageBreak/>
        <w:t>ребенок выберет все бусины и положит их рядом с матрешкой, ему предлагается так же выбрать палочки.</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УГОСТИМ МЕДВЕДЯ ЯГОДОЙ</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Коробка с мозаикой, где помещены десять элементов красного цвета и по пять элементов желтого и зеленого цвета.</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 xml:space="preserve">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 </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С той же целью, как и предыдущая игра можно проводить следующие игры: «Найди солнышко», «Посади травку», «Облачка на небе» и т.п., с той лишь разницей, что ребенку предлагается выбрать соответственно элементы желтого, зеленого и синего цвета из нескольких предложенных.</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ПОСТАВЬ БУКЕТ ЦВЕТОВ В ВАЗУ</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Учить детей группировать предметы по цвету.</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Четыре вазы желтого, красного, зеленого и синего цветов, сделанных из пластиковых бутылок, бумажные цветы тех же расцветов.</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Ход: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w:t>
      </w:r>
      <w:r w:rsidR="00A67526">
        <w:rPr>
          <w:rFonts w:eastAsia="Times New Roman"/>
          <w:lang w:eastAsia="ru-RU"/>
        </w:rPr>
        <w:t xml:space="preserve"> </w:t>
      </w:r>
      <w:r w:rsidRPr="00BD7EE2">
        <w:rPr>
          <w:rFonts w:eastAsia="Times New Roman"/>
          <w:lang w:eastAsia="ru-RU"/>
        </w:rPr>
        <w:t>такого же цвета, как и ваза. То же самое воспитатель проделывает и с цветами других цветов. Далее собирать букеты предлагается детям.</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РАЗНОЦВЕТНЫЕ ШАРЫ</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Учить детей соотносить предметы по цвету.</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lastRenderedPageBreak/>
        <w:t xml:space="preserve">Оборудование: Карточка с вертикально наклеенными на ней разноцветными полосками </w:t>
      </w:r>
      <w:proofErr w:type="gramStart"/>
      <w:r w:rsidRPr="00BD7EE2">
        <w:rPr>
          <w:rFonts w:eastAsia="Times New Roman"/>
          <w:lang w:eastAsia="ru-RU"/>
        </w:rPr>
        <w:t>-«</w:t>
      </w:r>
      <w:proofErr w:type="gramEnd"/>
      <w:r w:rsidRPr="00BD7EE2">
        <w:rPr>
          <w:rFonts w:eastAsia="Times New Roman"/>
          <w:lang w:eastAsia="ru-RU"/>
        </w:rPr>
        <w:t>ниточками» параллельно и на некотором расстоянии друг от друга, Вырезанные из картона шары тех же цветов.</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Ход: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дети.</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Эту игру можно проводить с другим оборудованием: разноцветные карточк</w:t>
      </w:r>
      <w:proofErr w:type="gramStart"/>
      <w:r w:rsidRPr="00BD7EE2">
        <w:rPr>
          <w:rFonts w:eastAsia="Times New Roman"/>
          <w:lang w:eastAsia="ru-RU"/>
        </w:rPr>
        <w:t>и-</w:t>
      </w:r>
      <w:proofErr w:type="gramEnd"/>
      <w:r w:rsidRPr="00BD7EE2">
        <w:rPr>
          <w:rFonts w:eastAsia="Times New Roman"/>
          <w:lang w:eastAsia="ru-RU"/>
        </w:rPr>
        <w:t xml:space="preserve">«книжки» с вырезанными «окошками» - шарами, карточки-вкладыши таких же цветов. Тогда ход 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 </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ПОДБЕРИ ЧАШКИ К БЛЮДЦАМ</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Та же.</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Вырезанные из картона чашки и блюдца разных цветов.</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Ход: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ВАРЕЖКИ</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Та же</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Оборудование: Вырезанные из картона несколько пар разноцветных варежек, куклы.</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Ход: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w:t>
      </w:r>
    </w:p>
    <w:p w:rsidR="003A34AF" w:rsidRPr="00BD7EE2" w:rsidRDefault="003A34AF" w:rsidP="00BD7EE2">
      <w:pPr>
        <w:shd w:val="clear" w:color="auto" w:fill="FFFFFF"/>
        <w:autoSpaceDE w:val="0"/>
        <w:autoSpaceDN w:val="0"/>
        <w:adjustRightInd w:val="0"/>
        <w:ind w:firstLine="567"/>
        <w:jc w:val="center"/>
        <w:rPr>
          <w:rFonts w:eastAsiaTheme="minorEastAsia"/>
          <w:lang w:eastAsia="ru-RU"/>
        </w:rPr>
      </w:pPr>
      <w:r w:rsidRPr="00BD7EE2">
        <w:rPr>
          <w:rFonts w:eastAsia="Times New Roman"/>
          <w:b/>
          <w:bCs/>
          <w:lang w:eastAsia="ru-RU"/>
        </w:rPr>
        <w:t>МАГАЗИН ИГРУШЕК</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Цель: Учить детей группировать предметы по цвету.</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lastRenderedPageBreak/>
        <w:t>Оборудование: Карточка с нарисованными на ней одна над другой горизонтальными полосами, на небольшом расстоянии друг от друга; вырезанные из картона силуэты разноцветных игрушек (мяч, самолет, машина, кегля и т.п.)</w:t>
      </w:r>
    </w:p>
    <w:p w:rsidR="003A34AF" w:rsidRPr="00BD7EE2" w:rsidRDefault="003A34AF" w:rsidP="00BD7EE2">
      <w:pPr>
        <w:shd w:val="clear" w:color="auto" w:fill="FFFFFF"/>
        <w:autoSpaceDE w:val="0"/>
        <w:autoSpaceDN w:val="0"/>
        <w:adjustRightInd w:val="0"/>
        <w:ind w:firstLine="567"/>
        <w:rPr>
          <w:rFonts w:eastAsiaTheme="minorEastAsia"/>
          <w:lang w:eastAsia="ru-RU"/>
        </w:rPr>
      </w:pPr>
      <w:r w:rsidRPr="00BD7EE2">
        <w:rPr>
          <w:rFonts w:eastAsia="Times New Roman"/>
          <w:lang w:eastAsia="ru-RU"/>
        </w:rPr>
        <w:t>Ход: Воспитатель предлагает поиграть в магазин, но для этого нужно расставить игрушки на полки. Затем предлагает малышу взять одну игрушку и поставить ее на полку (карточку), уточняя ее цвет. Далее воспитатель предлагает ребенку поставить на эту полку игрушки такого же цвета. Когда задание выполнено, то игра продолжается с игрушкой другого цвета.</w:t>
      </w:r>
    </w:p>
    <w:p w:rsidR="00BD7EE2" w:rsidRDefault="003A34AF" w:rsidP="00BD7EE2">
      <w:pPr>
        <w:shd w:val="clear" w:color="auto" w:fill="FFFFFF"/>
        <w:ind w:firstLine="567"/>
        <w:rPr>
          <w:rFonts w:eastAsia="Times New Roman"/>
          <w:color w:val="303F50"/>
          <w:lang w:eastAsia="ru-RU"/>
        </w:rPr>
      </w:pPr>
      <w:r w:rsidRPr="00BD7EE2">
        <w:rPr>
          <w:rFonts w:eastAsia="Times New Roman"/>
          <w:lang w:eastAsia="ru-RU"/>
        </w:rPr>
        <w:t>Так же можно использовать разноцветные полки, а ребенку предложить расставить на них игрушки соответственно с цветом.</w:t>
      </w:r>
    </w:p>
    <w:p w:rsidR="00BD7EE2" w:rsidRDefault="00BD7EE2">
      <w:pPr>
        <w:rPr>
          <w:rFonts w:eastAsia="Times New Roman"/>
          <w:color w:val="303F50"/>
          <w:lang w:eastAsia="ru-RU"/>
        </w:rPr>
      </w:pPr>
      <w:r>
        <w:rPr>
          <w:rFonts w:eastAsia="Times New Roman"/>
          <w:color w:val="303F50"/>
          <w:lang w:eastAsia="ru-RU"/>
        </w:rPr>
        <w:br w:type="page"/>
      </w:r>
    </w:p>
    <w:p w:rsidR="00024621" w:rsidRPr="00BD7EE2" w:rsidRDefault="003217C3" w:rsidP="003217C3">
      <w:pPr>
        <w:pStyle w:val="1"/>
        <w:rPr>
          <w:rFonts w:eastAsia="Times New Roman"/>
          <w:lang w:eastAsia="ru-RU"/>
        </w:rPr>
      </w:pPr>
      <w:bookmarkStart w:id="12" w:name="_Toc439865479"/>
      <w:r>
        <w:rPr>
          <w:rFonts w:eastAsia="Times New Roman"/>
          <w:lang w:eastAsia="ru-RU"/>
        </w:rPr>
        <w:lastRenderedPageBreak/>
        <w:t>Список используемой литературы</w:t>
      </w:r>
      <w:bookmarkEnd w:id="12"/>
    </w:p>
    <w:p w:rsidR="00024621" w:rsidRPr="00BD7EE2" w:rsidRDefault="00024621" w:rsidP="003217C3">
      <w:pPr>
        <w:numPr>
          <w:ilvl w:val="0"/>
          <w:numId w:val="4"/>
        </w:numPr>
        <w:shd w:val="clear" w:color="auto" w:fill="FFFFFF"/>
        <w:tabs>
          <w:tab w:val="left" w:pos="454"/>
        </w:tabs>
        <w:ind w:left="0" w:firstLine="0"/>
        <w:rPr>
          <w:rFonts w:eastAsia="Times New Roman"/>
          <w:color w:val="000000" w:themeColor="text1"/>
          <w:lang w:eastAsia="ru-RU"/>
        </w:rPr>
      </w:pPr>
      <w:proofErr w:type="spellStart"/>
      <w:r w:rsidRPr="00BD7EE2">
        <w:rPr>
          <w:rFonts w:eastAsia="Times New Roman"/>
          <w:color w:val="000000" w:themeColor="text1"/>
          <w:lang w:eastAsia="ru-RU"/>
        </w:rPr>
        <w:t>Венгер</w:t>
      </w:r>
      <w:proofErr w:type="spellEnd"/>
      <w:r w:rsidR="001A3541" w:rsidRPr="001A3541">
        <w:rPr>
          <w:rFonts w:eastAsia="Times New Roman"/>
          <w:color w:val="000000" w:themeColor="text1"/>
          <w:lang w:eastAsia="ru-RU"/>
        </w:rPr>
        <w:t xml:space="preserve"> </w:t>
      </w:r>
      <w:r w:rsidR="001A3541" w:rsidRPr="00BD7EE2">
        <w:rPr>
          <w:rFonts w:eastAsia="Times New Roman"/>
          <w:color w:val="000000" w:themeColor="text1"/>
          <w:lang w:eastAsia="ru-RU"/>
        </w:rPr>
        <w:t xml:space="preserve">Л. А. </w:t>
      </w:r>
      <w:r w:rsidRPr="00BD7EE2">
        <w:rPr>
          <w:rFonts w:eastAsia="Times New Roman"/>
          <w:color w:val="000000" w:themeColor="text1"/>
          <w:lang w:eastAsia="ru-RU"/>
        </w:rPr>
        <w:t xml:space="preserve"> «Воспитание сенсорной культуры ребенка от рождения до 6 лет» – М.: Просвещение, 1995.</w:t>
      </w:r>
    </w:p>
    <w:p w:rsidR="00024621" w:rsidRDefault="00024621" w:rsidP="003217C3">
      <w:pPr>
        <w:numPr>
          <w:ilvl w:val="0"/>
          <w:numId w:val="4"/>
        </w:numPr>
        <w:shd w:val="clear" w:color="auto" w:fill="FFFFFF"/>
        <w:tabs>
          <w:tab w:val="left" w:pos="454"/>
        </w:tabs>
        <w:ind w:left="0" w:firstLine="0"/>
        <w:rPr>
          <w:rFonts w:eastAsia="Times New Roman"/>
          <w:color w:val="000000" w:themeColor="text1"/>
          <w:lang w:eastAsia="ru-RU"/>
        </w:rPr>
      </w:pPr>
      <w:proofErr w:type="spellStart"/>
      <w:r w:rsidRPr="00BD7EE2">
        <w:rPr>
          <w:rFonts w:eastAsia="Times New Roman"/>
          <w:color w:val="000000" w:themeColor="text1"/>
          <w:lang w:eastAsia="ru-RU"/>
        </w:rPr>
        <w:t>Венгер</w:t>
      </w:r>
      <w:proofErr w:type="spellEnd"/>
      <w:r w:rsidR="001A3541" w:rsidRPr="001A3541">
        <w:rPr>
          <w:rFonts w:eastAsia="Times New Roman"/>
          <w:color w:val="000000" w:themeColor="text1"/>
          <w:lang w:eastAsia="ru-RU"/>
        </w:rPr>
        <w:t xml:space="preserve"> </w:t>
      </w:r>
      <w:r w:rsidR="001A3541" w:rsidRPr="00BD7EE2">
        <w:rPr>
          <w:rFonts w:eastAsia="Times New Roman"/>
          <w:color w:val="000000" w:themeColor="text1"/>
          <w:lang w:eastAsia="ru-RU"/>
        </w:rPr>
        <w:t xml:space="preserve">Л. А. </w:t>
      </w:r>
      <w:r w:rsidRPr="00BD7EE2">
        <w:rPr>
          <w:rFonts w:eastAsia="Times New Roman"/>
          <w:color w:val="000000" w:themeColor="text1"/>
          <w:lang w:eastAsia="ru-RU"/>
        </w:rPr>
        <w:t xml:space="preserve"> «Дидактические игры и упражнения по сенсорному воспитанию дошкольников «– М.: Просвещение, 1997.</w:t>
      </w:r>
    </w:p>
    <w:p w:rsidR="001A3541" w:rsidRDefault="001A3541" w:rsidP="001A3541">
      <w:pPr>
        <w:numPr>
          <w:ilvl w:val="0"/>
          <w:numId w:val="4"/>
        </w:numPr>
        <w:shd w:val="clear" w:color="auto" w:fill="FFFFFF"/>
        <w:tabs>
          <w:tab w:val="left" w:pos="454"/>
        </w:tabs>
        <w:ind w:left="0" w:firstLine="0"/>
        <w:rPr>
          <w:rFonts w:eastAsia="Times New Roman"/>
          <w:color w:val="000000" w:themeColor="text1"/>
          <w:lang w:eastAsia="ru-RU"/>
        </w:rPr>
      </w:pPr>
      <w:r>
        <w:rPr>
          <w:rFonts w:eastAsia="Times New Roman"/>
          <w:color w:val="000000" w:themeColor="text1"/>
          <w:lang w:eastAsia="ru-RU"/>
        </w:rPr>
        <w:t>Дидактические игры-занятия в ДОУ (младший возраст). Выпуск 1.: Практическое пособие для воспитателей и методистов ДОУ / Автор – составитель Е.Н. Панова. – Воронеж, 2007. – 79 С.</w:t>
      </w:r>
    </w:p>
    <w:p w:rsidR="001A3541" w:rsidRDefault="001A3541" w:rsidP="001A3541">
      <w:pPr>
        <w:numPr>
          <w:ilvl w:val="0"/>
          <w:numId w:val="4"/>
        </w:numPr>
        <w:shd w:val="clear" w:color="auto" w:fill="FFFFFF"/>
        <w:tabs>
          <w:tab w:val="left" w:pos="454"/>
        </w:tabs>
        <w:ind w:left="0" w:firstLine="0"/>
        <w:rPr>
          <w:rFonts w:eastAsia="Times New Roman"/>
          <w:color w:val="000000" w:themeColor="text1"/>
          <w:lang w:eastAsia="ru-RU"/>
        </w:rPr>
      </w:pPr>
      <w:r>
        <w:rPr>
          <w:rFonts w:eastAsia="Times New Roman"/>
          <w:color w:val="000000" w:themeColor="text1"/>
          <w:lang w:eastAsia="ru-RU"/>
        </w:rPr>
        <w:t xml:space="preserve">Запомни картинки: развиваем память (для детей 2-3 лет). Серия «Умные книжки» / Составитель </w:t>
      </w:r>
      <w:proofErr w:type="spellStart"/>
      <w:r>
        <w:rPr>
          <w:rFonts w:eastAsia="Times New Roman"/>
          <w:color w:val="000000" w:themeColor="text1"/>
          <w:lang w:eastAsia="ru-RU"/>
        </w:rPr>
        <w:t>Земцова</w:t>
      </w:r>
      <w:proofErr w:type="spellEnd"/>
      <w:r>
        <w:rPr>
          <w:rFonts w:eastAsia="Times New Roman"/>
          <w:color w:val="000000" w:themeColor="text1"/>
          <w:lang w:eastAsia="ru-RU"/>
        </w:rPr>
        <w:t xml:space="preserve"> О.Н // ООО «Издательская группа «Азбука-Аттикус», 2013.</w:t>
      </w:r>
    </w:p>
    <w:p w:rsidR="001A3541" w:rsidRDefault="001A3541" w:rsidP="001A3541">
      <w:pPr>
        <w:numPr>
          <w:ilvl w:val="0"/>
          <w:numId w:val="4"/>
        </w:numPr>
        <w:shd w:val="clear" w:color="auto" w:fill="FFFFFF"/>
        <w:tabs>
          <w:tab w:val="left" w:pos="454"/>
        </w:tabs>
        <w:ind w:left="0" w:firstLine="0"/>
        <w:rPr>
          <w:rFonts w:eastAsia="Times New Roman"/>
          <w:color w:val="000000" w:themeColor="text1"/>
          <w:lang w:eastAsia="ru-RU"/>
        </w:rPr>
      </w:pPr>
      <w:r>
        <w:rPr>
          <w:rFonts w:eastAsia="Times New Roman"/>
          <w:color w:val="000000" w:themeColor="text1"/>
          <w:lang w:eastAsia="ru-RU"/>
        </w:rPr>
        <w:t>Круглова А.М. Развивающие игры для малышей от 1 до 3 лет / А.М. Круглова. – М.: РИПОЛ классик, 2012. – 96 С.</w:t>
      </w:r>
    </w:p>
    <w:p w:rsidR="001A3541" w:rsidRDefault="001A3541" w:rsidP="001A3541">
      <w:pPr>
        <w:numPr>
          <w:ilvl w:val="0"/>
          <w:numId w:val="4"/>
        </w:numPr>
        <w:shd w:val="clear" w:color="auto" w:fill="FFFFFF"/>
        <w:tabs>
          <w:tab w:val="num" w:pos="454"/>
        </w:tabs>
        <w:ind w:left="0" w:firstLine="0"/>
        <w:rPr>
          <w:rFonts w:eastAsia="Times New Roman"/>
          <w:color w:val="000000" w:themeColor="text1"/>
          <w:lang w:eastAsia="ru-RU"/>
        </w:rPr>
      </w:pPr>
      <w:proofErr w:type="spellStart"/>
      <w:r w:rsidRPr="00BD7EE2">
        <w:rPr>
          <w:rFonts w:eastAsia="Times New Roman"/>
          <w:color w:val="000000" w:themeColor="text1"/>
          <w:lang w:eastAsia="ru-RU"/>
        </w:rPr>
        <w:t>Маханева</w:t>
      </w:r>
      <w:proofErr w:type="spellEnd"/>
      <w:r>
        <w:rPr>
          <w:rFonts w:eastAsia="Times New Roman"/>
          <w:color w:val="000000" w:themeColor="text1"/>
          <w:lang w:eastAsia="ru-RU"/>
        </w:rPr>
        <w:t xml:space="preserve"> </w:t>
      </w:r>
      <w:r w:rsidRPr="00BD7EE2">
        <w:rPr>
          <w:rFonts w:eastAsia="Times New Roman"/>
          <w:color w:val="000000" w:themeColor="text1"/>
          <w:lang w:eastAsia="ru-RU"/>
        </w:rPr>
        <w:t>М. Д., Рещикова</w:t>
      </w:r>
      <w:r w:rsidRPr="001A3541">
        <w:rPr>
          <w:rFonts w:eastAsia="Times New Roman"/>
          <w:color w:val="000000" w:themeColor="text1"/>
          <w:lang w:eastAsia="ru-RU"/>
        </w:rPr>
        <w:t xml:space="preserve"> </w:t>
      </w:r>
      <w:r>
        <w:rPr>
          <w:rFonts w:eastAsia="Times New Roman"/>
          <w:color w:val="000000" w:themeColor="text1"/>
          <w:lang w:eastAsia="ru-RU"/>
        </w:rPr>
        <w:t>С. В</w:t>
      </w:r>
      <w:r w:rsidRPr="00BD7EE2">
        <w:rPr>
          <w:rFonts w:eastAsia="Times New Roman"/>
          <w:color w:val="000000" w:themeColor="text1"/>
          <w:lang w:eastAsia="ru-RU"/>
        </w:rPr>
        <w:t>. «Игровые занятия с детьми от 1 до 3 лет».</w:t>
      </w:r>
    </w:p>
    <w:p w:rsidR="001A3541" w:rsidRDefault="001A3541" w:rsidP="001A3541">
      <w:pPr>
        <w:numPr>
          <w:ilvl w:val="0"/>
          <w:numId w:val="4"/>
        </w:numPr>
        <w:shd w:val="clear" w:color="auto" w:fill="FFFFFF"/>
        <w:tabs>
          <w:tab w:val="left" w:pos="454"/>
        </w:tabs>
        <w:ind w:left="0" w:firstLine="0"/>
        <w:rPr>
          <w:rFonts w:eastAsia="Times New Roman"/>
          <w:color w:val="000000" w:themeColor="text1"/>
          <w:lang w:eastAsia="ru-RU"/>
        </w:rPr>
      </w:pPr>
      <w:r>
        <w:rPr>
          <w:rFonts w:eastAsia="Times New Roman"/>
          <w:color w:val="000000" w:themeColor="text1"/>
          <w:lang w:eastAsia="ru-RU"/>
        </w:rPr>
        <w:t xml:space="preserve">Найди отличия: развиваем внимание (для детей 2-3 лет). Серия «Умные книжки» / Составитель </w:t>
      </w:r>
      <w:proofErr w:type="spellStart"/>
      <w:r>
        <w:rPr>
          <w:rFonts w:eastAsia="Times New Roman"/>
          <w:color w:val="000000" w:themeColor="text1"/>
          <w:lang w:eastAsia="ru-RU"/>
        </w:rPr>
        <w:t>Земцова</w:t>
      </w:r>
      <w:proofErr w:type="spellEnd"/>
      <w:r>
        <w:rPr>
          <w:rFonts w:eastAsia="Times New Roman"/>
          <w:color w:val="000000" w:themeColor="text1"/>
          <w:lang w:eastAsia="ru-RU"/>
        </w:rPr>
        <w:t xml:space="preserve"> О.Н // ООО «Издательская группа «Азбука-Аттикус», 2014.</w:t>
      </w:r>
    </w:p>
    <w:p w:rsidR="00DB7D45" w:rsidRPr="00DB7D45" w:rsidRDefault="00DB7D45" w:rsidP="00DB7D45">
      <w:pPr>
        <w:numPr>
          <w:ilvl w:val="0"/>
          <w:numId w:val="4"/>
        </w:numPr>
        <w:shd w:val="clear" w:color="auto" w:fill="FFFFFF"/>
        <w:tabs>
          <w:tab w:val="left" w:pos="454"/>
        </w:tabs>
        <w:ind w:left="0" w:firstLine="0"/>
        <w:rPr>
          <w:rFonts w:eastAsia="Times New Roman"/>
          <w:color w:val="000000" w:themeColor="text1"/>
          <w:lang w:eastAsia="ru-RU"/>
        </w:rPr>
      </w:pPr>
      <w:r w:rsidRPr="00BD7EE2">
        <w:rPr>
          <w:rFonts w:eastAsia="Times New Roman"/>
          <w:color w:val="000000" w:themeColor="text1"/>
          <w:lang w:eastAsia="ru-RU"/>
        </w:rPr>
        <w:t>Пилюгина Э. Г. «Игры-занятия с малышом от рождения до 3-х лет»</w:t>
      </w:r>
      <w:r>
        <w:rPr>
          <w:rFonts w:eastAsia="Times New Roman"/>
          <w:color w:val="000000" w:themeColor="text1"/>
          <w:lang w:eastAsia="ru-RU"/>
        </w:rPr>
        <w:t>.</w:t>
      </w:r>
    </w:p>
    <w:p w:rsidR="00024621" w:rsidRDefault="00024621" w:rsidP="003217C3">
      <w:pPr>
        <w:numPr>
          <w:ilvl w:val="0"/>
          <w:numId w:val="4"/>
        </w:numPr>
        <w:shd w:val="clear" w:color="auto" w:fill="FFFFFF"/>
        <w:tabs>
          <w:tab w:val="left" w:pos="454"/>
        </w:tabs>
        <w:ind w:left="0" w:firstLine="0"/>
        <w:rPr>
          <w:rFonts w:eastAsia="Times New Roman"/>
          <w:color w:val="000000" w:themeColor="text1"/>
          <w:lang w:eastAsia="ru-RU"/>
        </w:rPr>
      </w:pPr>
      <w:r w:rsidRPr="00BD7EE2">
        <w:rPr>
          <w:rFonts w:eastAsia="Times New Roman"/>
          <w:color w:val="000000" w:themeColor="text1"/>
          <w:lang w:eastAsia="ru-RU"/>
        </w:rPr>
        <w:t>Планирование работы в детском саду с детьми 2 – 3 лет. Методические рекомендации для воспитателей по программе «Радуга». Москва. «Просвещение 2010 г.</w:t>
      </w:r>
    </w:p>
    <w:p w:rsidR="001A3541" w:rsidRDefault="001A3541" w:rsidP="003217C3">
      <w:pPr>
        <w:numPr>
          <w:ilvl w:val="0"/>
          <w:numId w:val="4"/>
        </w:numPr>
        <w:shd w:val="clear" w:color="auto" w:fill="FFFFFF"/>
        <w:tabs>
          <w:tab w:val="left" w:pos="454"/>
        </w:tabs>
        <w:ind w:left="0" w:firstLine="0"/>
        <w:rPr>
          <w:rFonts w:eastAsia="Times New Roman"/>
          <w:color w:val="000000" w:themeColor="text1"/>
          <w:lang w:eastAsia="ru-RU"/>
        </w:rPr>
      </w:pPr>
      <w:r>
        <w:rPr>
          <w:rFonts w:eastAsia="Times New Roman"/>
          <w:color w:val="000000" w:themeColor="text1"/>
          <w:lang w:eastAsia="ru-RU"/>
        </w:rPr>
        <w:t xml:space="preserve">Развиваем речь / Ирина </w:t>
      </w:r>
      <w:proofErr w:type="spellStart"/>
      <w:r>
        <w:rPr>
          <w:rFonts w:eastAsia="Times New Roman"/>
          <w:color w:val="000000" w:themeColor="text1"/>
          <w:lang w:eastAsia="ru-RU"/>
        </w:rPr>
        <w:t>Посохова</w:t>
      </w:r>
      <w:proofErr w:type="spellEnd"/>
      <w:r>
        <w:rPr>
          <w:rFonts w:eastAsia="Times New Roman"/>
          <w:color w:val="000000" w:themeColor="text1"/>
          <w:lang w:eastAsia="ru-RU"/>
        </w:rPr>
        <w:t>. – Издательство: Клуб семейного досуга. – Харьков, Белгород, 2012.</w:t>
      </w:r>
    </w:p>
    <w:p w:rsidR="001A3541" w:rsidRDefault="001A3541" w:rsidP="001A3541">
      <w:pPr>
        <w:numPr>
          <w:ilvl w:val="0"/>
          <w:numId w:val="4"/>
        </w:numPr>
        <w:shd w:val="clear" w:color="auto" w:fill="FFFFFF"/>
        <w:tabs>
          <w:tab w:val="left" w:pos="454"/>
        </w:tabs>
        <w:ind w:left="0" w:firstLine="0"/>
        <w:rPr>
          <w:rFonts w:eastAsia="Times New Roman"/>
          <w:color w:val="000000" w:themeColor="text1"/>
          <w:lang w:eastAsia="ru-RU"/>
        </w:rPr>
      </w:pPr>
      <w:r>
        <w:rPr>
          <w:rFonts w:eastAsia="Times New Roman"/>
          <w:color w:val="000000" w:themeColor="text1"/>
          <w:lang w:eastAsia="ru-RU"/>
        </w:rPr>
        <w:t xml:space="preserve">Что нас окружает: Познаем мир (для детей 2-3 лет). Серия «Умные книжки» / Составитель </w:t>
      </w:r>
      <w:proofErr w:type="spellStart"/>
      <w:r>
        <w:rPr>
          <w:rFonts w:eastAsia="Times New Roman"/>
          <w:color w:val="000000" w:themeColor="text1"/>
          <w:lang w:eastAsia="ru-RU"/>
        </w:rPr>
        <w:t>Земцова</w:t>
      </w:r>
      <w:proofErr w:type="spellEnd"/>
      <w:r>
        <w:rPr>
          <w:rFonts w:eastAsia="Times New Roman"/>
          <w:color w:val="000000" w:themeColor="text1"/>
          <w:lang w:eastAsia="ru-RU"/>
        </w:rPr>
        <w:t xml:space="preserve"> О.Н // ООО «Издательская группа «Азбука-Аттикус», 2014.</w:t>
      </w:r>
    </w:p>
    <w:p w:rsidR="001A3541" w:rsidRPr="00BD7EE2" w:rsidRDefault="001A3541" w:rsidP="001A3541">
      <w:pPr>
        <w:numPr>
          <w:ilvl w:val="0"/>
          <w:numId w:val="4"/>
        </w:numPr>
        <w:shd w:val="clear" w:color="auto" w:fill="FFFFFF"/>
        <w:tabs>
          <w:tab w:val="left" w:pos="454"/>
        </w:tabs>
        <w:ind w:left="0" w:firstLine="0"/>
        <w:rPr>
          <w:rFonts w:eastAsia="Times New Roman"/>
          <w:color w:val="000000" w:themeColor="text1"/>
          <w:lang w:eastAsia="ru-RU"/>
        </w:rPr>
      </w:pPr>
      <w:proofErr w:type="spellStart"/>
      <w:r w:rsidRPr="00BD7EE2">
        <w:rPr>
          <w:rFonts w:eastAsia="Times New Roman"/>
          <w:color w:val="000000" w:themeColor="text1"/>
          <w:lang w:eastAsia="ru-RU"/>
        </w:rPr>
        <w:t>Янушко</w:t>
      </w:r>
      <w:proofErr w:type="spellEnd"/>
      <w:r w:rsidRPr="001A3541">
        <w:rPr>
          <w:rFonts w:eastAsia="Times New Roman"/>
          <w:color w:val="000000" w:themeColor="text1"/>
          <w:lang w:eastAsia="ru-RU"/>
        </w:rPr>
        <w:t xml:space="preserve"> </w:t>
      </w:r>
      <w:r w:rsidRPr="00BD7EE2">
        <w:rPr>
          <w:rFonts w:eastAsia="Times New Roman"/>
          <w:color w:val="000000" w:themeColor="text1"/>
          <w:lang w:eastAsia="ru-RU"/>
        </w:rPr>
        <w:t>Е.А.</w:t>
      </w:r>
      <w:r>
        <w:rPr>
          <w:rFonts w:eastAsia="Times New Roman"/>
          <w:color w:val="000000" w:themeColor="text1"/>
          <w:lang w:eastAsia="ru-RU"/>
        </w:rPr>
        <w:t xml:space="preserve"> </w:t>
      </w:r>
      <w:r w:rsidRPr="00BD7EE2">
        <w:rPr>
          <w:rFonts w:eastAsia="Times New Roman"/>
          <w:color w:val="000000" w:themeColor="text1"/>
          <w:lang w:eastAsia="ru-RU"/>
        </w:rPr>
        <w:t xml:space="preserve"> «Сенсорное развитие детей раннего возраста». Издательство «Мозаика» - Синтез 2009 г.</w:t>
      </w:r>
    </w:p>
    <w:p w:rsidR="001A3541" w:rsidRDefault="001A3541" w:rsidP="001A3541">
      <w:pPr>
        <w:shd w:val="clear" w:color="auto" w:fill="FFFFFF"/>
        <w:tabs>
          <w:tab w:val="left" w:pos="454"/>
        </w:tabs>
        <w:rPr>
          <w:rFonts w:eastAsia="Times New Roman"/>
          <w:color w:val="000000" w:themeColor="text1"/>
          <w:lang w:eastAsia="ru-RU"/>
        </w:rPr>
      </w:pPr>
    </w:p>
    <w:p w:rsidR="001A3541" w:rsidRPr="00BD7EE2" w:rsidRDefault="001A3541" w:rsidP="001A3541">
      <w:pPr>
        <w:shd w:val="clear" w:color="auto" w:fill="FFFFFF"/>
        <w:tabs>
          <w:tab w:val="left" w:pos="454"/>
        </w:tabs>
        <w:rPr>
          <w:rFonts w:eastAsia="Times New Roman"/>
          <w:color w:val="000000" w:themeColor="text1"/>
          <w:lang w:eastAsia="ru-RU"/>
        </w:rPr>
      </w:pPr>
    </w:p>
    <w:p w:rsidR="00CF1B30" w:rsidRPr="00760904" w:rsidRDefault="00CF1B30" w:rsidP="001A3541"/>
    <w:sectPr w:rsidR="00CF1B30" w:rsidRPr="00760904" w:rsidSect="003217C3">
      <w:pgSz w:w="11906" w:h="16838"/>
      <w:pgMar w:top="1134" w:right="849" w:bottom="1134"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7A" w:rsidRDefault="00F34A7A" w:rsidP="003217C3">
      <w:pPr>
        <w:spacing w:line="240" w:lineRule="auto"/>
      </w:pPr>
      <w:r>
        <w:separator/>
      </w:r>
    </w:p>
  </w:endnote>
  <w:endnote w:type="continuationSeparator" w:id="0">
    <w:p w:rsidR="00F34A7A" w:rsidRDefault="00F34A7A" w:rsidP="003217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5165"/>
      <w:docPartObj>
        <w:docPartGallery w:val="Page Numbers (Bottom of Page)"/>
        <w:docPartUnique/>
      </w:docPartObj>
    </w:sdtPr>
    <w:sdtContent>
      <w:p w:rsidR="001A3541" w:rsidRDefault="00F11EBC">
        <w:pPr>
          <w:pStyle w:val="a9"/>
          <w:jc w:val="center"/>
        </w:pPr>
        <w:fldSimple w:instr=" PAGE   \* MERGEFORMAT ">
          <w:r w:rsidR="0024466C">
            <w:rPr>
              <w:noProof/>
            </w:rPr>
            <w:t>4</w:t>
          </w:r>
        </w:fldSimple>
      </w:p>
    </w:sdtContent>
  </w:sdt>
  <w:p w:rsidR="001A3541" w:rsidRDefault="001A35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7A" w:rsidRDefault="00F34A7A" w:rsidP="003217C3">
      <w:pPr>
        <w:spacing w:line="240" w:lineRule="auto"/>
      </w:pPr>
      <w:r>
        <w:separator/>
      </w:r>
    </w:p>
  </w:footnote>
  <w:footnote w:type="continuationSeparator" w:id="0">
    <w:p w:rsidR="00F34A7A" w:rsidRDefault="00F34A7A" w:rsidP="003217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60A"/>
    <w:multiLevelType w:val="multilevel"/>
    <w:tmpl w:val="BE04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251A0"/>
    <w:multiLevelType w:val="hybridMultilevel"/>
    <w:tmpl w:val="1E6A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1A2102"/>
    <w:multiLevelType w:val="hybridMultilevel"/>
    <w:tmpl w:val="24AC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7B7AF6"/>
    <w:multiLevelType w:val="multilevel"/>
    <w:tmpl w:val="0576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drawingGridHorizontalSpacing w:val="140"/>
  <w:displayHorizontalDrawingGridEvery w:val="2"/>
  <w:characterSpacingControl w:val="doNotCompress"/>
  <w:footnotePr>
    <w:footnote w:id="-1"/>
    <w:footnote w:id="0"/>
  </w:footnotePr>
  <w:endnotePr>
    <w:endnote w:id="-1"/>
    <w:endnote w:id="0"/>
  </w:endnotePr>
  <w:compat/>
  <w:rsids>
    <w:rsidRoot w:val="00DA1DD6"/>
    <w:rsid w:val="00020296"/>
    <w:rsid w:val="00024621"/>
    <w:rsid w:val="00053DC0"/>
    <w:rsid w:val="00071654"/>
    <w:rsid w:val="00075E6A"/>
    <w:rsid w:val="000821BD"/>
    <w:rsid w:val="000B5F79"/>
    <w:rsid w:val="000C67D9"/>
    <w:rsid w:val="00143DA0"/>
    <w:rsid w:val="001471A6"/>
    <w:rsid w:val="001A3541"/>
    <w:rsid w:val="00202D13"/>
    <w:rsid w:val="002064ED"/>
    <w:rsid w:val="0024466C"/>
    <w:rsid w:val="00266434"/>
    <w:rsid w:val="002704CF"/>
    <w:rsid w:val="002A0DED"/>
    <w:rsid w:val="002C5E2F"/>
    <w:rsid w:val="003217C3"/>
    <w:rsid w:val="00321E7E"/>
    <w:rsid w:val="00342034"/>
    <w:rsid w:val="003A34AF"/>
    <w:rsid w:val="003E74F4"/>
    <w:rsid w:val="003F47CF"/>
    <w:rsid w:val="00402558"/>
    <w:rsid w:val="004430AD"/>
    <w:rsid w:val="0045747C"/>
    <w:rsid w:val="004753E4"/>
    <w:rsid w:val="004813FE"/>
    <w:rsid w:val="0049427B"/>
    <w:rsid w:val="004B2392"/>
    <w:rsid w:val="004E3946"/>
    <w:rsid w:val="00556D62"/>
    <w:rsid w:val="005649AF"/>
    <w:rsid w:val="00570799"/>
    <w:rsid w:val="005A1A0C"/>
    <w:rsid w:val="005F3874"/>
    <w:rsid w:val="006151EF"/>
    <w:rsid w:val="006279E1"/>
    <w:rsid w:val="0063604E"/>
    <w:rsid w:val="00641951"/>
    <w:rsid w:val="006C27A8"/>
    <w:rsid w:val="006E175F"/>
    <w:rsid w:val="006F28EB"/>
    <w:rsid w:val="007230AF"/>
    <w:rsid w:val="00742379"/>
    <w:rsid w:val="0074707F"/>
    <w:rsid w:val="0075513A"/>
    <w:rsid w:val="00760904"/>
    <w:rsid w:val="00775A6D"/>
    <w:rsid w:val="007D115D"/>
    <w:rsid w:val="007E6EFF"/>
    <w:rsid w:val="00855E1A"/>
    <w:rsid w:val="00857BB7"/>
    <w:rsid w:val="00866916"/>
    <w:rsid w:val="00886D3F"/>
    <w:rsid w:val="008B0582"/>
    <w:rsid w:val="008D0DDC"/>
    <w:rsid w:val="008F6243"/>
    <w:rsid w:val="00907434"/>
    <w:rsid w:val="00940BD8"/>
    <w:rsid w:val="00961F10"/>
    <w:rsid w:val="00991723"/>
    <w:rsid w:val="00995B6D"/>
    <w:rsid w:val="009C0DF6"/>
    <w:rsid w:val="009D77C4"/>
    <w:rsid w:val="009F0D9D"/>
    <w:rsid w:val="00A351B5"/>
    <w:rsid w:val="00A50FC4"/>
    <w:rsid w:val="00A53EF1"/>
    <w:rsid w:val="00A67526"/>
    <w:rsid w:val="00A80EFB"/>
    <w:rsid w:val="00AB319E"/>
    <w:rsid w:val="00AB7A72"/>
    <w:rsid w:val="00AC3424"/>
    <w:rsid w:val="00B07D32"/>
    <w:rsid w:val="00B113DA"/>
    <w:rsid w:val="00B21F4E"/>
    <w:rsid w:val="00B5079B"/>
    <w:rsid w:val="00B7161E"/>
    <w:rsid w:val="00B7257A"/>
    <w:rsid w:val="00B834BE"/>
    <w:rsid w:val="00B97EAD"/>
    <w:rsid w:val="00BA467B"/>
    <w:rsid w:val="00BD2646"/>
    <w:rsid w:val="00BD7EE2"/>
    <w:rsid w:val="00C171B4"/>
    <w:rsid w:val="00CC1D58"/>
    <w:rsid w:val="00CF1B30"/>
    <w:rsid w:val="00CF23EC"/>
    <w:rsid w:val="00D001CC"/>
    <w:rsid w:val="00D82C1F"/>
    <w:rsid w:val="00D85D2E"/>
    <w:rsid w:val="00DA1DD6"/>
    <w:rsid w:val="00DB1753"/>
    <w:rsid w:val="00DB7D45"/>
    <w:rsid w:val="00DC283C"/>
    <w:rsid w:val="00E06808"/>
    <w:rsid w:val="00E22CEC"/>
    <w:rsid w:val="00E26C03"/>
    <w:rsid w:val="00E53DD0"/>
    <w:rsid w:val="00E91211"/>
    <w:rsid w:val="00E9221A"/>
    <w:rsid w:val="00E960E5"/>
    <w:rsid w:val="00F11EBC"/>
    <w:rsid w:val="00F15D37"/>
    <w:rsid w:val="00F3231B"/>
    <w:rsid w:val="00F34A7A"/>
    <w:rsid w:val="00F557F4"/>
    <w:rsid w:val="00F84797"/>
    <w:rsid w:val="00FA26D1"/>
    <w:rsid w:val="00FC5895"/>
    <w:rsid w:val="00FC60D7"/>
    <w:rsid w:val="00FD276C"/>
    <w:rsid w:val="00FE4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D6"/>
  </w:style>
  <w:style w:type="paragraph" w:styleId="1">
    <w:name w:val="heading 1"/>
    <w:basedOn w:val="a"/>
    <w:next w:val="a"/>
    <w:link w:val="10"/>
    <w:uiPriority w:val="9"/>
    <w:qFormat/>
    <w:rsid w:val="006F28EB"/>
    <w:pPr>
      <w:keepNext/>
      <w:keepLines/>
      <w:spacing w:before="480"/>
      <w:jc w:val="center"/>
      <w:outlineLvl w:val="0"/>
    </w:pPr>
    <w:rPr>
      <w:rFonts w:eastAsiaTheme="majorEastAsia"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E3946"/>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4E3946"/>
  </w:style>
  <w:style w:type="paragraph" w:styleId="a3">
    <w:name w:val="Normal (Web)"/>
    <w:basedOn w:val="a"/>
    <w:uiPriority w:val="99"/>
    <w:unhideWhenUsed/>
    <w:rsid w:val="00CF1B30"/>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CF1B30"/>
  </w:style>
  <w:style w:type="paragraph" w:customStyle="1" w:styleId="c0">
    <w:name w:val="c0"/>
    <w:basedOn w:val="a"/>
    <w:rsid w:val="00CF1B30"/>
    <w:pPr>
      <w:spacing w:before="100" w:beforeAutospacing="1" w:after="100" w:afterAutospacing="1" w:line="240" w:lineRule="auto"/>
    </w:pPr>
    <w:rPr>
      <w:rFonts w:eastAsia="Times New Roman"/>
      <w:sz w:val="24"/>
      <w:szCs w:val="24"/>
      <w:lang w:eastAsia="ru-RU"/>
    </w:rPr>
  </w:style>
  <w:style w:type="character" w:customStyle="1" w:styleId="c4">
    <w:name w:val="c4"/>
    <w:basedOn w:val="a0"/>
    <w:rsid w:val="00CF1B30"/>
  </w:style>
  <w:style w:type="paragraph" w:styleId="a4">
    <w:name w:val="List Paragraph"/>
    <w:basedOn w:val="a"/>
    <w:uiPriority w:val="34"/>
    <w:qFormat/>
    <w:rsid w:val="00B5079B"/>
    <w:pPr>
      <w:ind w:left="720"/>
      <w:contextualSpacing/>
    </w:pPr>
  </w:style>
  <w:style w:type="numbering" w:customStyle="1" w:styleId="11">
    <w:name w:val="Нет списка1"/>
    <w:next w:val="a2"/>
    <w:uiPriority w:val="99"/>
    <w:semiHidden/>
    <w:unhideWhenUsed/>
    <w:rsid w:val="003A34AF"/>
  </w:style>
  <w:style w:type="paragraph" w:styleId="a5">
    <w:name w:val="Balloon Text"/>
    <w:basedOn w:val="a"/>
    <w:link w:val="a6"/>
    <w:uiPriority w:val="99"/>
    <w:semiHidden/>
    <w:unhideWhenUsed/>
    <w:rsid w:val="007E6E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EFF"/>
    <w:rPr>
      <w:rFonts w:ascii="Tahoma" w:hAnsi="Tahoma" w:cs="Tahoma"/>
      <w:sz w:val="16"/>
      <w:szCs w:val="16"/>
    </w:rPr>
  </w:style>
  <w:style w:type="character" w:customStyle="1" w:styleId="10">
    <w:name w:val="Заголовок 1 Знак"/>
    <w:basedOn w:val="a0"/>
    <w:link w:val="1"/>
    <w:uiPriority w:val="9"/>
    <w:rsid w:val="006F28EB"/>
    <w:rPr>
      <w:rFonts w:eastAsiaTheme="majorEastAsia" w:cstheme="majorBidi"/>
      <w:b/>
      <w:bCs/>
      <w:color w:val="000000" w:themeColor="text1"/>
    </w:rPr>
  </w:style>
  <w:style w:type="paragraph" w:styleId="a7">
    <w:name w:val="header"/>
    <w:basedOn w:val="a"/>
    <w:link w:val="a8"/>
    <w:uiPriority w:val="99"/>
    <w:semiHidden/>
    <w:unhideWhenUsed/>
    <w:rsid w:val="003217C3"/>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3217C3"/>
  </w:style>
  <w:style w:type="paragraph" w:styleId="a9">
    <w:name w:val="footer"/>
    <w:basedOn w:val="a"/>
    <w:link w:val="aa"/>
    <w:uiPriority w:val="99"/>
    <w:unhideWhenUsed/>
    <w:rsid w:val="003217C3"/>
    <w:pPr>
      <w:tabs>
        <w:tab w:val="center" w:pos="4677"/>
        <w:tab w:val="right" w:pos="9355"/>
      </w:tabs>
      <w:spacing w:line="240" w:lineRule="auto"/>
    </w:pPr>
  </w:style>
  <w:style w:type="character" w:customStyle="1" w:styleId="aa">
    <w:name w:val="Нижний колонтитул Знак"/>
    <w:basedOn w:val="a0"/>
    <w:link w:val="a9"/>
    <w:uiPriority w:val="99"/>
    <w:rsid w:val="003217C3"/>
  </w:style>
  <w:style w:type="paragraph" w:styleId="ab">
    <w:name w:val="TOC Heading"/>
    <w:basedOn w:val="1"/>
    <w:next w:val="a"/>
    <w:uiPriority w:val="39"/>
    <w:semiHidden/>
    <w:unhideWhenUsed/>
    <w:qFormat/>
    <w:rsid w:val="003217C3"/>
    <w:pPr>
      <w:spacing w:line="276" w:lineRule="auto"/>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3217C3"/>
    <w:pPr>
      <w:spacing w:after="100"/>
    </w:pPr>
  </w:style>
  <w:style w:type="character" w:styleId="ac">
    <w:name w:val="Hyperlink"/>
    <w:basedOn w:val="a0"/>
    <w:uiPriority w:val="99"/>
    <w:unhideWhenUsed/>
    <w:rsid w:val="00321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E3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3946"/>
  </w:style>
  <w:style w:type="paragraph" w:styleId="a3">
    <w:name w:val="Normal (Web)"/>
    <w:basedOn w:val="a"/>
    <w:uiPriority w:val="99"/>
    <w:unhideWhenUsed/>
    <w:rsid w:val="00CF1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1B30"/>
  </w:style>
  <w:style w:type="paragraph" w:customStyle="1" w:styleId="c0">
    <w:name w:val="c0"/>
    <w:basedOn w:val="a"/>
    <w:rsid w:val="00CF1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1B30"/>
  </w:style>
  <w:style w:type="paragraph" w:styleId="a4">
    <w:name w:val="List Paragraph"/>
    <w:basedOn w:val="a"/>
    <w:uiPriority w:val="34"/>
    <w:qFormat/>
    <w:rsid w:val="00B5079B"/>
    <w:pPr>
      <w:ind w:left="720"/>
      <w:contextualSpacing/>
    </w:pPr>
  </w:style>
  <w:style w:type="numbering" w:customStyle="1" w:styleId="1">
    <w:name w:val="Нет списка1"/>
    <w:next w:val="a2"/>
    <w:uiPriority w:val="99"/>
    <w:semiHidden/>
    <w:unhideWhenUsed/>
    <w:rsid w:val="003A34AF"/>
  </w:style>
  <w:style w:type="paragraph" w:styleId="a5">
    <w:name w:val="Balloon Text"/>
    <w:basedOn w:val="a"/>
    <w:link w:val="a6"/>
    <w:uiPriority w:val="99"/>
    <w:semiHidden/>
    <w:unhideWhenUsed/>
    <w:rsid w:val="007E6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966D-B490-488D-A5DA-7D56AE21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38</Pages>
  <Words>7462</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46</cp:revision>
  <cp:lastPrinted>2015-03-23T17:59:00Z</cp:lastPrinted>
  <dcterms:created xsi:type="dcterms:W3CDTF">2013-12-04T02:24:00Z</dcterms:created>
  <dcterms:modified xsi:type="dcterms:W3CDTF">2025-03-26T14:25:00Z</dcterms:modified>
</cp:coreProperties>
</file>