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56" w:rsidRDefault="00E26856" w:rsidP="00E26856">
      <w:pPr>
        <w:spacing w:before="100" w:beforeAutospacing="1" w:after="100" w:afterAutospacing="1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26856">
        <w:rPr>
          <w:rFonts w:eastAsia="Times New Roman"/>
          <w:b/>
          <w:sz w:val="28"/>
          <w:szCs w:val="28"/>
          <w:lang w:eastAsia="ru-RU"/>
        </w:rPr>
        <w:t>Музыковедение: эффективность использования интерактивных методов в обучении</w:t>
      </w:r>
    </w:p>
    <w:p w:rsidR="00E26856" w:rsidRPr="00E26856" w:rsidRDefault="00E26856" w:rsidP="00E26856">
      <w:pPr>
        <w:spacing w:line="276" w:lineRule="auto"/>
        <w:jc w:val="right"/>
        <w:rPr>
          <w:b/>
          <w:i/>
        </w:rPr>
      </w:pPr>
      <w:proofErr w:type="spellStart"/>
      <w:r w:rsidRPr="00E26856">
        <w:rPr>
          <w:b/>
          <w:i/>
        </w:rPr>
        <w:t>Узбекско</w:t>
      </w:r>
      <w:proofErr w:type="spellEnd"/>
      <w:r w:rsidRPr="00E26856">
        <w:rPr>
          <w:b/>
          <w:i/>
        </w:rPr>
        <w:t>-Финский педагогический институт</w:t>
      </w:r>
    </w:p>
    <w:p w:rsidR="00E26856" w:rsidRDefault="00E26856" w:rsidP="00E26856">
      <w:pPr>
        <w:spacing w:line="276" w:lineRule="auto"/>
        <w:jc w:val="right"/>
        <w:rPr>
          <w:b/>
          <w:i/>
        </w:rPr>
      </w:pPr>
      <w:r w:rsidRPr="00E26856">
        <w:rPr>
          <w:b/>
          <w:i/>
        </w:rPr>
        <w:t xml:space="preserve">Доцент кафедры музыкального образования </w:t>
      </w:r>
    </w:p>
    <w:p w:rsidR="00E26856" w:rsidRPr="00E26856" w:rsidRDefault="00E26856" w:rsidP="00E26856">
      <w:pPr>
        <w:spacing w:line="276" w:lineRule="auto"/>
        <w:jc w:val="right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E26856">
        <w:rPr>
          <w:b/>
          <w:i/>
        </w:rPr>
        <w:t>Шайкулов</w:t>
      </w:r>
      <w:proofErr w:type="spellEnd"/>
      <w:r w:rsidRPr="00E26856">
        <w:rPr>
          <w:b/>
          <w:i/>
        </w:rPr>
        <w:t xml:space="preserve"> </w:t>
      </w:r>
      <w:proofErr w:type="spellStart"/>
      <w:r w:rsidRPr="00E26856">
        <w:rPr>
          <w:b/>
          <w:i/>
        </w:rPr>
        <w:t>Шухрат</w:t>
      </w:r>
      <w:proofErr w:type="spellEnd"/>
      <w:r w:rsidRPr="00E26856">
        <w:rPr>
          <w:b/>
          <w:i/>
        </w:rPr>
        <w:t xml:space="preserve"> </w:t>
      </w:r>
      <w:proofErr w:type="spellStart"/>
      <w:r w:rsidRPr="00E26856">
        <w:rPr>
          <w:b/>
          <w:i/>
        </w:rPr>
        <w:t>Шодиевич</w:t>
      </w:r>
      <w:proofErr w:type="spellEnd"/>
      <w:r>
        <w:t>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Сегодня профессиональное мастерство и методический подход педагогов требуют обновления в системе образования. Быстрое развитие цифровых технологий привело к тому, что традиционные методы преподавания активно дополняются интерактивными и инновационными методами. В современной системе образования роль педагога заключается не только в передаче знаний, но и в формировании у учащихся навыков самостоятельного мышления, творческого подхода и жизненных компетенций. Это требует постоянного совершенствования методического мастерства педагогов, применения современных образовательных технологий и организации учебного процесса с учетом личностных особенностей учеников. Эти требования относятся и к преподавателям музыки, особенно при обучении теории музыки, что предполагает различные подходы.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Теория музыки — это дисциплина, изучающая структуру, закономерности и язык музыкальных произведений. Традиционно она основана на запоминании нотной записи, интервалов, аккордов, ритма и освоении сложных теоретических правил. Однако в современном образовании возрастает значимость интерактивных методов для привлечения внимания учащихся, углубленного понимания материала и развития креативности. В данной статье рассмотрена эффективность интерактивных методов в обучении теории музыки.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Определение и виды интерактивных методов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Интерактивные методы – это подходы, обеспечивающие активное взаимодействие между учителем и учениками, а также между самими учениками в процессе обучения. В обучении теории музыки применимы следующие типы интерактивных методов: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Цифровые платформы: Музыкальные программы (</w:t>
      </w:r>
      <w:proofErr w:type="spellStart"/>
      <w:r w:rsidRPr="00E26856">
        <w:rPr>
          <w:rFonts w:eastAsia="Times New Roman"/>
          <w:sz w:val="28"/>
          <w:szCs w:val="28"/>
          <w:lang w:eastAsia="ru-RU"/>
        </w:rPr>
        <w:t>MuseScore</w:t>
      </w:r>
      <w:proofErr w:type="spellEnd"/>
      <w:r w:rsidRPr="00E26856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26856">
        <w:rPr>
          <w:rFonts w:eastAsia="Times New Roman"/>
          <w:sz w:val="28"/>
          <w:szCs w:val="28"/>
          <w:lang w:eastAsia="ru-RU"/>
        </w:rPr>
        <w:t>Sibelius</w:t>
      </w:r>
      <w:proofErr w:type="spellEnd"/>
      <w:r w:rsidRPr="00E26856">
        <w:rPr>
          <w:rFonts w:eastAsia="Times New Roman"/>
          <w:sz w:val="28"/>
          <w:szCs w:val="28"/>
          <w:lang w:eastAsia="ru-RU"/>
        </w:rPr>
        <w:t>), интерактивные учебники, мобильные музыкальные приложения.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26856">
        <w:rPr>
          <w:rFonts w:eastAsia="Times New Roman"/>
          <w:sz w:val="28"/>
          <w:szCs w:val="28"/>
          <w:lang w:eastAsia="ru-RU"/>
        </w:rPr>
        <w:t>Геймификация</w:t>
      </w:r>
      <w:proofErr w:type="spellEnd"/>
      <w:r w:rsidRPr="00E26856">
        <w:rPr>
          <w:rFonts w:eastAsia="Times New Roman"/>
          <w:sz w:val="28"/>
          <w:szCs w:val="28"/>
          <w:lang w:eastAsia="ru-RU"/>
        </w:rPr>
        <w:t>: Представление теоретических заданий в игровой форме (например, онлайн-тесты на распознавание аккордов).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Групповые проекты: Совместное создание композиций или анализ музыкальных произведений учащимися.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Виртуальная и дополненная реальность: 3D-представление нот или симуляция музыки различных исторических эпох.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lastRenderedPageBreak/>
        <w:t>В традиционных уроках пассивное прослушивание часто утомляет учащихся. Интерактивные задания (например, создание аккордов на MIDI-клавиатуре) делают занятия интересными и повышают мотивацию. Исследования показывают, что внимание участников на уроках с игровыми элементами сохраняется на 40% дольше.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Активное участие помогает учащимся объединять теорию с практикой. Например, использование программ для записи музыки позволяет учащимся лучше воспринимать интервалы на слух и визуально.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 xml:space="preserve">Интерактивные занятия учат учащихся импровизации, композиции и быстрому чтению нот. Например, ученики создают собственные композиции с помощью приложения </w:t>
      </w:r>
      <w:proofErr w:type="spellStart"/>
      <w:r w:rsidRPr="00E26856">
        <w:rPr>
          <w:rFonts w:eastAsia="Times New Roman"/>
          <w:sz w:val="28"/>
          <w:szCs w:val="28"/>
          <w:lang w:eastAsia="ru-RU"/>
        </w:rPr>
        <w:t>GarageBand</w:t>
      </w:r>
      <w:proofErr w:type="spellEnd"/>
      <w:r w:rsidRPr="00E26856">
        <w:rPr>
          <w:rFonts w:eastAsia="Times New Roman"/>
          <w:sz w:val="28"/>
          <w:szCs w:val="28"/>
          <w:lang w:eastAsia="ru-RU"/>
        </w:rPr>
        <w:t>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Традиционные методы зачастую требуют поиска «правильного» ответа, тогда как интерактивные подходы предоставляют возможности для экспериментов.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Категории интерактивных методов: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Технологически основанные методы – мобильные приложения и компьютерные программы.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Командные и игровые методы – например, задания типа «найди секретный аккорд» или «создай мелодию».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Практические методы – упражнения на ритм и мелодию, прослушивание и пение.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Применение интерактивных методов в теории музыки позволяет преподавать сложные темы легко и интересно. Вот несколько примеров использования таких методов по отдельным темам: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1. Нотная запись и ритм с использованием технологических методов: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 xml:space="preserve">Интерактивный инструмент: виртуальное пианино или симуляторы ритма (например, программы </w:t>
      </w:r>
      <w:proofErr w:type="spellStart"/>
      <w:r w:rsidRPr="00E26856">
        <w:rPr>
          <w:rFonts w:eastAsia="Times New Roman"/>
          <w:sz w:val="28"/>
          <w:szCs w:val="28"/>
          <w:lang w:eastAsia="ru-RU"/>
        </w:rPr>
        <w:t>Sibelius</w:t>
      </w:r>
      <w:proofErr w:type="spellEnd"/>
      <w:r w:rsidRPr="00E26856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26856">
        <w:rPr>
          <w:rFonts w:eastAsia="Times New Roman"/>
          <w:sz w:val="28"/>
          <w:szCs w:val="28"/>
          <w:lang w:eastAsia="ru-RU"/>
        </w:rPr>
        <w:t>MuseScore</w:t>
      </w:r>
      <w:proofErr w:type="spellEnd"/>
      <w:r w:rsidRPr="00E26856">
        <w:rPr>
          <w:rFonts w:eastAsia="Times New Roman"/>
          <w:sz w:val="28"/>
          <w:szCs w:val="28"/>
          <w:lang w:eastAsia="ru-RU"/>
        </w:rPr>
        <w:t>).</w:t>
      </w:r>
    </w:p>
    <w:p w:rsidR="00E26856" w:rsidRPr="00E26856" w:rsidRDefault="00E26856" w:rsidP="009A193E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Способ применения: учащиеся могут вводить ноты через компьютер или планшет и точно прослушивать даже сложные ритмические структуры, замедляя темп при необходимости.</w:t>
      </w:r>
    </w:p>
    <w:p w:rsidR="00E26856" w:rsidRPr="00E26856" w:rsidRDefault="00E26856" w:rsidP="009A193E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Ритм и интервалы через командные игры:</w:t>
      </w:r>
    </w:p>
    <w:p w:rsidR="00E26856" w:rsidRPr="00E26856" w:rsidRDefault="00E26856" w:rsidP="009A193E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Ученики делятся на две группы. Одна группа показывает ритм с помощью хлопков, вторая группа должна записать услышанное в виде нот и наоборот.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Метод «Услышь и определи»: группы должны определить услышанные интервалы и аккорды.</w:t>
      </w:r>
    </w:p>
    <w:p w:rsidR="00E26856" w:rsidRPr="00E26856" w:rsidRDefault="00E26856" w:rsidP="009A193E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Ритм, метр и интервалы через практические упражнения:</w:t>
      </w:r>
    </w:p>
    <w:p w:rsidR="00E26856" w:rsidRPr="00E26856" w:rsidRDefault="00E26856" w:rsidP="009A193E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повторяют ритмы, показанные учителем при помощи хлопков.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Сольфеджио: упражнения на пение и определение интервалов.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lastRenderedPageBreak/>
        <w:t>Однако применение интерактивных методов в обучении связано и с трудностями: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Недостаток ресурсов: отсутствие цифровых устройств в некоторых учебных заведениях.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Подготовка педагогов: освоение новых технологий требует времени.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Сохранение баланса: игровые элементы не должны отвлекать от основного содержания.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Заключение</w:t>
      </w:r>
    </w:p>
    <w:p w:rsidR="00E26856" w:rsidRPr="00E26856" w:rsidRDefault="00E26856" w:rsidP="009A193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856">
        <w:rPr>
          <w:rFonts w:eastAsia="Times New Roman"/>
          <w:sz w:val="28"/>
          <w:szCs w:val="28"/>
          <w:lang w:eastAsia="ru-RU"/>
        </w:rPr>
        <w:t>Интерактивные методы являются эффективным средством повышения результативности обучения теории музыки. Они активизируют учащихся, углубляют знания и формируют современные компетенции. С развитием технологий значимость этих методов возрастает. Освоение новых возможностей и их постоянное внедрение в образовательный процесс остаются требованием времени.</w:t>
      </w:r>
    </w:p>
    <w:p w:rsidR="007C56AA" w:rsidRPr="00D3435C" w:rsidRDefault="00D3435C" w:rsidP="00D3435C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D3435C">
        <w:rPr>
          <w:b/>
          <w:sz w:val="28"/>
          <w:szCs w:val="28"/>
        </w:rPr>
        <w:t>Использованная Литература</w:t>
      </w:r>
    </w:p>
    <w:bookmarkEnd w:id="0"/>
    <w:p w:rsidR="00D3435C" w:rsidRDefault="00D3435C" w:rsidP="00D3435C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Абызова</w:t>
      </w:r>
      <w:proofErr w:type="spell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 Задачи и упражнения по теории 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:</w:t>
      </w:r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 Н. </w:t>
      </w:r>
      <w:proofErr w:type="spell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Абызова</w:t>
      </w:r>
      <w:proofErr w:type="spell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Музыка, 2013. - 181 (1) 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пр. </w:t>
      </w:r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Шифр</w:t>
      </w:r>
      <w:proofErr w:type="spellEnd"/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85.310/А 17-587703) </w:t>
      </w:r>
      <w:proofErr w:type="spellStart"/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Экземпляры</w:t>
      </w:r>
      <w:proofErr w:type="spellEnd"/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всего:1 - (1) </w:t>
      </w:r>
    </w:p>
    <w:p w:rsidR="00D3435C" w:rsidRDefault="00D3435C" w:rsidP="00D3435C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Алексеев, Борис Константинович. Элементарная теория 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:</w:t>
      </w:r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исполнительских факультетов музыкальных вузов и теоретических отделений музыкальных училищ / Б. К. Алексеев, А. Н. Мясоедов. - 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Музыка, 1986. - 240 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нот. пр. </w:t>
      </w:r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Шифр</w:t>
      </w:r>
      <w:proofErr w:type="spellEnd"/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85.905.0/А 47-781801) </w:t>
      </w:r>
      <w:proofErr w:type="spellStart"/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Экземпляры</w:t>
      </w:r>
      <w:proofErr w:type="spellEnd"/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всего:4 - (4) </w:t>
      </w:r>
    </w:p>
    <w:p w:rsidR="00D3435C" w:rsidRPr="007F41C3" w:rsidRDefault="00D3435C" w:rsidP="00D3435C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Вахромеев, Варфоломей Александрович. Элементарная теория 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:</w:t>
      </w:r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А. Вахромеев. - 4-е изд. - 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Музыка, 1963. - 244 с. (Шифр 85.905.0/В 22-</w:t>
      </w:r>
      <w:proofErr w:type="gramStart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>595112)</w:t>
      </w:r>
      <w:proofErr w:type="spellStart"/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Prensky</w:t>
      </w:r>
      <w:proofErr w:type="spellEnd"/>
      <w:proofErr w:type="gramEnd"/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(2001). 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"Digital Natives, Digital Immigrants." </w:t>
      </w:r>
      <w:r w:rsidRPr="007A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 Horizon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9(5), 1-6. </w:t>
      </w:r>
    </w:p>
    <w:p w:rsidR="009A193E" w:rsidRDefault="009A193E" w:rsidP="00E26856">
      <w:pPr>
        <w:spacing w:line="276" w:lineRule="auto"/>
        <w:jc w:val="both"/>
        <w:rPr>
          <w:sz w:val="28"/>
          <w:szCs w:val="28"/>
        </w:rPr>
      </w:pPr>
    </w:p>
    <w:p w:rsidR="009A193E" w:rsidRPr="007F41C3" w:rsidRDefault="009A193E" w:rsidP="009A193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Knapp, C. D. (2005). "Pedagogy and Technology in Music Education." </w:t>
      </w:r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Journal of Music Teacher Education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14(2), 25-31. </w:t>
      </w:r>
    </w:p>
    <w:p w:rsidR="009A193E" w:rsidRPr="007F41C3" w:rsidRDefault="009A193E" w:rsidP="009A193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Mayer, R. E. (2009). </w:t>
      </w:r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Multimedia Learning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Cambridge University Press. </w:t>
      </w:r>
    </w:p>
    <w:p w:rsidR="009A193E" w:rsidRPr="007F41C3" w:rsidRDefault="009A193E" w:rsidP="009A193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Greenfield, S. P. (2014). </w:t>
      </w:r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Mind Change: How Digital Technologies Are Shaping Our Future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Random House. </w:t>
      </w:r>
    </w:p>
    <w:p w:rsidR="009A193E" w:rsidRPr="007F41C3" w:rsidRDefault="009A193E" w:rsidP="009A193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Wellman, M. P. (2018). "Digital Music Education: Challenges and Opportunities." </w:t>
      </w:r>
      <w:proofErr w:type="spellStart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International</w:t>
      </w:r>
      <w:proofErr w:type="spellEnd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Journal</w:t>
      </w:r>
      <w:proofErr w:type="spellEnd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Music</w:t>
      </w:r>
      <w:proofErr w:type="spellEnd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Education</w:t>
      </w:r>
      <w:proofErr w:type="spellEnd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>, 36(4), 463-475.</w:t>
      </w:r>
    </w:p>
    <w:p w:rsidR="009A193E" w:rsidRPr="007F41C3" w:rsidRDefault="009A193E" w:rsidP="009A193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Green, R. (2019). </w:t>
      </w:r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Digital Tools and the Future of Music Education: A Review of Recent Research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Journal of Music Education, 67(4), 456-471. </w:t>
      </w:r>
    </w:p>
    <w:p w:rsidR="009A193E" w:rsidRPr="007F41C3" w:rsidRDefault="009A193E" w:rsidP="009A193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Harris, D. (2020). </w:t>
      </w:r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Pedagogical Strategies in the Digital Age: Using Technology to Teach Music Effectively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Teaching Music Today, 28(2), 21-35. </w:t>
      </w:r>
    </w:p>
    <w:p w:rsidR="009A193E" w:rsidRPr="007F41C3" w:rsidRDefault="009A193E" w:rsidP="009A193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Carter, H., &amp; Stevens, P. (2021). </w:t>
      </w:r>
      <w:r w:rsidRPr="007F41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Music Education in the Digital Era: Challenges and Opportunities for the 21st Century</w:t>
      </w:r>
      <w:r w:rsidRPr="007F4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>Journal</w:t>
      </w:r>
      <w:proofErr w:type="spellEnd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>Music</w:t>
      </w:r>
      <w:proofErr w:type="spellEnd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Technology</w:t>
      </w:r>
      <w:proofErr w:type="spellEnd"/>
      <w:r w:rsidRPr="007F41C3">
        <w:rPr>
          <w:rFonts w:ascii="Times New Roman" w:eastAsia="Times New Roman" w:hAnsi="Times New Roman" w:cs="Times New Roman"/>
          <w:sz w:val="28"/>
          <w:szCs w:val="28"/>
          <w:lang w:eastAsia="ru-RU"/>
        </w:rPr>
        <w:t>, 12(4), 48-61.</w:t>
      </w:r>
    </w:p>
    <w:p w:rsidR="009A193E" w:rsidRPr="000D0040" w:rsidRDefault="009A193E" w:rsidP="009A19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0040">
        <w:rPr>
          <w:rFonts w:ascii="Times New Roman" w:hAnsi="Times New Roman" w:cs="Times New Roman"/>
          <w:sz w:val="24"/>
          <w:szCs w:val="24"/>
          <w:lang w:val="en-US"/>
        </w:rPr>
        <w:t>Шайкулов</w:t>
      </w:r>
      <w:proofErr w:type="spellEnd"/>
      <w:r w:rsidRPr="000D0040">
        <w:rPr>
          <w:rFonts w:ascii="Times New Roman" w:hAnsi="Times New Roman" w:cs="Times New Roman"/>
          <w:sz w:val="24"/>
          <w:szCs w:val="24"/>
          <w:lang w:val="en-US"/>
        </w:rPr>
        <w:t xml:space="preserve">, Ш. Ш. (2021). The role of multimedia in the coverage of theoretical aspects of musicology. In </w:t>
      </w:r>
      <w:proofErr w:type="spellStart"/>
      <w:r w:rsidRPr="000D0040">
        <w:rPr>
          <w:rFonts w:ascii="Times New Roman" w:hAnsi="Times New Roman" w:cs="Times New Roman"/>
          <w:sz w:val="24"/>
          <w:szCs w:val="24"/>
          <w:lang w:val="en-US"/>
        </w:rPr>
        <w:t>Исследования</w:t>
      </w:r>
      <w:proofErr w:type="spellEnd"/>
      <w:r w:rsidRPr="000D00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0040">
        <w:rPr>
          <w:rFonts w:ascii="Times New Roman" w:hAnsi="Times New Roman" w:cs="Times New Roman"/>
          <w:sz w:val="24"/>
          <w:szCs w:val="24"/>
          <w:lang w:val="en-US"/>
        </w:rPr>
        <w:t>молодых</w:t>
      </w:r>
      <w:proofErr w:type="spellEnd"/>
      <w:r w:rsidRPr="000D00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0040">
        <w:rPr>
          <w:rFonts w:ascii="Times New Roman" w:hAnsi="Times New Roman" w:cs="Times New Roman"/>
          <w:sz w:val="24"/>
          <w:szCs w:val="24"/>
          <w:lang w:val="en-US"/>
        </w:rPr>
        <w:t>ученых</w:t>
      </w:r>
      <w:proofErr w:type="spellEnd"/>
      <w:r w:rsidRPr="000D0040">
        <w:rPr>
          <w:rFonts w:ascii="Times New Roman" w:hAnsi="Times New Roman" w:cs="Times New Roman"/>
          <w:sz w:val="24"/>
          <w:szCs w:val="24"/>
          <w:lang w:val="en-US"/>
        </w:rPr>
        <w:t xml:space="preserve"> (pp. 29-32).</w:t>
      </w:r>
    </w:p>
    <w:p w:rsidR="009A193E" w:rsidRPr="000D0040" w:rsidRDefault="009A193E" w:rsidP="009A19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0040">
        <w:rPr>
          <w:rFonts w:ascii="Times New Roman" w:hAnsi="Times New Roman" w:cs="Times New Roman"/>
          <w:sz w:val="24"/>
          <w:szCs w:val="24"/>
          <w:lang w:val="en-US"/>
        </w:rPr>
        <w:t>Davronova</w:t>
      </w:r>
      <w:proofErr w:type="spellEnd"/>
      <w:r w:rsidRPr="000D0040">
        <w:rPr>
          <w:rFonts w:ascii="Times New Roman" w:hAnsi="Times New Roman" w:cs="Times New Roman"/>
          <w:sz w:val="24"/>
          <w:szCs w:val="24"/>
          <w:lang w:val="en-US"/>
        </w:rPr>
        <w:t>, G. M. (2021). Methods of teaching music. Textbook. Samarkand.</w:t>
      </w:r>
    </w:p>
    <w:p w:rsidR="009A193E" w:rsidRPr="000D0040" w:rsidRDefault="009A193E" w:rsidP="009A19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0040">
        <w:rPr>
          <w:rFonts w:ascii="Times New Roman" w:hAnsi="Times New Roman" w:cs="Times New Roman"/>
          <w:sz w:val="24"/>
          <w:szCs w:val="24"/>
          <w:lang w:val="en-US"/>
        </w:rPr>
        <w:t>Davronova</w:t>
      </w:r>
      <w:proofErr w:type="spellEnd"/>
      <w:r w:rsidRPr="000D0040">
        <w:rPr>
          <w:rFonts w:ascii="Times New Roman" w:hAnsi="Times New Roman" w:cs="Times New Roman"/>
          <w:sz w:val="24"/>
          <w:szCs w:val="24"/>
          <w:lang w:val="en-US"/>
        </w:rPr>
        <w:t>, G. Z. M. (2022). TALABALARDA IJODIY QOBILIYATLARNI TAKOMILLASHTIRISHDA HAMKORLIKDA O’QITISHNING O’RNI. Oriental Renaissance: Innovative, educational, natural and social sciences, 2(4), 763-768.</w:t>
      </w:r>
    </w:p>
    <w:sectPr w:rsidR="009A193E" w:rsidRPr="000D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73DF"/>
    <w:multiLevelType w:val="multilevel"/>
    <w:tmpl w:val="E3CC8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B17F4"/>
    <w:multiLevelType w:val="multilevel"/>
    <w:tmpl w:val="58E2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C13FA"/>
    <w:multiLevelType w:val="hybridMultilevel"/>
    <w:tmpl w:val="BE6EF360"/>
    <w:lvl w:ilvl="0" w:tplc="41523C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77F12"/>
    <w:multiLevelType w:val="hybridMultilevel"/>
    <w:tmpl w:val="0352C386"/>
    <w:lvl w:ilvl="0" w:tplc="41523C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C0"/>
    <w:rsid w:val="0000230F"/>
    <w:rsid w:val="000067A1"/>
    <w:rsid w:val="0001036C"/>
    <w:rsid w:val="00042C2A"/>
    <w:rsid w:val="00051B61"/>
    <w:rsid w:val="0006583D"/>
    <w:rsid w:val="00094C15"/>
    <w:rsid w:val="000A2F24"/>
    <w:rsid w:val="000D5579"/>
    <w:rsid w:val="00100DBC"/>
    <w:rsid w:val="00111330"/>
    <w:rsid w:val="00121B33"/>
    <w:rsid w:val="0012730D"/>
    <w:rsid w:val="00146D14"/>
    <w:rsid w:val="00151C2F"/>
    <w:rsid w:val="00153C3C"/>
    <w:rsid w:val="00195040"/>
    <w:rsid w:val="001C0922"/>
    <w:rsid w:val="001F75BB"/>
    <w:rsid w:val="00220D4D"/>
    <w:rsid w:val="0024022B"/>
    <w:rsid w:val="00253260"/>
    <w:rsid w:val="00255438"/>
    <w:rsid w:val="00274E5C"/>
    <w:rsid w:val="002D3522"/>
    <w:rsid w:val="002F22D5"/>
    <w:rsid w:val="0032064E"/>
    <w:rsid w:val="003B2510"/>
    <w:rsid w:val="003B6BEF"/>
    <w:rsid w:val="003C162F"/>
    <w:rsid w:val="003C3FF8"/>
    <w:rsid w:val="003C73AA"/>
    <w:rsid w:val="003F32AD"/>
    <w:rsid w:val="004012C3"/>
    <w:rsid w:val="00406A40"/>
    <w:rsid w:val="004107AE"/>
    <w:rsid w:val="00410F14"/>
    <w:rsid w:val="00412641"/>
    <w:rsid w:val="00414AE6"/>
    <w:rsid w:val="00425C99"/>
    <w:rsid w:val="00434CAE"/>
    <w:rsid w:val="004458B7"/>
    <w:rsid w:val="004965C7"/>
    <w:rsid w:val="004A4B27"/>
    <w:rsid w:val="004D0FE0"/>
    <w:rsid w:val="004E6C6E"/>
    <w:rsid w:val="004F19A2"/>
    <w:rsid w:val="00567CB9"/>
    <w:rsid w:val="0058790F"/>
    <w:rsid w:val="0059025B"/>
    <w:rsid w:val="0059681C"/>
    <w:rsid w:val="005A5B2B"/>
    <w:rsid w:val="005E7915"/>
    <w:rsid w:val="00610AE7"/>
    <w:rsid w:val="00620F55"/>
    <w:rsid w:val="0062478B"/>
    <w:rsid w:val="00631B55"/>
    <w:rsid w:val="006347D7"/>
    <w:rsid w:val="006423F3"/>
    <w:rsid w:val="00650C9C"/>
    <w:rsid w:val="006B3A57"/>
    <w:rsid w:val="006B599B"/>
    <w:rsid w:val="006C360E"/>
    <w:rsid w:val="006D3F36"/>
    <w:rsid w:val="00704D5D"/>
    <w:rsid w:val="007111CC"/>
    <w:rsid w:val="0073691D"/>
    <w:rsid w:val="00742A5B"/>
    <w:rsid w:val="0078486A"/>
    <w:rsid w:val="007F2B35"/>
    <w:rsid w:val="00813DD8"/>
    <w:rsid w:val="00823023"/>
    <w:rsid w:val="00844471"/>
    <w:rsid w:val="008701C6"/>
    <w:rsid w:val="008720CC"/>
    <w:rsid w:val="0088046B"/>
    <w:rsid w:val="009003D5"/>
    <w:rsid w:val="00914E5C"/>
    <w:rsid w:val="009339A4"/>
    <w:rsid w:val="00951AC0"/>
    <w:rsid w:val="00954EDF"/>
    <w:rsid w:val="00983A2B"/>
    <w:rsid w:val="009A193E"/>
    <w:rsid w:val="009A28A6"/>
    <w:rsid w:val="009F544F"/>
    <w:rsid w:val="00A13252"/>
    <w:rsid w:val="00A33F02"/>
    <w:rsid w:val="00A52B61"/>
    <w:rsid w:val="00A91405"/>
    <w:rsid w:val="00AA6EDB"/>
    <w:rsid w:val="00AA7AA2"/>
    <w:rsid w:val="00AC35AE"/>
    <w:rsid w:val="00AF4D7B"/>
    <w:rsid w:val="00B00E6B"/>
    <w:rsid w:val="00B1072E"/>
    <w:rsid w:val="00B24C67"/>
    <w:rsid w:val="00B462BB"/>
    <w:rsid w:val="00B524C6"/>
    <w:rsid w:val="00B97EA1"/>
    <w:rsid w:val="00BA33E5"/>
    <w:rsid w:val="00BA5FD4"/>
    <w:rsid w:val="00BB0945"/>
    <w:rsid w:val="00BB34F5"/>
    <w:rsid w:val="00BB45C4"/>
    <w:rsid w:val="00BC581F"/>
    <w:rsid w:val="00BD11F0"/>
    <w:rsid w:val="00BE7D6E"/>
    <w:rsid w:val="00BF0AC2"/>
    <w:rsid w:val="00BF20B0"/>
    <w:rsid w:val="00C07202"/>
    <w:rsid w:val="00C15B4F"/>
    <w:rsid w:val="00C34EFC"/>
    <w:rsid w:val="00C42C2E"/>
    <w:rsid w:val="00C6594B"/>
    <w:rsid w:val="00CB403B"/>
    <w:rsid w:val="00CD4033"/>
    <w:rsid w:val="00CD619D"/>
    <w:rsid w:val="00D247BF"/>
    <w:rsid w:val="00D3435C"/>
    <w:rsid w:val="00D44656"/>
    <w:rsid w:val="00D94F4F"/>
    <w:rsid w:val="00DB036A"/>
    <w:rsid w:val="00DB131A"/>
    <w:rsid w:val="00DB167E"/>
    <w:rsid w:val="00DB79A6"/>
    <w:rsid w:val="00DF55BC"/>
    <w:rsid w:val="00E01634"/>
    <w:rsid w:val="00E20B48"/>
    <w:rsid w:val="00E26856"/>
    <w:rsid w:val="00E5543D"/>
    <w:rsid w:val="00E93ADC"/>
    <w:rsid w:val="00EB23D3"/>
    <w:rsid w:val="00EB55A7"/>
    <w:rsid w:val="00EC0B5D"/>
    <w:rsid w:val="00F06152"/>
    <w:rsid w:val="00F10E8E"/>
    <w:rsid w:val="00F2098B"/>
    <w:rsid w:val="00F776C0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DF1F"/>
  <w15:chartTrackingRefBased/>
  <w15:docId w15:val="{55BF1BDE-5413-477C-9230-7BCF5F8B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6E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D6E"/>
    <w:rPr>
      <w:b/>
      <w:bCs/>
    </w:rPr>
  </w:style>
  <w:style w:type="character" w:styleId="a4">
    <w:name w:val="Emphasis"/>
    <w:basedOn w:val="a0"/>
    <w:uiPriority w:val="20"/>
    <w:qFormat/>
    <w:rsid w:val="00BE7D6E"/>
    <w:rPr>
      <w:i/>
      <w:iCs/>
    </w:rPr>
  </w:style>
  <w:style w:type="paragraph" w:styleId="a5">
    <w:name w:val="Normal (Web)"/>
    <w:basedOn w:val="a"/>
    <w:uiPriority w:val="99"/>
    <w:semiHidden/>
    <w:unhideWhenUsed/>
    <w:rsid w:val="00E2685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9A19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 PC Shop</dc:creator>
  <cp:keywords/>
  <dc:description/>
  <cp:lastModifiedBy>E-MAX PC Shop</cp:lastModifiedBy>
  <cp:revision>9</cp:revision>
  <dcterms:created xsi:type="dcterms:W3CDTF">2025-03-20T03:20:00Z</dcterms:created>
  <dcterms:modified xsi:type="dcterms:W3CDTF">2025-03-20T03:35:00Z</dcterms:modified>
</cp:coreProperties>
</file>