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69" w:rsidRDefault="007C3E69" w:rsidP="00023A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C3E69" w:rsidRDefault="007C3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44F" w:rsidRPr="0073379D" w:rsidRDefault="00EA544F" w:rsidP="00023A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79D">
        <w:rPr>
          <w:rFonts w:ascii="Times New Roman" w:hAnsi="Times New Roman" w:cs="Times New Roman"/>
          <w:b/>
          <w:sz w:val="28"/>
          <w:szCs w:val="28"/>
        </w:rPr>
        <w:t>ФЕДЕРАЛЬНАЯ СЛУЖБА ИСПОЛНЕНИЯ НАКАЗАНИЙ</w:t>
      </w:r>
    </w:p>
    <w:p w:rsidR="00EA544F" w:rsidRPr="0073379D" w:rsidRDefault="00EA544F" w:rsidP="00023A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79D">
        <w:rPr>
          <w:rFonts w:ascii="Times New Roman" w:hAnsi="Times New Roman" w:cs="Times New Roman"/>
          <w:b/>
          <w:sz w:val="28"/>
          <w:szCs w:val="28"/>
        </w:rPr>
        <w:t xml:space="preserve">ФЕДЕРАЛЬНОЕ КАЗЕННОЕ  ПРОФЕССИОНАЛЬНОЕ </w:t>
      </w:r>
    </w:p>
    <w:p w:rsidR="00EA544F" w:rsidRPr="0073379D" w:rsidRDefault="00EA544F" w:rsidP="00023A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79D">
        <w:rPr>
          <w:rFonts w:ascii="Times New Roman" w:hAnsi="Times New Roman" w:cs="Times New Roman"/>
          <w:b/>
          <w:sz w:val="28"/>
          <w:szCs w:val="28"/>
        </w:rPr>
        <w:t>ОБРАЗОВАТЕЛЬНОЕ  УЧРЕЖДЕНИЕ № 264</w:t>
      </w:r>
    </w:p>
    <w:p w:rsidR="00EA544F" w:rsidRPr="0073379D" w:rsidRDefault="00EA544F" w:rsidP="00023A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79D">
        <w:rPr>
          <w:rFonts w:ascii="Times New Roman" w:hAnsi="Times New Roman" w:cs="Times New Roman"/>
          <w:b/>
          <w:sz w:val="28"/>
          <w:szCs w:val="28"/>
        </w:rPr>
        <w:t>ФЕДЕРАЛЬНОЙ СЛУЖБЫ ИСПОЛНЕНИЯ НАКАЗАНИЙ</w:t>
      </w:r>
    </w:p>
    <w:p w:rsidR="00EA544F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773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76F" w:rsidRDefault="0077376F" w:rsidP="00023A2F">
      <w:pPr>
        <w:keepNext/>
        <w:keepLines/>
        <w:widowControl w:val="0"/>
        <w:suppressAutoHyphen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EA544F" w:rsidRPr="00EA544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77376F" w:rsidRDefault="0077376F" w:rsidP="00023A2F">
      <w:pPr>
        <w:keepNext/>
        <w:keepLines/>
        <w:widowControl w:val="0"/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EA544F" w:rsidRPr="00EA544F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открытого учебного занятия по теме: </w:t>
      </w:r>
    </w:p>
    <w:p w:rsidR="00EA544F" w:rsidRPr="0073379D" w:rsidRDefault="00EA544F" w:rsidP="00C54D5C">
      <w:pPr>
        <w:keepNext/>
        <w:keepLines/>
        <w:widowControl w:val="0"/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44F">
        <w:rPr>
          <w:rFonts w:ascii="Times New Roman" w:eastAsia="Times New Roman" w:hAnsi="Times New Roman" w:cs="Times New Roman"/>
          <w:b/>
          <w:sz w:val="28"/>
          <w:szCs w:val="28"/>
        </w:rPr>
        <w:t>«Устройство и техническое обслуживание основных систем автомобиля»</w:t>
      </w:r>
      <w:r w:rsidR="00C54D5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C54D5C" w:rsidRPr="00C747D3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C54D5C" w:rsidRPr="001A5538">
        <w:rPr>
          <w:rFonts w:ascii="Times New Roman" w:hAnsi="Times New Roman" w:cs="Times New Roman"/>
          <w:color w:val="000000" w:themeColor="text1"/>
          <w:sz w:val="28"/>
          <w:szCs w:val="28"/>
        </w:rPr>
        <w:t>18511</w:t>
      </w:r>
      <w:r w:rsidR="00C5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D5C" w:rsidRPr="00237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54D5C" w:rsidRPr="00237F3B">
        <w:rPr>
          <w:rFonts w:ascii="Times New Roman" w:hAnsi="Times New Roman" w:cs="Times New Roman"/>
          <w:b/>
          <w:sz w:val="28"/>
          <w:szCs w:val="28"/>
        </w:rPr>
        <w:t>Слесарь по ремонту автомобилей»</w:t>
      </w: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EA544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7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EA544F" w:rsidRPr="0073379D" w:rsidRDefault="00EA544F" w:rsidP="00EA5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F9E" w:rsidRDefault="00E40F9E" w:rsidP="00E4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EA544F" w:rsidRPr="0073379D" w:rsidRDefault="00E40F9E" w:rsidP="00E4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Составил:</w:t>
      </w:r>
    </w:p>
    <w:p w:rsidR="00E40F9E" w:rsidRPr="00E40F9E" w:rsidRDefault="00EA544F" w:rsidP="00E4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F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E4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0F9E" w:rsidRPr="007337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0F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0F9E" w:rsidRPr="00E40F9E">
        <w:rPr>
          <w:rFonts w:ascii="Times New Roman" w:eastAsia="Times New Roman" w:hAnsi="Times New Roman" w:cs="Times New Roman"/>
          <w:sz w:val="28"/>
          <w:szCs w:val="28"/>
        </w:rPr>
        <w:t>реподаватель</w:t>
      </w:r>
      <w:r w:rsidR="00973041" w:rsidRPr="00973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AE6" w:rsidRPr="00E40F9E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16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73041" w:rsidRPr="00E40F9E">
        <w:rPr>
          <w:rFonts w:ascii="Times New Roman" w:eastAsia="Times New Roman" w:hAnsi="Times New Roman" w:cs="Times New Roman"/>
          <w:sz w:val="28"/>
          <w:szCs w:val="28"/>
        </w:rPr>
        <w:t>Ступак</w:t>
      </w:r>
      <w:proofErr w:type="spellEnd"/>
      <w:r w:rsidR="00973041" w:rsidRPr="00E4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544F" w:rsidRDefault="00EA544F" w:rsidP="00E4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2A77" w:rsidRPr="00E40F9E" w:rsidRDefault="00022A77" w:rsidP="00E4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0C3" w:rsidRDefault="006F40C3" w:rsidP="006F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F9E" w:rsidRPr="0073379D" w:rsidRDefault="00E40F9E" w:rsidP="006F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28B" w:rsidRDefault="0029628B" w:rsidP="00DB7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75F6A" w:rsidRPr="00AC583F" w:rsidRDefault="00F75F6A" w:rsidP="00637B41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Данное учебное занятие разработано для </w:t>
      </w:r>
      <w:r w:rsidR="00833E99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специальности 18511 «Слесарь по ремонту автомобилей». </w:t>
      </w:r>
      <w:r w:rsidR="00EA544F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занятии  </w:t>
      </w:r>
      <w:proofErr w:type="gramStart"/>
      <w:r w:rsidR="00EA544F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повторяют материал, связанный с устройством и техническим обслуживанием  </w:t>
      </w:r>
      <w:r w:rsidR="00EA544F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автомобиля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 качестве нового материала </w:t>
      </w:r>
      <w:r w:rsidR="00EA544F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обучающиеся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изучают порядок проведения технического обслуживания агрегатов и систем.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Целью данного занятия является систематизация и обобщение знаний об устройстве и техническом обслуживании основных систем автомобиля. В процессе занятия создаются проблемные ситуации, которые решаются </w:t>
      </w:r>
      <w:r w:rsidR="00833E99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обучающимися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использованием интегрированных знаний по устройству и техническому обслуживанию основных систем автомобиля.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процессе групповой работы у </w:t>
      </w:r>
      <w:proofErr w:type="gramStart"/>
      <w:r w:rsidR="00671AAB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развиваются коммуникативные умения. </w:t>
      </w:r>
      <w:proofErr w:type="gramStart"/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ходе занятия у </w:t>
      </w:r>
      <w:r w:rsidR="00671AAB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развивается познавательный интерес, логическое мышление, умение сопоставлять данные из разных областей науки, анализировать их, выдвигать гипотезу, проверять ее, делать выводы.</w:t>
      </w:r>
      <w:proofErr w:type="gramEnd"/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Данное учебное занятие формирует умение самостоятельно анализировать ход выполнения работ, строить речевое высказывание, вести дискуссию.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Открытое занятие </w:t>
      </w:r>
      <w:r w:rsidRPr="00AC583F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технического обслуживания и ремонта </w:t>
      </w:r>
      <w:r w:rsidR="00671AAB" w:rsidRPr="00AC583F">
        <w:rPr>
          <w:rFonts w:ascii="Times New Roman" w:eastAsia="Times New Roman" w:hAnsi="Times New Roman" w:cs="Times New Roman"/>
          <w:sz w:val="28"/>
          <w:szCs w:val="28"/>
        </w:rPr>
        <w:t>автомобилей</w:t>
      </w:r>
      <w:r w:rsidRPr="00AC58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проводится согласно рабочей программе</w:t>
      </w:r>
      <w:r w:rsidR="006F40C3" w:rsidRPr="00AC583F">
        <w:rPr>
          <w:rFonts w:ascii="Times New Roman" w:hAnsi="Times New Roman" w:cs="Times New Roman"/>
          <w:sz w:val="28"/>
          <w:szCs w:val="28"/>
        </w:rPr>
        <w:t xml:space="preserve">  учебной дисциплины «Технология работ по </w:t>
      </w:r>
      <w:proofErr w:type="gramStart"/>
      <w:r w:rsidR="006F40C3" w:rsidRPr="00AC583F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="006F40C3" w:rsidRPr="00AC583F">
        <w:rPr>
          <w:rFonts w:ascii="Times New Roman" w:hAnsi="Times New Roman" w:cs="Times New Roman"/>
          <w:sz w:val="28"/>
          <w:szCs w:val="28"/>
        </w:rPr>
        <w:t xml:space="preserve">» </w:t>
      </w:r>
      <w:r w:rsidR="007A7B90" w:rsidRPr="00AC583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6F40C3" w:rsidRPr="00AC583F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требованиями профессионального стандарта «Специалист по </w:t>
      </w:r>
      <w:proofErr w:type="spellStart"/>
      <w:r w:rsidR="006F40C3" w:rsidRPr="00AC583F">
        <w:rPr>
          <w:rFonts w:ascii="Times New Roman" w:hAnsi="Times New Roman" w:cs="Times New Roman"/>
          <w:sz w:val="28"/>
          <w:szCs w:val="28"/>
        </w:rPr>
        <w:t>мехатронным</w:t>
      </w:r>
      <w:proofErr w:type="spellEnd"/>
      <w:r w:rsidR="006F40C3" w:rsidRPr="00AC583F">
        <w:rPr>
          <w:rFonts w:ascii="Times New Roman" w:hAnsi="Times New Roman" w:cs="Times New Roman"/>
          <w:sz w:val="28"/>
          <w:szCs w:val="28"/>
        </w:rPr>
        <w:t xml:space="preserve"> системам автомобиля», утверждён приказом Министерства труда и социальной защиты Российской Федерации от 13 марта 2017 года, № 275н, профессии </w:t>
      </w:r>
      <w:r w:rsidR="006F40C3" w:rsidRPr="00AC5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18511        </w:t>
      </w:r>
      <w:r w:rsidR="006F40C3" w:rsidRPr="00AC58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F40C3" w:rsidRPr="00AC583F">
        <w:rPr>
          <w:rFonts w:ascii="Times New Roman" w:hAnsi="Times New Roman" w:cs="Times New Roman"/>
          <w:b/>
          <w:sz w:val="28"/>
          <w:szCs w:val="28"/>
        </w:rPr>
        <w:t>Слесарь по ремонту автомобилей»</w:t>
      </w:r>
      <w:r w:rsidR="006F40C3" w:rsidRPr="00AC58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40C3" w:rsidRPr="00AC583F">
        <w:rPr>
          <w:rFonts w:ascii="Times New Roman" w:hAnsi="Times New Roman" w:cs="Times New Roman"/>
          <w:color w:val="000000" w:themeColor="text1"/>
          <w:sz w:val="28"/>
          <w:szCs w:val="28"/>
        </w:rPr>
        <w:t>3 разряда</w:t>
      </w:r>
      <w:r w:rsidR="006F40C3" w:rsidRPr="00AC583F">
        <w:rPr>
          <w:rFonts w:ascii="Times New Roman" w:hAnsi="Times New Roman" w:cs="Times New Roman"/>
          <w:sz w:val="28"/>
          <w:szCs w:val="28"/>
        </w:rPr>
        <w:t>.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Данное занятие формирует знания и умения, необходимые для специалиста в производственной сфере. В результате проводимого занятия </w:t>
      </w:r>
      <w:proofErr w:type="gramStart"/>
      <w:r w:rsidR="00967925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иметь представления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 прикладном характере МДК в рамках специальности;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о принципах действия систем </w:t>
      </w:r>
      <w:r w:rsidR="003322B0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еханизмов</w:t>
      </w:r>
      <w:r w:rsidR="003322B0"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автомобилей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знать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основные термины и определения;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назначение основных систем автомобиля;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работу основных систем автомобиля;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уметь</w:t>
      </w: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определять оптимальные варианты использования технологического оборудования по техническому обслуживанию и ремонту основных систем автомобиля;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анализировать возможные неисправности в работе основных систем и агрегатов автомобиля;</w:t>
      </w:r>
    </w:p>
    <w:p w:rsidR="00F75F6A" w:rsidRPr="00AC583F" w:rsidRDefault="00F75F6A" w:rsidP="00637B4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5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работать в малых группах.</w:t>
      </w:r>
    </w:p>
    <w:p w:rsidR="00237F3B" w:rsidRPr="00B457DB" w:rsidRDefault="00237F3B" w:rsidP="00637B41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9628B" w:rsidRPr="00B457DB" w:rsidRDefault="0029628B" w:rsidP="00637B41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9628B" w:rsidRPr="00B457DB" w:rsidRDefault="0029628B" w:rsidP="00637B41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277F" w:rsidRPr="00B457DB" w:rsidRDefault="0022277F" w:rsidP="00E76C00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277F" w:rsidRPr="00B457DB" w:rsidRDefault="0022277F" w:rsidP="00E76C00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57DB" w:rsidRDefault="00B457DB" w:rsidP="003F610E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623C" w:rsidRDefault="003F623C" w:rsidP="00664FF1">
      <w:pPr>
        <w:pStyle w:val="4"/>
        <w:spacing w:after="0"/>
        <w:jc w:val="center"/>
        <w:rPr>
          <w:rFonts w:ascii="Times New Roman" w:hAnsi="Times New Roman"/>
          <w:i w:val="0"/>
          <w:color w:val="auto"/>
          <w:sz w:val="26"/>
          <w:szCs w:val="26"/>
        </w:rPr>
      </w:pPr>
      <w:r w:rsidRPr="003F623C">
        <w:rPr>
          <w:rFonts w:ascii="Times New Roman" w:hAnsi="Times New Roman"/>
          <w:i w:val="0"/>
          <w:color w:val="auto"/>
          <w:sz w:val="26"/>
          <w:szCs w:val="26"/>
        </w:rPr>
        <w:lastRenderedPageBreak/>
        <w:t>ПЛАН  УРОКА</w:t>
      </w:r>
    </w:p>
    <w:p w:rsidR="003F623C" w:rsidRDefault="003F623C" w:rsidP="00664FF1">
      <w:pPr>
        <w:pStyle w:val="4"/>
        <w:spacing w:after="0"/>
        <w:jc w:val="center"/>
        <w:rPr>
          <w:rFonts w:ascii="Times New Roman" w:hAnsi="Times New Roman"/>
          <w:i w:val="0"/>
          <w:color w:val="auto"/>
          <w:sz w:val="26"/>
          <w:szCs w:val="26"/>
        </w:rPr>
      </w:pPr>
      <w:r w:rsidRPr="003F623C">
        <w:rPr>
          <w:rFonts w:ascii="Times New Roman" w:hAnsi="Times New Roman"/>
          <w:i w:val="0"/>
          <w:color w:val="auto"/>
          <w:sz w:val="26"/>
          <w:szCs w:val="26"/>
        </w:rPr>
        <w:t>теоретического  обучения</w:t>
      </w:r>
    </w:p>
    <w:p w:rsidR="003F623C" w:rsidRPr="003F623C" w:rsidRDefault="003F623C" w:rsidP="00664FF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F623C">
        <w:rPr>
          <w:rFonts w:ascii="Times New Roman" w:eastAsia="Times New Roman" w:hAnsi="Times New Roman" w:cs="Times New Roman"/>
          <w:sz w:val="26"/>
          <w:szCs w:val="26"/>
        </w:rPr>
        <w:t xml:space="preserve">Дисциплина:  </w:t>
      </w:r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>Технология работ по профессии.</w:t>
      </w:r>
    </w:p>
    <w:p w:rsidR="003F623C" w:rsidRPr="003F623C" w:rsidRDefault="003F623C" w:rsidP="00664FF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F623C">
        <w:rPr>
          <w:rFonts w:ascii="Times New Roman" w:eastAsia="Times New Roman" w:hAnsi="Times New Roman" w:cs="Times New Roman"/>
          <w:sz w:val="26"/>
          <w:szCs w:val="26"/>
        </w:rPr>
        <w:t xml:space="preserve">Профессия: </w:t>
      </w:r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>Слесарь по ремонту автомобилей.</w:t>
      </w:r>
    </w:p>
    <w:p w:rsidR="003F623C" w:rsidRPr="003F623C" w:rsidRDefault="003F623C" w:rsidP="00664FF1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F623C">
        <w:rPr>
          <w:rFonts w:ascii="Times New Roman" w:eastAsia="Times New Roman" w:hAnsi="Times New Roman" w:cs="Times New Roman"/>
          <w:sz w:val="26"/>
          <w:szCs w:val="26"/>
        </w:rPr>
        <w:t xml:space="preserve">Тема урока: </w:t>
      </w:r>
      <w:r w:rsidRPr="003F62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Организация технического обслуживания и ремонт автомобилей.</w:t>
      </w:r>
    </w:p>
    <w:p w:rsidR="003F623C" w:rsidRPr="003F623C" w:rsidRDefault="003F623C" w:rsidP="00664FF1">
      <w:pPr>
        <w:spacing w:line="240" w:lineRule="auto"/>
        <w:ind w:left="-284" w:right="-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sz w:val="26"/>
          <w:szCs w:val="26"/>
        </w:rPr>
        <w:t>№ занятия:</w:t>
      </w:r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</w:p>
    <w:p w:rsidR="003F623C" w:rsidRPr="003F623C" w:rsidRDefault="003F623C" w:rsidP="00664FF1">
      <w:pPr>
        <w:spacing w:line="240" w:lineRule="auto"/>
        <w:ind w:left="-284" w:right="-85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b/>
          <w:sz w:val="26"/>
          <w:szCs w:val="26"/>
        </w:rPr>
        <w:t>Цели урока:</w:t>
      </w:r>
    </w:p>
    <w:p w:rsidR="003F623C" w:rsidRPr="003F623C" w:rsidRDefault="003F623C" w:rsidP="00664FF1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F623C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цель: </w:t>
      </w:r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Сформировать у обучающихся представление </w:t>
      </w:r>
      <w:proofErr w:type="gramStart"/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>о</w:t>
      </w:r>
      <w:proofErr w:type="gramEnd"/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F62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организации технического обслуживания и ремонта автомобилей.</w:t>
      </w:r>
    </w:p>
    <w:p w:rsidR="003F623C" w:rsidRPr="003F623C" w:rsidRDefault="003F623C" w:rsidP="00664F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proofErr w:type="gramStart"/>
      <w:r w:rsidRPr="003F623C">
        <w:rPr>
          <w:rFonts w:ascii="Times New Roman" w:eastAsia="Times New Roman" w:hAnsi="Times New Roman" w:cs="Times New Roman"/>
          <w:sz w:val="26"/>
          <w:szCs w:val="26"/>
        </w:rPr>
        <w:t>Воспитательная</w:t>
      </w:r>
      <w:proofErr w:type="gramEnd"/>
      <w:r w:rsidRPr="003F623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F6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F62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создать  условия для развития познавательных умений, развития умений учебного труда.</w:t>
      </w:r>
    </w:p>
    <w:p w:rsidR="00664FF1" w:rsidRDefault="003F623C" w:rsidP="00664FF1">
      <w:pPr>
        <w:spacing w:after="0" w:line="240" w:lineRule="auto"/>
        <w:ind w:left="-284" w:right="-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proofErr w:type="gramStart"/>
      <w:r w:rsidRPr="003F623C">
        <w:rPr>
          <w:rFonts w:ascii="Times New Roman" w:eastAsia="Times New Roman" w:hAnsi="Times New Roman" w:cs="Times New Roman"/>
          <w:sz w:val="26"/>
          <w:szCs w:val="26"/>
        </w:rPr>
        <w:t>Развивающая</w:t>
      </w:r>
      <w:proofErr w:type="gramEnd"/>
      <w:r w:rsidRPr="003F623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3F62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способствовать развитию логического мышления, памяти, </w:t>
      </w:r>
    </w:p>
    <w:p w:rsidR="003F623C" w:rsidRPr="003F623C" w:rsidRDefault="003F623C" w:rsidP="00664FF1">
      <w:pPr>
        <w:spacing w:after="0" w:line="240" w:lineRule="auto"/>
        <w:ind w:left="-284" w:right="-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наблюдательности, умения правильно обобщать данные и делать выводы, сравнивать.</w:t>
      </w:r>
    </w:p>
    <w:p w:rsidR="003F623C" w:rsidRPr="003F623C" w:rsidRDefault="003F623C" w:rsidP="00664FF1">
      <w:pPr>
        <w:pStyle w:val="af3"/>
        <w:shd w:val="clear" w:color="auto" w:fill="FFFFFF"/>
        <w:spacing w:before="0" w:beforeAutospacing="0" w:after="0" w:afterAutospacing="0"/>
        <w:ind w:left="-284"/>
        <w:jc w:val="both"/>
        <w:rPr>
          <w:bCs/>
          <w:sz w:val="26"/>
          <w:szCs w:val="26"/>
        </w:rPr>
      </w:pPr>
      <w:r w:rsidRPr="003F623C">
        <w:rPr>
          <w:sz w:val="26"/>
          <w:szCs w:val="26"/>
        </w:rPr>
        <w:t xml:space="preserve">Тип урока: </w:t>
      </w:r>
      <w:r w:rsidRPr="003F623C">
        <w:rPr>
          <w:bCs/>
          <w:sz w:val="26"/>
          <w:szCs w:val="26"/>
        </w:rPr>
        <w:t xml:space="preserve"> </w:t>
      </w:r>
      <w:r w:rsidRPr="003F623C">
        <w:rPr>
          <w:sz w:val="26"/>
          <w:szCs w:val="26"/>
          <w:u w:val="single"/>
        </w:rPr>
        <w:t>Комбинированный урок.</w:t>
      </w:r>
    </w:p>
    <w:p w:rsidR="003F623C" w:rsidRPr="003F623C" w:rsidRDefault="003F623C" w:rsidP="00664FF1">
      <w:pPr>
        <w:spacing w:after="0" w:line="240" w:lineRule="auto"/>
        <w:ind w:left="-284" w:right="-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sz w:val="26"/>
          <w:szCs w:val="26"/>
        </w:rPr>
        <w:t>Межпредметные связи:</w:t>
      </w:r>
      <w:r w:rsidRPr="003F6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F62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материаловедение, учебная практика, охрана труда</w:t>
      </w:r>
    </w:p>
    <w:p w:rsidR="003F623C" w:rsidRPr="003F623C" w:rsidRDefault="003F623C" w:rsidP="00664FF1">
      <w:pPr>
        <w:pStyle w:val="aa"/>
        <w:ind w:left="-284"/>
        <w:jc w:val="both"/>
        <w:rPr>
          <w:rFonts w:ascii="Times New Roman" w:hAnsi="Times New Roman"/>
          <w:bCs/>
          <w:sz w:val="26"/>
          <w:szCs w:val="26"/>
        </w:rPr>
      </w:pPr>
      <w:r w:rsidRPr="003F623C">
        <w:rPr>
          <w:rFonts w:ascii="Times New Roman" w:hAnsi="Times New Roman"/>
          <w:sz w:val="26"/>
          <w:szCs w:val="26"/>
        </w:rPr>
        <w:t xml:space="preserve">Оснащение: </w:t>
      </w:r>
      <w:r w:rsidRPr="003F623C">
        <w:rPr>
          <w:rFonts w:ascii="Times New Roman" w:hAnsi="Times New Roman"/>
          <w:sz w:val="26"/>
          <w:szCs w:val="26"/>
          <w:u w:val="single"/>
        </w:rPr>
        <w:t>Электронная презентация.</w:t>
      </w:r>
      <w:r w:rsidRPr="003F623C">
        <w:rPr>
          <w:rFonts w:ascii="Times New Roman" w:hAnsi="Times New Roman"/>
          <w:sz w:val="26"/>
          <w:szCs w:val="26"/>
        </w:rPr>
        <w:t xml:space="preserve"> </w:t>
      </w:r>
    </w:p>
    <w:p w:rsidR="003F623C" w:rsidRPr="003F623C" w:rsidRDefault="003F623C" w:rsidP="00664FF1">
      <w:pPr>
        <w:spacing w:after="0" w:line="240" w:lineRule="auto"/>
        <w:ind w:left="-284" w:right="-8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623C" w:rsidRPr="003F623C" w:rsidRDefault="003F623C" w:rsidP="00664FF1">
      <w:pPr>
        <w:spacing w:line="240" w:lineRule="auto"/>
        <w:ind w:left="-284" w:right="-85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b/>
          <w:sz w:val="26"/>
          <w:szCs w:val="26"/>
        </w:rPr>
        <w:t>Ход урока:</w:t>
      </w:r>
    </w:p>
    <w:p w:rsidR="003F623C" w:rsidRPr="003F623C" w:rsidRDefault="003F623C" w:rsidP="00664FF1">
      <w:pPr>
        <w:spacing w:before="120" w:after="120" w:line="240" w:lineRule="auto"/>
        <w:ind w:left="-284" w:hang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3F623C">
        <w:rPr>
          <w:rFonts w:ascii="Times New Roman" w:eastAsia="Times New Roman" w:hAnsi="Times New Roman" w:cs="Times New Roman"/>
          <w:sz w:val="26"/>
          <w:szCs w:val="26"/>
        </w:rPr>
        <w:t>.Организационная часть: (5 мин)</w:t>
      </w:r>
    </w:p>
    <w:p w:rsidR="003F623C" w:rsidRPr="003F623C" w:rsidRDefault="003F623C" w:rsidP="00664FF1">
      <w:pPr>
        <w:spacing w:before="120" w:after="120" w:line="240" w:lineRule="auto"/>
        <w:ind w:left="-284" w:hanging="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Проверка  списочного состава группы и готовность </w:t>
      </w:r>
      <w:proofErr w:type="gramStart"/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обучающихся</w:t>
      </w:r>
      <w:proofErr w:type="gramEnd"/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занятиям.</w:t>
      </w:r>
    </w:p>
    <w:p w:rsidR="003F623C" w:rsidRPr="003F623C" w:rsidRDefault="003F623C" w:rsidP="00664FF1">
      <w:pPr>
        <w:spacing w:after="0" w:line="240" w:lineRule="auto"/>
        <w:ind w:left="-284" w:right="-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3F623C">
        <w:rPr>
          <w:rFonts w:ascii="Times New Roman" w:eastAsia="Times New Roman" w:hAnsi="Times New Roman" w:cs="Times New Roman"/>
          <w:sz w:val="26"/>
          <w:szCs w:val="26"/>
        </w:rPr>
        <w:t>. Актуализация опорных знаний: (15 мин.)</w:t>
      </w:r>
    </w:p>
    <w:p w:rsidR="00366629" w:rsidRPr="00366629" w:rsidRDefault="00366629" w:rsidP="00366629">
      <w:pPr>
        <w:pStyle w:val="aa"/>
        <w:rPr>
          <w:rFonts w:ascii="Times New Roman" w:hAnsi="Times New Roman"/>
          <w:sz w:val="26"/>
          <w:szCs w:val="26"/>
          <w:u w:val="single"/>
        </w:rPr>
      </w:pPr>
      <w:r w:rsidRPr="00366629">
        <w:rPr>
          <w:rFonts w:ascii="Times New Roman" w:hAnsi="Times New Roman"/>
          <w:sz w:val="26"/>
          <w:szCs w:val="26"/>
          <w:u w:val="single"/>
        </w:rPr>
        <w:t>-Для чего служит коробка отбора мощности?</w:t>
      </w:r>
    </w:p>
    <w:p w:rsidR="00366629" w:rsidRPr="00366629" w:rsidRDefault="00366629" w:rsidP="00366629">
      <w:pPr>
        <w:pStyle w:val="aa"/>
        <w:rPr>
          <w:rFonts w:ascii="Times New Roman" w:hAnsi="Times New Roman"/>
          <w:sz w:val="26"/>
          <w:szCs w:val="26"/>
          <w:u w:val="single"/>
        </w:rPr>
      </w:pPr>
      <w:r w:rsidRPr="00366629">
        <w:rPr>
          <w:rFonts w:ascii="Times New Roman" w:hAnsi="Times New Roman"/>
          <w:sz w:val="26"/>
          <w:szCs w:val="26"/>
          <w:u w:val="single"/>
        </w:rPr>
        <w:t>-Объясните принцип действия лебедки.</w:t>
      </w:r>
    </w:p>
    <w:p w:rsidR="00366629" w:rsidRPr="00366629" w:rsidRDefault="00366629" w:rsidP="00366629">
      <w:pPr>
        <w:pStyle w:val="aa"/>
        <w:rPr>
          <w:rFonts w:ascii="Times New Roman" w:hAnsi="Times New Roman"/>
          <w:sz w:val="26"/>
          <w:szCs w:val="26"/>
          <w:u w:val="single"/>
        </w:rPr>
      </w:pPr>
      <w:r w:rsidRPr="00366629">
        <w:rPr>
          <w:rFonts w:ascii="Times New Roman" w:hAnsi="Times New Roman"/>
          <w:sz w:val="26"/>
          <w:szCs w:val="26"/>
          <w:u w:val="single"/>
        </w:rPr>
        <w:t xml:space="preserve">-Для чего служит </w:t>
      </w:r>
      <w:proofErr w:type="spellStart"/>
      <w:r w:rsidRPr="00366629">
        <w:rPr>
          <w:rFonts w:ascii="Times New Roman" w:hAnsi="Times New Roman"/>
          <w:sz w:val="26"/>
          <w:szCs w:val="26"/>
          <w:u w:val="single"/>
        </w:rPr>
        <w:t>тросоукладчик</w:t>
      </w:r>
      <w:proofErr w:type="spellEnd"/>
      <w:r w:rsidRPr="00366629">
        <w:rPr>
          <w:rFonts w:ascii="Times New Roman" w:hAnsi="Times New Roman"/>
          <w:sz w:val="26"/>
          <w:szCs w:val="26"/>
          <w:u w:val="single"/>
        </w:rPr>
        <w:t>?</w:t>
      </w:r>
    </w:p>
    <w:p w:rsidR="003F623C" w:rsidRPr="003F623C" w:rsidRDefault="003F623C" w:rsidP="00664FF1">
      <w:pPr>
        <w:spacing w:line="240" w:lineRule="auto"/>
        <w:ind w:left="-284" w:right="-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3F623C">
        <w:rPr>
          <w:rFonts w:ascii="Times New Roman" w:eastAsia="Times New Roman" w:hAnsi="Times New Roman" w:cs="Times New Roman"/>
          <w:sz w:val="26"/>
          <w:szCs w:val="26"/>
        </w:rPr>
        <w:t>.Мотивация учебной деятельности: (5 мин)</w:t>
      </w:r>
    </w:p>
    <w:p w:rsidR="003F623C" w:rsidRPr="003F623C" w:rsidRDefault="003F623C" w:rsidP="00664FF1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F623C">
        <w:rPr>
          <w:rFonts w:ascii="Times New Roman" w:eastAsia="Times New Roman" w:hAnsi="Times New Roman" w:cs="Times New Roman"/>
          <w:sz w:val="26"/>
          <w:szCs w:val="26"/>
          <w:u w:val="single"/>
        </w:rPr>
        <w:t>Объявить тему урока. Цель урока.</w:t>
      </w:r>
    </w:p>
    <w:p w:rsidR="003F623C" w:rsidRPr="003F623C" w:rsidRDefault="003F623C" w:rsidP="00664FF1">
      <w:pPr>
        <w:spacing w:after="0" w:line="240" w:lineRule="auto"/>
        <w:ind w:left="-284" w:right="-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Pr="003F623C">
        <w:rPr>
          <w:rFonts w:ascii="Times New Roman" w:eastAsia="Times New Roman" w:hAnsi="Times New Roman" w:cs="Times New Roman"/>
          <w:sz w:val="26"/>
          <w:szCs w:val="26"/>
        </w:rPr>
        <w:t>. Изложение нового материала (30 мин.)</w:t>
      </w:r>
    </w:p>
    <w:p w:rsidR="003F623C" w:rsidRPr="003F623C" w:rsidRDefault="003F623C" w:rsidP="00664FF1">
      <w:pPr>
        <w:pStyle w:val="aa"/>
        <w:ind w:left="-284"/>
        <w:jc w:val="both"/>
        <w:rPr>
          <w:rFonts w:ascii="Times New Roman" w:hAnsi="Times New Roman"/>
          <w:sz w:val="26"/>
          <w:szCs w:val="26"/>
          <w:u w:val="single"/>
        </w:rPr>
      </w:pPr>
      <w:r w:rsidRPr="003F623C">
        <w:rPr>
          <w:rFonts w:ascii="Times New Roman" w:hAnsi="Times New Roman"/>
          <w:sz w:val="26"/>
          <w:szCs w:val="26"/>
          <w:u w:val="single"/>
        </w:rPr>
        <w:t>- ЕО</w:t>
      </w:r>
    </w:p>
    <w:p w:rsidR="003F623C" w:rsidRPr="003F623C" w:rsidRDefault="003F623C" w:rsidP="00664FF1">
      <w:pPr>
        <w:pStyle w:val="aa"/>
        <w:ind w:left="-284"/>
        <w:jc w:val="both"/>
        <w:rPr>
          <w:rFonts w:ascii="Times New Roman" w:hAnsi="Times New Roman"/>
          <w:sz w:val="26"/>
          <w:szCs w:val="26"/>
          <w:u w:val="single"/>
        </w:rPr>
      </w:pPr>
      <w:r w:rsidRPr="003F623C">
        <w:rPr>
          <w:rFonts w:ascii="Times New Roman" w:hAnsi="Times New Roman"/>
          <w:sz w:val="26"/>
          <w:szCs w:val="26"/>
          <w:u w:val="single"/>
        </w:rPr>
        <w:t>-</w:t>
      </w:r>
      <w:r w:rsidR="002C1A7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F623C">
        <w:rPr>
          <w:rFonts w:ascii="Times New Roman" w:hAnsi="Times New Roman"/>
          <w:sz w:val="26"/>
          <w:szCs w:val="26"/>
          <w:u w:val="single"/>
        </w:rPr>
        <w:t>СО</w:t>
      </w:r>
    </w:p>
    <w:p w:rsidR="003F623C" w:rsidRPr="003F623C" w:rsidRDefault="003F623C" w:rsidP="00664FF1">
      <w:pPr>
        <w:pStyle w:val="aa"/>
        <w:ind w:left="-284"/>
        <w:jc w:val="both"/>
        <w:rPr>
          <w:rFonts w:ascii="Times New Roman" w:hAnsi="Times New Roman"/>
          <w:sz w:val="26"/>
          <w:szCs w:val="26"/>
          <w:u w:val="single"/>
        </w:rPr>
      </w:pPr>
      <w:r w:rsidRPr="003F623C">
        <w:rPr>
          <w:rFonts w:ascii="Times New Roman" w:hAnsi="Times New Roman"/>
          <w:sz w:val="26"/>
          <w:szCs w:val="26"/>
          <w:u w:val="single"/>
        </w:rPr>
        <w:t>-</w:t>
      </w:r>
      <w:r w:rsidR="002C1A7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F623C">
        <w:rPr>
          <w:rFonts w:ascii="Times New Roman" w:hAnsi="Times New Roman"/>
          <w:sz w:val="26"/>
          <w:szCs w:val="26"/>
          <w:u w:val="single"/>
        </w:rPr>
        <w:t>ТО-1;ТО-2</w:t>
      </w:r>
    </w:p>
    <w:p w:rsidR="003F623C" w:rsidRPr="003F623C" w:rsidRDefault="003F623C" w:rsidP="00664FF1">
      <w:pPr>
        <w:spacing w:line="240" w:lineRule="auto"/>
        <w:ind w:left="-284" w:right="-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3F623C">
        <w:rPr>
          <w:rFonts w:ascii="Times New Roman" w:eastAsia="Times New Roman" w:hAnsi="Times New Roman" w:cs="Times New Roman"/>
          <w:sz w:val="26"/>
          <w:szCs w:val="26"/>
        </w:rPr>
        <w:t>.Краткая запись: (20 мин.)</w:t>
      </w:r>
    </w:p>
    <w:p w:rsidR="003F623C" w:rsidRPr="003F623C" w:rsidRDefault="003F623C" w:rsidP="00664FF1">
      <w:pPr>
        <w:spacing w:after="0" w:line="240" w:lineRule="auto"/>
        <w:ind w:left="-284" w:right="-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3C">
        <w:rPr>
          <w:rFonts w:ascii="Times New Roman" w:eastAsia="Times New Roman" w:hAnsi="Times New Roman" w:cs="Times New Roman"/>
          <w:sz w:val="26"/>
          <w:szCs w:val="26"/>
          <w:lang w:val="en-US"/>
        </w:rPr>
        <w:t>VI</w:t>
      </w:r>
      <w:r w:rsidRPr="003F62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3F623C">
        <w:rPr>
          <w:rFonts w:ascii="Times New Roman" w:eastAsia="Times New Roman" w:hAnsi="Times New Roman" w:cs="Times New Roman"/>
          <w:sz w:val="26"/>
          <w:szCs w:val="26"/>
        </w:rPr>
        <w:t>Вопросы  и</w:t>
      </w:r>
      <w:proofErr w:type="gramEnd"/>
      <w:r w:rsidRPr="003F623C">
        <w:rPr>
          <w:rFonts w:ascii="Times New Roman" w:eastAsia="Times New Roman" w:hAnsi="Times New Roman" w:cs="Times New Roman"/>
          <w:sz w:val="26"/>
          <w:szCs w:val="26"/>
        </w:rPr>
        <w:t xml:space="preserve">  закрепление знаний по изложенному материалу: (10 мин.)</w:t>
      </w:r>
    </w:p>
    <w:p w:rsidR="00664FF1" w:rsidRPr="00520F16" w:rsidRDefault="00664FF1" w:rsidP="00664FF1">
      <w:pPr>
        <w:pStyle w:val="a4"/>
        <w:numPr>
          <w:ilvl w:val="0"/>
          <w:numId w:val="17"/>
        </w:numPr>
        <w:spacing w:after="0" w:line="240" w:lineRule="auto"/>
        <w:ind w:left="-284" w:right="-852" w:firstLine="568"/>
        <w:rPr>
          <w:rFonts w:ascii="Times New Roman" w:hAnsi="Times New Roman" w:cs="Times New Roman"/>
          <w:sz w:val="26"/>
          <w:szCs w:val="26"/>
          <w:u w:val="single"/>
        </w:rPr>
      </w:pPr>
      <w:r w:rsidRPr="00520F16">
        <w:rPr>
          <w:rFonts w:ascii="Times New Roman" w:hAnsi="Times New Roman" w:cs="Times New Roman"/>
          <w:sz w:val="26"/>
          <w:szCs w:val="26"/>
        </w:rPr>
        <w:t xml:space="preserve">Ежедневное обслуживание, </w:t>
      </w:r>
    </w:p>
    <w:p w:rsidR="00664FF1" w:rsidRPr="00520F16" w:rsidRDefault="00664FF1" w:rsidP="00664FF1">
      <w:pPr>
        <w:pStyle w:val="a4"/>
        <w:numPr>
          <w:ilvl w:val="0"/>
          <w:numId w:val="17"/>
        </w:numPr>
        <w:spacing w:after="0" w:line="240" w:lineRule="auto"/>
        <w:ind w:left="-284" w:right="-852" w:firstLine="568"/>
        <w:rPr>
          <w:rFonts w:ascii="Times New Roman" w:hAnsi="Times New Roman" w:cs="Times New Roman"/>
          <w:sz w:val="26"/>
          <w:szCs w:val="26"/>
          <w:u w:val="single"/>
        </w:rPr>
      </w:pPr>
      <w:r w:rsidRPr="00520F16">
        <w:rPr>
          <w:rFonts w:ascii="Times New Roman" w:hAnsi="Times New Roman" w:cs="Times New Roman"/>
          <w:sz w:val="26"/>
          <w:szCs w:val="26"/>
        </w:rPr>
        <w:t xml:space="preserve">Сезонное обслуживание; </w:t>
      </w:r>
    </w:p>
    <w:p w:rsidR="00664FF1" w:rsidRPr="00520F16" w:rsidRDefault="00664FF1" w:rsidP="00664FF1">
      <w:pPr>
        <w:pStyle w:val="a4"/>
        <w:numPr>
          <w:ilvl w:val="0"/>
          <w:numId w:val="17"/>
        </w:numPr>
        <w:spacing w:after="0" w:line="240" w:lineRule="auto"/>
        <w:ind w:left="-284" w:right="-852" w:firstLine="568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520F16">
        <w:rPr>
          <w:rFonts w:ascii="Times New Roman" w:hAnsi="Times New Roman" w:cs="Times New Roman"/>
          <w:sz w:val="26"/>
          <w:szCs w:val="26"/>
        </w:rPr>
        <w:t xml:space="preserve">ехническое обслуживание-1; </w:t>
      </w:r>
    </w:p>
    <w:p w:rsidR="00664FF1" w:rsidRPr="00520F16" w:rsidRDefault="00664FF1" w:rsidP="00664FF1">
      <w:pPr>
        <w:pStyle w:val="a4"/>
        <w:numPr>
          <w:ilvl w:val="0"/>
          <w:numId w:val="17"/>
        </w:numPr>
        <w:spacing w:after="0" w:line="240" w:lineRule="auto"/>
        <w:ind w:left="-284" w:right="-852" w:firstLine="568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520F16">
        <w:rPr>
          <w:rFonts w:ascii="Times New Roman" w:hAnsi="Times New Roman" w:cs="Times New Roman"/>
          <w:sz w:val="26"/>
          <w:szCs w:val="26"/>
        </w:rPr>
        <w:t>ехническое обслуживание-2</w:t>
      </w:r>
    </w:p>
    <w:p w:rsidR="003F623C" w:rsidRPr="003F623C" w:rsidRDefault="003F623C" w:rsidP="00664FF1">
      <w:pPr>
        <w:pStyle w:val="c20"/>
        <w:spacing w:before="0" w:beforeAutospacing="0"/>
        <w:ind w:left="-284"/>
        <w:jc w:val="both"/>
        <w:rPr>
          <w:sz w:val="26"/>
          <w:szCs w:val="26"/>
        </w:rPr>
      </w:pPr>
      <w:r w:rsidRPr="003F623C">
        <w:rPr>
          <w:sz w:val="26"/>
          <w:szCs w:val="26"/>
          <w:lang w:val="en-US"/>
        </w:rPr>
        <w:t>VII</w:t>
      </w:r>
      <w:r w:rsidRPr="003F623C">
        <w:rPr>
          <w:sz w:val="26"/>
          <w:szCs w:val="26"/>
        </w:rPr>
        <w:t>.Выводы, обобщения: (5 мин)</w:t>
      </w:r>
    </w:p>
    <w:p w:rsidR="003F623C" w:rsidRPr="003F623C" w:rsidRDefault="003F623C" w:rsidP="00664FF1">
      <w:pPr>
        <w:pStyle w:val="c20"/>
        <w:spacing w:before="0" w:beforeAutospacing="0"/>
        <w:ind w:left="-284"/>
        <w:jc w:val="both"/>
        <w:rPr>
          <w:sz w:val="26"/>
          <w:szCs w:val="26"/>
          <w:u w:val="single"/>
        </w:rPr>
      </w:pPr>
      <w:r w:rsidRPr="003F623C">
        <w:rPr>
          <w:sz w:val="26"/>
          <w:szCs w:val="26"/>
          <w:u w:val="single"/>
        </w:rPr>
        <w:t xml:space="preserve">Провести итог урока; </w:t>
      </w:r>
      <w:r w:rsidRPr="003F623C">
        <w:rPr>
          <w:rStyle w:val="c12"/>
          <w:sz w:val="26"/>
          <w:szCs w:val="26"/>
          <w:u w:val="single"/>
        </w:rPr>
        <w:t xml:space="preserve"> выставление оценок; сообщение темы следующего урока; объяснение домашнего задания</w:t>
      </w:r>
      <w:bookmarkStart w:id="0" w:name="_GoBack"/>
      <w:bookmarkEnd w:id="0"/>
    </w:p>
    <w:p w:rsidR="006A7CB4" w:rsidRDefault="006A7CB4" w:rsidP="00664FF1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623C" w:rsidRPr="003F623C" w:rsidRDefault="002704DA" w:rsidP="00664FF1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3F623C" w:rsidRPr="003F623C">
        <w:rPr>
          <w:rFonts w:ascii="Times New Roman" w:eastAsia="Times New Roman" w:hAnsi="Times New Roman" w:cs="Times New Roman"/>
          <w:sz w:val="26"/>
          <w:szCs w:val="26"/>
        </w:rPr>
        <w:t xml:space="preserve">Составил преподаватель      _____________ </w:t>
      </w:r>
      <w:proofErr w:type="spellStart"/>
      <w:r w:rsidR="003F623C" w:rsidRPr="003F623C">
        <w:rPr>
          <w:rFonts w:ascii="Times New Roman" w:hAnsi="Times New Roman" w:cs="Times New Roman"/>
          <w:sz w:val="26"/>
          <w:szCs w:val="26"/>
        </w:rPr>
        <w:t>Ступак</w:t>
      </w:r>
      <w:proofErr w:type="spellEnd"/>
      <w:r w:rsidR="003F623C" w:rsidRPr="003F623C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664FF1" w:rsidRDefault="00664FF1" w:rsidP="00664FF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C405E1" w:rsidRPr="00385245" w:rsidRDefault="00C405E1" w:rsidP="00C40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F6A" w:rsidRPr="00385245" w:rsidRDefault="00F75F6A" w:rsidP="00DB7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Предварительная работа: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разбить группу по психологическ</w:t>
      </w:r>
      <w:r w:rsidR="008A033F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 совместимости на команды по 2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8A033F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человек с разным уровнем знаний. Расставить столы в кабинете таким образом, чтобы обеспечить возможность работы </w:t>
      </w:r>
      <w:proofErr w:type="gramStart"/>
      <w:r w:rsidR="004B09B8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малой группе. На доске установить экран для демонстрации слайдов. На столах у команд имеются: раздаточный материал по составлению конспекта занятия, лист самооценки команды и критерии самооценки студента.</w:t>
      </w:r>
    </w:p>
    <w:p w:rsidR="00F75F6A" w:rsidRPr="00385245" w:rsidRDefault="00F75F6A" w:rsidP="00DB71AB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245">
        <w:rPr>
          <w:rFonts w:ascii="Times New Roman" w:eastAsia="Times New Roman" w:hAnsi="Times New Roman" w:cs="Times New Roman"/>
          <w:sz w:val="28"/>
          <w:szCs w:val="28"/>
        </w:rPr>
        <w:t>2.2.2 Ход занятия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1.  Организационный момент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3852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отметить отсутствующих, объявить тему занятия.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2.  Постановка целей и задач</w:t>
      </w:r>
      <w:r w:rsidR="0041358E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а) обучающиеся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должны изучить работу основны</w:t>
      </w:r>
      <w:r w:rsidR="00CE4411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 систем автомобиля; б) обучающиеся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должны научиться анализировать неисправности в работе систем и агрегатов автомобиля; в) студенты должны научиться находить и исправлять возможные неисправности  и  ошибки в работе основных систем и агрегатов автомобиля.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3.  Мотивация деятельности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proofErr w:type="gramStart"/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Внутренняя</w:t>
      </w:r>
      <w:proofErr w:type="gramEnd"/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–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 цехах и на ремонтных участках современного производства очень широко используется грузоподъемные механизмы и автомобили. Каждый квалифицированный </w:t>
      </w:r>
      <w:r w:rsidR="00C405E1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слесарь по ремонту автомобилей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 знать назначение, конструкцию, работу основных систем и агрегатов автомобиля, чтобы обеспечить их рациональную эксплуатацию и техническое обслуживание. </w:t>
      </w: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Внешняя – </w:t>
      </w:r>
      <w:r w:rsidR="007E2345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всех этапах занятия </w:t>
      </w:r>
      <w:proofErr w:type="gramStart"/>
      <w:r w:rsidR="007E2345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команда в целом за каждое правильное действие получает карточку-балл от количества набранных баллов зависит оценка, полученная на уроке (критерии оценки приведены в Приложении Е).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4.  </w:t>
      </w:r>
      <w:proofErr w:type="gramStart"/>
      <w:r w:rsidRPr="0038524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Актуализация опорных знаний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="008A033F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обучающимся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предлагается ответить на вопросы по материалу предыдущих тем.</w:t>
      </w:r>
      <w:proofErr w:type="gramEnd"/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Члены других команд могут исправлять или дополнять ответы, преподаватель при необходимости уточняет ответы.</w:t>
      </w: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 За правильный ответ </w:t>
      </w:r>
      <w:r w:rsidR="003322B0"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обучающийся</w:t>
      </w: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(команда) получает 1 балл + 1 балл за каждое дополнение (исправление) ответов других команд.</w:t>
      </w:r>
    </w:p>
    <w:p w:rsidR="00F75F6A" w:rsidRPr="00385245" w:rsidRDefault="00F75F6A" w:rsidP="00DB7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1.Какой из агрегатов автомобиля может быть причиной повышенного расхода топлива? Определить осн</w:t>
      </w:r>
      <w:r w:rsidR="00D13AA0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овные дефекты узлов и агрегатов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D13AA0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редложить методы и способы их устранения.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 </w:t>
      </w: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Двигатель, Трансмиссия, Ходовая часть, Все из </w:t>
      </w:r>
      <w:proofErr w:type="gramStart"/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перечисленных</w:t>
      </w:r>
      <w:proofErr w:type="gramEnd"/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F75F6A" w:rsidRPr="00385245" w:rsidRDefault="00F75F6A" w:rsidP="00DB7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К какому типу автомобилей относится автомобиль  с  колесной формулой  6 х 6?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 </w:t>
      </w: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Автомобиль с колесной формулой 6 х 6 относится к типу автомобилей повышенной проходимостью с шестью ведущими колесами .</w:t>
      </w:r>
    </w:p>
    <w:p w:rsidR="00F75F6A" w:rsidRPr="00385245" w:rsidRDefault="00F75F6A" w:rsidP="00DB7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Какие требования предъявляются к системе пуска автомобиля?</w:t>
      </w:r>
    </w:p>
    <w:p w:rsidR="00F75F6A" w:rsidRPr="00385245" w:rsidRDefault="00F75F6A" w:rsidP="00DB7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 </w:t>
      </w: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Система пуска автомобиля должна устойчиво производить запуск двигателя автомобиля в любых условиях эксплуатации транспортного средства,</w:t>
      </w:r>
      <w:r w:rsidR="00BB19B5"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оговоренных в руководстве по эксплуатации заводом изготовителем.</w:t>
      </w:r>
    </w:p>
    <w:p w:rsidR="00F75F6A" w:rsidRPr="00385245" w:rsidRDefault="00F75F6A" w:rsidP="00DB7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4. Какая</w:t>
      </w:r>
      <w:r w:rsidR="006F40C3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 и по какому принципу обеспечивает тепловой режим двигателя автомобиля?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– Тепловой режим двигателя</w:t>
      </w:r>
      <w:r w:rsidR="00905271"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автомобиля обеспечивает система охлаждения при помощи двух кругов охлаждения (малого и большого).</w:t>
      </w:r>
    </w:p>
    <w:p w:rsidR="00F75F6A" w:rsidRPr="00385245" w:rsidRDefault="00F75F6A" w:rsidP="00DB7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Какая система обеспечивает смазку при работе двигателя  автомобиля?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 </w:t>
      </w:r>
      <w:r w:rsidRPr="003852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 работе двигателя автомобиля, смазку и очистку масла от продуктов износа, обеспечивает система смазки двигателя.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5.  Изучение нового материала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 изучение нового материала </w:t>
      </w:r>
      <w:r w:rsidR="00096C6E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проводится на нескольких этапах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позволяющих менять и разнообразить деятельность </w:t>
      </w:r>
      <w:r w:rsidR="00657C3A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уроке. На каждом этапе команды получают баллы за работу на уроке. Команды, первыми выполнившие задание, получают дополнительные (бонусные) баллы.</w:t>
      </w:r>
    </w:p>
    <w:p w:rsidR="00F75F6A" w:rsidRPr="00385245" w:rsidRDefault="00F75F6A" w:rsidP="00DB7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Анализ работы основных систем проводится методом обучения в сотрудничестве. Каждой команде выдается задание изучить одну из основных систем автомобиля. В схему</w:t>
      </w:r>
      <w:r w:rsidR="001C5382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работы, выданную каждой команде, заранее внесены ошибки. В процессе занятия студенты должны проанализировать работу системы и найти ошибки. За каждую найденную ошибку команда получает 1 балл, дополнительный 1 балл получает команда, первой выполнившая задание.</w:t>
      </w:r>
    </w:p>
    <w:p w:rsidR="00F75F6A" w:rsidRPr="00385245" w:rsidRDefault="00F75F6A" w:rsidP="00DB7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F75F6A" w:rsidRPr="00385245" w:rsidRDefault="00CD16CD" w:rsidP="00023A2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Таблица 1</w:t>
      </w:r>
      <w:r w:rsidR="00F75F6A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Изучение работы тельфера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/>
      </w:tblPr>
      <w:tblGrid>
        <w:gridCol w:w="4704"/>
        <w:gridCol w:w="4705"/>
      </w:tblGrid>
      <w:tr w:rsidR="00F75F6A" w:rsidRPr="00385245" w:rsidTr="00344071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Деятельность преподавателя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Деятельность студентов</w:t>
            </w:r>
          </w:p>
        </w:tc>
      </w:tr>
      <w:tr w:rsidR="00F75F6A" w:rsidRPr="00385245" w:rsidTr="00344071">
        <w:trPr>
          <w:trHeight w:val="1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</w:rPr>
              <w:t>1. Объяснить условия работы основных систем автомобиля: «Двигатель получает питание топливом от бортовой топливной системы. Эта система  должна обеспечить корректную работу двигателя в любых условиях и при любой нагрузке</w:t>
            </w:r>
            <w:proofErr w:type="gramStart"/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</w:rPr>
              <w:t>оговоренной заводом-изготовителем» В качестве топлива для двигателя используются бензины разных марок , дизельное топливо или сжиженный газ.</w:t>
            </w:r>
          </w:p>
          <w:p w:rsidR="00F75F6A" w:rsidRPr="00385245" w:rsidRDefault="00F75F6A" w:rsidP="00DB71AB">
            <w:pPr>
              <w:widowControl w:val="0"/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и работа двигателя осуществляется от замка зажигания с блокировкой или без таковой, т. е. двигатель работает до тех пор, пока замок зажигания находится в положении 2-зажигание».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1. Записать в тетрадь условия работы </w:t>
            </w: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бортовой топливной системы автомобиля. </w:t>
            </w:r>
          </w:p>
        </w:tc>
      </w:tr>
      <w:tr w:rsidR="00F75F6A" w:rsidRPr="00385245" w:rsidTr="00344071">
        <w:trPr>
          <w:trHeight w:val="1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before="375"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Используя действующую модель, продемонстрировать </w:t>
            </w:r>
            <w:proofErr w:type="gramStart"/>
            <w:r w:rsidR="00096C6E"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обучающимся</w:t>
            </w:r>
            <w:proofErr w:type="gramEnd"/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правильную работу двигателя автомобиля.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before="375" w:after="0" w:line="240" w:lineRule="auto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Просмотреть демонстрацию работы двигателя автомобиля</w:t>
            </w:r>
          </w:p>
        </w:tc>
      </w:tr>
      <w:tr w:rsidR="00F75F6A" w:rsidRPr="00385245" w:rsidTr="00344071">
        <w:trPr>
          <w:trHeight w:val="1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3. Дать задание </w:t>
            </w:r>
            <w:proofErr w:type="gramStart"/>
            <w:r w:rsidR="00096C6E"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обучающимся</w:t>
            </w:r>
            <w:proofErr w:type="gramEnd"/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на основании требований к системе пуска двигателя и условий работы электрической схемы, перечислить необходимое электрооборудование.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 Записать в тетрадь электрооборудование, составляющее схему системы пуска двигателя автомобиля.</w:t>
            </w:r>
          </w:p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 балл за правильно перечисленное оборудование + 1 бонусный балл)</w:t>
            </w:r>
          </w:p>
        </w:tc>
      </w:tr>
    </w:tbl>
    <w:p w:rsidR="00F75F6A" w:rsidRPr="00385245" w:rsidRDefault="00F75F6A" w:rsidP="00DB7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/>
      </w:tblPr>
      <w:tblGrid>
        <w:gridCol w:w="4609"/>
        <w:gridCol w:w="4800"/>
      </w:tblGrid>
      <w:tr w:rsidR="00F75F6A" w:rsidRPr="00385245" w:rsidTr="00344071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Деятельность преподавателя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A21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Деятельность </w:t>
            </w:r>
            <w:proofErr w:type="gramStart"/>
            <w:r w:rsidR="00A21291" w:rsidRPr="0038524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</w:tr>
      <w:tr w:rsidR="00F75F6A" w:rsidRPr="00385245" w:rsidTr="00344071">
        <w:trPr>
          <w:trHeight w:val="1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 Консультирование и коррекция ошибок.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75F6A" w:rsidRPr="00385245" w:rsidRDefault="00F75F6A" w:rsidP="00EF6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 Сверить запись в тетради с перечнем н</w:t>
            </w:r>
            <w:r w:rsidR="00EF6942"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еобходимого электрооборудования </w:t>
            </w: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 исправить найденные ошибки</w:t>
            </w:r>
          </w:p>
        </w:tc>
      </w:tr>
      <w:tr w:rsidR="00F75F6A" w:rsidRPr="00385245" w:rsidTr="00344071">
        <w:trPr>
          <w:trHeight w:val="1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5. Объяснить порядок работы на уроке: а) проанализировать работу схемы; б) найти и исправить (на компьютере) ошибки; в) представить результаты работы команды.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5. Распределить обязанности между членами команды.</w:t>
            </w:r>
          </w:p>
        </w:tc>
      </w:tr>
      <w:tr w:rsidR="00F75F6A" w:rsidRPr="00385245" w:rsidTr="00344071">
        <w:trPr>
          <w:trHeight w:val="1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A212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6. В качестве примера, используя плакат схемы с ошибками, объяснить </w:t>
            </w:r>
            <w:proofErr w:type="gramStart"/>
            <w:r w:rsidR="00A21291"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обучающемуся</w:t>
            </w:r>
            <w:proofErr w:type="gramEnd"/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одну из ошибок: «По условию работы двигательстартера должен быть защищен от аварийных режимов работы с помощью реле. На схеме двигатель  подключен </w:t>
            </w:r>
            <w:proofErr w:type="gramStart"/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бортовой системепуска замком зажигания. Замок зажигания не является защитным аппаратом, следовательно, условие защиты не может быть выполнено».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6. Посмотреть анализ и приобрести первичные навыки обоснования и исправления ошибок.</w:t>
            </w:r>
          </w:p>
        </w:tc>
      </w:tr>
    </w:tbl>
    <w:p w:rsidR="00F75F6A" w:rsidRPr="00385245" w:rsidRDefault="00CD16CD" w:rsidP="00DB71AB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Таблица 2</w:t>
      </w:r>
      <w:r w:rsidR="00F75F6A" w:rsidRPr="00385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Анализ работы схемы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/>
      </w:tblPr>
      <w:tblGrid>
        <w:gridCol w:w="4673"/>
        <w:gridCol w:w="4736"/>
      </w:tblGrid>
      <w:tr w:rsidR="00F75F6A" w:rsidRPr="00385245" w:rsidTr="00344071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Деятельность преподавателя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Деятельность студентов</w:t>
            </w:r>
          </w:p>
        </w:tc>
      </w:tr>
      <w:tr w:rsidR="00F75F6A" w:rsidRPr="00385245" w:rsidTr="00344071">
        <w:trPr>
          <w:trHeight w:val="1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 Консультирование.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 Прочитать схему.</w:t>
            </w:r>
          </w:p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Найти в схеме ошибки.</w:t>
            </w:r>
          </w:p>
          <w:p w:rsidR="00F75F6A" w:rsidRPr="00385245" w:rsidRDefault="00F75F6A" w:rsidP="006366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3.Проанализировать последствия ошибок</w:t>
            </w:r>
          </w:p>
        </w:tc>
      </w:tr>
    </w:tbl>
    <w:p w:rsidR="00F75F6A" w:rsidRPr="00385245" w:rsidRDefault="00F75F6A" w:rsidP="00DB7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F6A" w:rsidRPr="00385245" w:rsidRDefault="00A21291" w:rsidP="00023A2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5245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D16CD" w:rsidRPr="003852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5F6A" w:rsidRPr="00385245">
        <w:rPr>
          <w:rFonts w:ascii="Times New Roman" w:eastAsia="Times New Roman" w:hAnsi="Times New Roman" w:cs="Times New Roman"/>
          <w:sz w:val="28"/>
          <w:szCs w:val="28"/>
        </w:rPr>
        <w:t xml:space="preserve"> – Закрепление нового материала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/>
      </w:tblPr>
      <w:tblGrid>
        <w:gridCol w:w="4774"/>
        <w:gridCol w:w="4635"/>
      </w:tblGrid>
      <w:tr w:rsidR="00F75F6A" w:rsidRPr="00385245" w:rsidTr="00344071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Деятельность преподавателя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Деятельность студентов</w:t>
            </w:r>
          </w:p>
        </w:tc>
      </w:tr>
      <w:tr w:rsidR="00F75F6A" w:rsidRPr="00385245" w:rsidTr="00344071">
        <w:trPr>
          <w:trHeight w:val="1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DB71AB">
            <w:pPr>
              <w:widowControl w:val="0"/>
              <w:spacing w:before="375"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</w:rPr>
              <w:t>1. Определить последовательности ответов команд. Организация дискуссии.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75F6A" w:rsidRPr="00385245" w:rsidRDefault="00F75F6A" w:rsidP="00DB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 Проанализировать одну из ошибок (по собственному выбору) и объяснить ее последствия. Исправить ошибку на плакате.</w:t>
            </w:r>
          </w:p>
        </w:tc>
      </w:tr>
      <w:tr w:rsidR="00F75F6A" w:rsidRPr="00385245" w:rsidTr="00344071">
        <w:trPr>
          <w:trHeight w:val="1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:rsidR="00F75F6A" w:rsidRPr="00385245" w:rsidRDefault="00F75F6A" w:rsidP="00CD4B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2. Предложить </w:t>
            </w:r>
            <w:proofErr w:type="gramStart"/>
            <w:r w:rsidR="00CD4BAF"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обучающимся</w:t>
            </w:r>
            <w:proofErr w:type="gramEnd"/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просчитать свой коэффициент </w:t>
            </w: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участия.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75F6A" w:rsidRPr="00385245" w:rsidRDefault="00F75F6A" w:rsidP="000804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2. Заполнить последние критерии самооценки </w:t>
            </w:r>
            <w:proofErr w:type="gramStart"/>
            <w:r w:rsidR="00080454"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3852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просчитать свой коэффициент участия.</w:t>
            </w:r>
          </w:p>
        </w:tc>
      </w:tr>
    </w:tbl>
    <w:p w:rsidR="00F75F6A" w:rsidRPr="00385245" w:rsidRDefault="00F75F6A" w:rsidP="00DB7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u w:val="single"/>
        </w:rPr>
        <w:t>6.  Закрепление нового материала</w:t>
      </w:r>
      <w:r w:rsidRPr="00385245">
        <w:rPr>
          <w:rFonts w:ascii="Times New Roman" w:eastAsia="Times New Roman" w:hAnsi="Times New Roman" w:cs="Times New Roman"/>
          <w:sz w:val="28"/>
          <w:szCs w:val="28"/>
        </w:rPr>
        <w:t>: Представители каждой команды поочередно представляют свой вариант исправленной схемы, анализируют одну из ошибок и объясняют ее последствия. Команды-соперники сверяют схемы с эталоном  и при обнаружении несоответствия указывают и обосновывают их. За правильность обоснования о</w:t>
      </w:r>
      <w:r w:rsidR="00806019" w:rsidRPr="00385245">
        <w:rPr>
          <w:rFonts w:ascii="Times New Roman" w:eastAsia="Times New Roman" w:hAnsi="Times New Roman" w:cs="Times New Roman"/>
          <w:sz w:val="28"/>
          <w:szCs w:val="28"/>
        </w:rPr>
        <w:t xml:space="preserve">шибки команды получают 1 балл. </w:t>
      </w:r>
      <w:proofErr w:type="gramStart"/>
      <w:r w:rsidR="00806019" w:rsidRPr="00385245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385245">
        <w:rPr>
          <w:rFonts w:ascii="Times New Roman" w:eastAsia="Times New Roman" w:hAnsi="Times New Roman" w:cs="Times New Roman"/>
          <w:sz w:val="28"/>
          <w:szCs w:val="28"/>
        </w:rPr>
        <w:t xml:space="preserve"> (команда), дополнившие ответ или нашедшие несоответствие эталону, получают дополнительные баллы.</w:t>
      </w:r>
      <w:proofErr w:type="gramEnd"/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u w:val="single"/>
        </w:rPr>
        <w:t>7.  Итог занятия</w:t>
      </w:r>
      <w:r w:rsidRPr="00385245">
        <w:rPr>
          <w:rFonts w:ascii="Times New Roman" w:eastAsia="Times New Roman" w:hAnsi="Times New Roman" w:cs="Times New Roman"/>
          <w:sz w:val="28"/>
          <w:szCs w:val="28"/>
        </w:rPr>
        <w:t>: подсчет баллов, выставление и объявление оценок (выполняют студенты самостоятельно). Вывод о проведенном уроке.</w:t>
      </w:r>
    </w:p>
    <w:p w:rsidR="00D13AA0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245">
        <w:rPr>
          <w:rFonts w:ascii="Times New Roman" w:eastAsia="Times New Roman" w:hAnsi="Times New Roman" w:cs="Times New Roman"/>
          <w:sz w:val="28"/>
          <w:szCs w:val="28"/>
          <w:u w:val="single"/>
        </w:rPr>
        <w:t>8.  Домашнее задание</w:t>
      </w:r>
      <w:r w:rsidRPr="003852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13AA0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245">
        <w:rPr>
          <w:rFonts w:ascii="Times New Roman" w:eastAsia="Times New Roman" w:hAnsi="Times New Roman" w:cs="Times New Roman"/>
          <w:sz w:val="28"/>
          <w:szCs w:val="28"/>
        </w:rPr>
        <w:t xml:space="preserve">1. Самостоятельно начертить в тетрадь схему подключения стартера двигателя автомобиля. </w:t>
      </w:r>
    </w:p>
    <w:p w:rsidR="00F75F6A" w:rsidRPr="00385245" w:rsidRDefault="00F75F6A" w:rsidP="00DB71AB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245">
        <w:rPr>
          <w:rFonts w:ascii="Times New Roman" w:eastAsia="Times New Roman" w:hAnsi="Times New Roman" w:cs="Times New Roman"/>
          <w:sz w:val="28"/>
          <w:szCs w:val="28"/>
        </w:rPr>
        <w:t>2. Объяснить, почему в схемах управления стартером разрешается использовать блокировочные реле.</w:t>
      </w:r>
    </w:p>
    <w:p w:rsidR="009732F4" w:rsidRPr="00B2181B" w:rsidRDefault="009732F4" w:rsidP="009732F4">
      <w:pPr>
        <w:keepNext/>
        <w:keepLines/>
        <w:pageBreakBefore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8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зуемой литературы</w:t>
      </w:r>
    </w:p>
    <w:p w:rsidR="009732F4" w:rsidRDefault="009732F4" w:rsidP="009732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2181B">
        <w:rPr>
          <w:rFonts w:ascii="Times New Roman" w:hAnsi="Times New Roman" w:cs="Times New Roman"/>
          <w:b/>
          <w:spacing w:val="-2"/>
          <w:sz w:val="28"/>
          <w:szCs w:val="28"/>
        </w:rPr>
        <w:t>Основные источники:</w:t>
      </w:r>
    </w:p>
    <w:p w:rsidR="009732F4" w:rsidRPr="00F46C3B" w:rsidRDefault="009732F4" w:rsidP="009732F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3B">
        <w:rPr>
          <w:rFonts w:ascii="Times New Roman" w:hAnsi="Times New Roman" w:cs="Times New Roman"/>
          <w:sz w:val="28"/>
          <w:szCs w:val="28"/>
        </w:rPr>
        <w:t xml:space="preserve">Чумаченко Ю.Т.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Автослесарь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: устройство, техническое обслуживание и ремонт автомобилей: учебное пособие / Ю.Т. Чумаченко, А.И. Герасименко, Б.Б.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Рассанов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; Под ред. А.С.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>, - Изд.</w:t>
      </w:r>
      <w:r>
        <w:rPr>
          <w:rFonts w:ascii="Times New Roman" w:hAnsi="Times New Roman" w:cs="Times New Roman"/>
          <w:sz w:val="28"/>
          <w:szCs w:val="28"/>
        </w:rPr>
        <w:t xml:space="preserve"> 15-е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/Д: Феникс, 2017</w:t>
      </w:r>
      <w:r w:rsidRPr="00F46C3B">
        <w:rPr>
          <w:rFonts w:ascii="Times New Roman" w:hAnsi="Times New Roman" w:cs="Times New Roman"/>
          <w:sz w:val="28"/>
          <w:szCs w:val="28"/>
        </w:rPr>
        <w:t>. – 539[1] с. – (НПО).</w:t>
      </w:r>
    </w:p>
    <w:p w:rsidR="009732F4" w:rsidRPr="00F46C3B" w:rsidRDefault="009732F4" w:rsidP="009732F4">
      <w:pPr>
        <w:numPr>
          <w:ilvl w:val="0"/>
          <w:numId w:val="18"/>
        </w:numPr>
        <w:shd w:val="clear" w:color="auto" w:fill="FFFFFF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C3B">
        <w:rPr>
          <w:rFonts w:ascii="Times New Roman" w:hAnsi="Times New Roman" w:cs="Times New Roman"/>
          <w:sz w:val="28"/>
          <w:szCs w:val="28"/>
        </w:rPr>
        <w:t xml:space="preserve">Куликов О.Н. Охрана труда в металлообрабатывающей промышленности: учебник для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. проф. образования / О.Н. Куликов, Е.И.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>. – 3-е изд., стер. – М.: Издательск</w:t>
      </w:r>
      <w:r>
        <w:rPr>
          <w:rFonts w:ascii="Times New Roman" w:hAnsi="Times New Roman" w:cs="Times New Roman"/>
          <w:sz w:val="28"/>
          <w:szCs w:val="28"/>
        </w:rPr>
        <w:t>ий центр «Академия», 2017</w:t>
      </w:r>
      <w:r w:rsidRPr="00F46C3B">
        <w:rPr>
          <w:rFonts w:ascii="Times New Roman" w:hAnsi="Times New Roman" w:cs="Times New Roman"/>
          <w:sz w:val="28"/>
          <w:szCs w:val="28"/>
        </w:rPr>
        <w:t xml:space="preserve">. – 144 </w:t>
      </w:r>
      <w:proofErr w:type="gramStart"/>
      <w:r w:rsidRPr="00F46C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6C3B">
        <w:rPr>
          <w:rFonts w:ascii="Times New Roman" w:hAnsi="Times New Roman" w:cs="Times New Roman"/>
          <w:sz w:val="28"/>
          <w:szCs w:val="28"/>
        </w:rPr>
        <w:t>.</w:t>
      </w:r>
    </w:p>
    <w:p w:rsidR="009732F4" w:rsidRPr="00F46C3B" w:rsidRDefault="009732F4" w:rsidP="009732F4">
      <w:pPr>
        <w:numPr>
          <w:ilvl w:val="0"/>
          <w:numId w:val="18"/>
        </w:numPr>
        <w:shd w:val="clear" w:color="auto" w:fill="FFFFFF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Макиенко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 Н.И. Общий курс слесарного дела: Учеб</w:t>
      </w:r>
      <w:proofErr w:type="gramStart"/>
      <w:r w:rsidRPr="00F46C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6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C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46C3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. проф. обр. / Н.И.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Макиенко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. – 7-е изд., стереотип. – М.: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., 2005. – 334 с.: ил.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А.П.Пехальский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И.А.Пехальский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C3B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F46C3B">
        <w:rPr>
          <w:rFonts w:ascii="Times New Roman" w:hAnsi="Times New Roman" w:cs="Times New Roman"/>
          <w:sz w:val="28"/>
          <w:szCs w:val="28"/>
        </w:rPr>
        <w:t xml:space="preserve">стройство автомобилей 9-е издание.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М.В.Графкина-автомобильный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 транспорт</w:t>
      </w:r>
      <w:proofErr w:type="gramStart"/>
      <w:r w:rsidRPr="00F46C3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46C3B">
        <w:rPr>
          <w:rFonts w:ascii="Times New Roman" w:hAnsi="Times New Roman" w:cs="Times New Roman"/>
          <w:sz w:val="28"/>
          <w:szCs w:val="28"/>
        </w:rPr>
        <w:t>Академия),201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6C3B">
        <w:rPr>
          <w:rFonts w:ascii="Times New Roman" w:hAnsi="Times New Roman" w:cs="Times New Roman"/>
          <w:sz w:val="28"/>
          <w:szCs w:val="28"/>
        </w:rPr>
        <w:t>.-176с.</w:t>
      </w:r>
    </w:p>
    <w:p w:rsidR="009732F4" w:rsidRPr="00580828" w:rsidRDefault="009732F4" w:rsidP="009732F4">
      <w:pPr>
        <w:pStyle w:val="a4"/>
        <w:widowControl/>
        <w:numPr>
          <w:ilvl w:val="0"/>
          <w:numId w:val="18"/>
        </w:num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В.М., Храмцова О.В., Техническое обслуживание и ремонт автомобилей.</w:t>
      </w:r>
    </w:p>
    <w:p w:rsidR="009732F4" w:rsidRPr="00F46C3B" w:rsidRDefault="009732F4" w:rsidP="009732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C3B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9732F4" w:rsidRPr="00F46C3B" w:rsidRDefault="009732F4" w:rsidP="009732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3B">
        <w:rPr>
          <w:rFonts w:ascii="Times New Roman" w:hAnsi="Times New Roman" w:cs="Times New Roman"/>
          <w:sz w:val="28"/>
          <w:szCs w:val="28"/>
        </w:rPr>
        <w:t xml:space="preserve">1. Гаврилов Д.А. Справочник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автослесаря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 / Д.А. Гаврилов. – Ростов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46C3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46C3B">
        <w:rPr>
          <w:rFonts w:ascii="Times New Roman" w:hAnsi="Times New Roman" w:cs="Times New Roman"/>
          <w:sz w:val="28"/>
          <w:szCs w:val="28"/>
        </w:rPr>
        <w:t>: Феникс, 2007. – 347, [1] с.: ил – (Справочник).</w:t>
      </w:r>
    </w:p>
    <w:p w:rsidR="009732F4" w:rsidRPr="00F46C3B" w:rsidRDefault="009732F4" w:rsidP="009732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3B">
        <w:rPr>
          <w:rFonts w:ascii="Times New Roman" w:hAnsi="Times New Roman" w:cs="Times New Roman"/>
          <w:sz w:val="28"/>
          <w:szCs w:val="28"/>
        </w:rPr>
        <w:t xml:space="preserve">2. Круглов С.М. Устройство, техническое обслуживание и ремонт легковых автомобилей: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. пособие. – М.: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>., 1987. – 336 с.</w:t>
      </w:r>
    </w:p>
    <w:p w:rsidR="009732F4" w:rsidRPr="00F46C3B" w:rsidRDefault="009732F4" w:rsidP="009732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3B">
        <w:rPr>
          <w:rFonts w:ascii="Times New Roman" w:hAnsi="Times New Roman" w:cs="Times New Roman"/>
          <w:sz w:val="28"/>
          <w:szCs w:val="28"/>
        </w:rPr>
        <w:t>3. Чумаченко Ю.Т. Материаловедение и слесарное дело: учебное пособие / Ю.Т. Чумаченко. – Изд</w:t>
      </w:r>
      <w:r>
        <w:rPr>
          <w:rFonts w:ascii="Times New Roman" w:hAnsi="Times New Roman" w:cs="Times New Roman"/>
          <w:sz w:val="28"/>
          <w:szCs w:val="28"/>
        </w:rPr>
        <w:t xml:space="preserve">. 4-е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2015</w:t>
      </w:r>
      <w:r w:rsidRPr="00F46C3B">
        <w:rPr>
          <w:rFonts w:ascii="Times New Roman" w:hAnsi="Times New Roman" w:cs="Times New Roman"/>
          <w:sz w:val="28"/>
          <w:szCs w:val="28"/>
        </w:rPr>
        <w:t>. – 395, [1] с. – (Начальное профессиональное образование).</w:t>
      </w:r>
    </w:p>
    <w:p w:rsidR="009732F4" w:rsidRPr="00F46C3B" w:rsidRDefault="009732F4" w:rsidP="009732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3B">
        <w:rPr>
          <w:rFonts w:ascii="Times New Roman" w:hAnsi="Times New Roman" w:cs="Times New Roman"/>
          <w:sz w:val="28"/>
          <w:szCs w:val="28"/>
        </w:rPr>
        <w:t xml:space="preserve">4. Покровский Б.С. Слесарное дело: Учебник для </w:t>
      </w:r>
      <w:proofErr w:type="spellStart"/>
      <w:r w:rsidRPr="00F46C3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46C3B">
        <w:rPr>
          <w:rFonts w:ascii="Times New Roman" w:hAnsi="Times New Roman" w:cs="Times New Roman"/>
          <w:sz w:val="28"/>
          <w:szCs w:val="28"/>
        </w:rPr>
        <w:t>. проф. образования / Б.С.Покровский, В.А. Скакун. – 2-е изд., стер. – М.: Изд</w:t>
      </w:r>
      <w:r>
        <w:rPr>
          <w:rFonts w:ascii="Times New Roman" w:hAnsi="Times New Roman" w:cs="Times New Roman"/>
          <w:sz w:val="28"/>
          <w:szCs w:val="28"/>
        </w:rPr>
        <w:t>ательский центр «Академия», 2016</w:t>
      </w:r>
      <w:r w:rsidRPr="00F46C3B">
        <w:rPr>
          <w:rFonts w:ascii="Times New Roman" w:hAnsi="Times New Roman" w:cs="Times New Roman"/>
          <w:sz w:val="28"/>
          <w:szCs w:val="28"/>
        </w:rPr>
        <w:t xml:space="preserve">. – 320 </w:t>
      </w:r>
      <w:proofErr w:type="gramStart"/>
      <w:r w:rsidRPr="00F46C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6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2F4" w:rsidRPr="00F46C3B" w:rsidRDefault="009732F4" w:rsidP="009732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3B">
        <w:rPr>
          <w:rFonts w:ascii="Times New Roman" w:hAnsi="Times New Roman" w:cs="Times New Roman"/>
          <w:sz w:val="28"/>
          <w:szCs w:val="28"/>
        </w:rPr>
        <w:t>5. Слесарное дело: Учебное пособие для профессиональных учебных заведений. _ Серия «Учебники для вузов, специальная литература». – СПб</w:t>
      </w:r>
      <w:proofErr w:type="gramStart"/>
      <w:r w:rsidRPr="00F46C3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46C3B">
        <w:rPr>
          <w:rFonts w:ascii="Times New Roman" w:hAnsi="Times New Roman" w:cs="Times New Roman"/>
          <w:sz w:val="28"/>
          <w:szCs w:val="28"/>
        </w:rPr>
        <w:t>Издательство «Лань», 2000. – 176 с., ил.</w:t>
      </w:r>
    </w:p>
    <w:p w:rsidR="009732F4" w:rsidRDefault="009732F4" w:rsidP="009732F4">
      <w:pPr>
        <w:spacing w:after="0" w:line="240" w:lineRule="auto"/>
      </w:pPr>
    </w:p>
    <w:p w:rsidR="00F75F6A" w:rsidRDefault="00F75F6A" w:rsidP="00DB71AB">
      <w:pPr>
        <w:shd w:val="clear" w:color="auto" w:fill="FFFFFF"/>
        <w:spacing w:line="240" w:lineRule="auto"/>
        <w:jc w:val="center"/>
        <w:rPr>
          <w:b/>
          <w:spacing w:val="-2"/>
          <w:sz w:val="24"/>
          <w:szCs w:val="24"/>
        </w:rPr>
      </w:pPr>
    </w:p>
    <w:p w:rsidR="00F75F6A" w:rsidRDefault="00F75F6A" w:rsidP="00DB71AB">
      <w:pPr>
        <w:shd w:val="clear" w:color="auto" w:fill="FFFFFF"/>
        <w:spacing w:line="240" w:lineRule="auto"/>
        <w:jc w:val="center"/>
        <w:rPr>
          <w:b/>
          <w:spacing w:val="-2"/>
          <w:sz w:val="24"/>
          <w:szCs w:val="24"/>
        </w:rPr>
      </w:pPr>
    </w:p>
    <w:p w:rsidR="00F75F6A" w:rsidRDefault="00F75F6A" w:rsidP="00DB71AB">
      <w:pPr>
        <w:shd w:val="clear" w:color="auto" w:fill="FFFFFF"/>
        <w:spacing w:line="240" w:lineRule="auto"/>
        <w:jc w:val="center"/>
        <w:rPr>
          <w:b/>
          <w:spacing w:val="-2"/>
          <w:sz w:val="24"/>
          <w:szCs w:val="24"/>
        </w:rPr>
      </w:pPr>
    </w:p>
    <w:p w:rsidR="00F75F6A" w:rsidRDefault="00F75F6A" w:rsidP="00DB71AB">
      <w:pPr>
        <w:shd w:val="clear" w:color="auto" w:fill="FFFFFF"/>
        <w:spacing w:line="240" w:lineRule="auto"/>
        <w:jc w:val="center"/>
        <w:rPr>
          <w:b/>
          <w:spacing w:val="-2"/>
          <w:sz w:val="24"/>
          <w:szCs w:val="24"/>
        </w:rPr>
      </w:pPr>
    </w:p>
    <w:p w:rsidR="00F75F6A" w:rsidRDefault="00F75F6A" w:rsidP="00DB71AB">
      <w:pPr>
        <w:shd w:val="clear" w:color="auto" w:fill="FFFFFF"/>
        <w:spacing w:line="240" w:lineRule="auto"/>
        <w:jc w:val="center"/>
        <w:rPr>
          <w:b/>
          <w:spacing w:val="-2"/>
          <w:sz w:val="24"/>
          <w:szCs w:val="24"/>
        </w:rPr>
      </w:pPr>
    </w:p>
    <w:p w:rsidR="00F75F6A" w:rsidRDefault="00F75F6A" w:rsidP="00DB71AB">
      <w:pPr>
        <w:shd w:val="clear" w:color="auto" w:fill="FFFFFF"/>
        <w:spacing w:line="240" w:lineRule="auto"/>
        <w:jc w:val="center"/>
        <w:rPr>
          <w:b/>
          <w:spacing w:val="-2"/>
          <w:sz w:val="24"/>
          <w:szCs w:val="24"/>
        </w:rPr>
      </w:pPr>
    </w:p>
    <w:sectPr w:rsidR="00F75F6A" w:rsidSect="007C3E69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2F" w:rsidRDefault="00023A2F" w:rsidP="00023A2F">
      <w:pPr>
        <w:spacing w:after="0" w:line="240" w:lineRule="auto"/>
      </w:pPr>
      <w:r>
        <w:separator/>
      </w:r>
    </w:p>
  </w:endnote>
  <w:endnote w:type="continuationSeparator" w:id="1">
    <w:p w:rsidR="00023A2F" w:rsidRDefault="00023A2F" w:rsidP="000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2F" w:rsidRDefault="00023A2F" w:rsidP="00023A2F">
      <w:pPr>
        <w:spacing w:after="0" w:line="240" w:lineRule="auto"/>
      </w:pPr>
      <w:r>
        <w:separator/>
      </w:r>
    </w:p>
  </w:footnote>
  <w:footnote w:type="continuationSeparator" w:id="1">
    <w:p w:rsidR="00023A2F" w:rsidRDefault="00023A2F" w:rsidP="0002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99"/>
      <w:docPartObj>
        <w:docPartGallery w:val="Page Numbers (Top of Page)"/>
        <w:docPartUnique/>
      </w:docPartObj>
    </w:sdtPr>
    <w:sdtContent>
      <w:p w:rsidR="007C3E69" w:rsidRDefault="007351A0">
        <w:pPr>
          <w:pStyle w:val="af"/>
          <w:jc w:val="center"/>
        </w:pPr>
        <w:fldSimple w:instr=" PAGE   \* MERGEFORMAT ">
          <w:r w:rsidR="002704DA">
            <w:rPr>
              <w:noProof/>
            </w:rPr>
            <w:t>3</w:t>
          </w:r>
        </w:fldSimple>
      </w:p>
    </w:sdtContent>
  </w:sdt>
  <w:p w:rsidR="00023A2F" w:rsidRDefault="00023A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A4597E"/>
    <w:multiLevelType w:val="hybridMultilevel"/>
    <w:tmpl w:val="FC0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10715"/>
    <w:multiLevelType w:val="hybridMultilevel"/>
    <w:tmpl w:val="03808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BE45BE"/>
    <w:multiLevelType w:val="hybridMultilevel"/>
    <w:tmpl w:val="003E8F70"/>
    <w:lvl w:ilvl="0" w:tplc="594ABE46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663EF"/>
    <w:multiLevelType w:val="hybridMultilevel"/>
    <w:tmpl w:val="7EC26FB6"/>
    <w:lvl w:ilvl="0" w:tplc="731A4AD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A3EC1"/>
    <w:multiLevelType w:val="multilevel"/>
    <w:tmpl w:val="524A5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A2018A"/>
    <w:multiLevelType w:val="multilevel"/>
    <w:tmpl w:val="5A8C2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CE2BA5"/>
    <w:multiLevelType w:val="hybridMultilevel"/>
    <w:tmpl w:val="03808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8F204A"/>
    <w:multiLevelType w:val="hybridMultilevel"/>
    <w:tmpl w:val="D60AF42C"/>
    <w:lvl w:ilvl="0" w:tplc="D38409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2D5693"/>
    <w:multiLevelType w:val="multilevel"/>
    <w:tmpl w:val="3DFA3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6A"/>
    <w:rsid w:val="000140FF"/>
    <w:rsid w:val="00022A77"/>
    <w:rsid w:val="00023A2F"/>
    <w:rsid w:val="00080454"/>
    <w:rsid w:val="00080D07"/>
    <w:rsid w:val="00096C6E"/>
    <w:rsid w:val="000A0DCF"/>
    <w:rsid w:val="000C7237"/>
    <w:rsid w:val="000D500F"/>
    <w:rsid w:val="00150EBA"/>
    <w:rsid w:val="00151EE9"/>
    <w:rsid w:val="00166AE6"/>
    <w:rsid w:val="00167E1A"/>
    <w:rsid w:val="001761F4"/>
    <w:rsid w:val="001C5382"/>
    <w:rsid w:val="001F20F2"/>
    <w:rsid w:val="00211095"/>
    <w:rsid w:val="0022277F"/>
    <w:rsid w:val="00237F3B"/>
    <w:rsid w:val="002568D1"/>
    <w:rsid w:val="002704DA"/>
    <w:rsid w:val="0029628B"/>
    <w:rsid w:val="002C1A7E"/>
    <w:rsid w:val="002C3123"/>
    <w:rsid w:val="002E56E6"/>
    <w:rsid w:val="00302135"/>
    <w:rsid w:val="00325FF4"/>
    <w:rsid w:val="003322B0"/>
    <w:rsid w:val="00366629"/>
    <w:rsid w:val="00385245"/>
    <w:rsid w:val="00392758"/>
    <w:rsid w:val="003A72D1"/>
    <w:rsid w:val="003B4135"/>
    <w:rsid w:val="003D3063"/>
    <w:rsid w:val="003F0A2E"/>
    <w:rsid w:val="003F610E"/>
    <w:rsid w:val="003F623C"/>
    <w:rsid w:val="0041358E"/>
    <w:rsid w:val="00420640"/>
    <w:rsid w:val="00465433"/>
    <w:rsid w:val="00473E79"/>
    <w:rsid w:val="0049684E"/>
    <w:rsid w:val="004B09B8"/>
    <w:rsid w:val="004B513A"/>
    <w:rsid w:val="00520F16"/>
    <w:rsid w:val="005A159A"/>
    <w:rsid w:val="0063668E"/>
    <w:rsid w:val="00637B41"/>
    <w:rsid w:val="00657C3A"/>
    <w:rsid w:val="00660AE8"/>
    <w:rsid w:val="00664FF1"/>
    <w:rsid w:val="00671AAB"/>
    <w:rsid w:val="006A7CB4"/>
    <w:rsid w:val="006F40C3"/>
    <w:rsid w:val="0071045A"/>
    <w:rsid w:val="007351A0"/>
    <w:rsid w:val="00753B84"/>
    <w:rsid w:val="0077376F"/>
    <w:rsid w:val="007A7B90"/>
    <w:rsid w:val="007C3E69"/>
    <w:rsid w:val="007E2345"/>
    <w:rsid w:val="007E5AA6"/>
    <w:rsid w:val="00806019"/>
    <w:rsid w:val="00833E99"/>
    <w:rsid w:val="00865CB9"/>
    <w:rsid w:val="008A00A4"/>
    <w:rsid w:val="008A033F"/>
    <w:rsid w:val="008C1762"/>
    <w:rsid w:val="008E7AF8"/>
    <w:rsid w:val="0090168A"/>
    <w:rsid w:val="00905271"/>
    <w:rsid w:val="00967925"/>
    <w:rsid w:val="00973041"/>
    <w:rsid w:val="009732F4"/>
    <w:rsid w:val="009C3155"/>
    <w:rsid w:val="009E47F6"/>
    <w:rsid w:val="009F4DEB"/>
    <w:rsid w:val="00A21291"/>
    <w:rsid w:val="00A53191"/>
    <w:rsid w:val="00A852B9"/>
    <w:rsid w:val="00AB230A"/>
    <w:rsid w:val="00AC583F"/>
    <w:rsid w:val="00B457DB"/>
    <w:rsid w:val="00B84587"/>
    <w:rsid w:val="00B90E5C"/>
    <w:rsid w:val="00BB19B5"/>
    <w:rsid w:val="00BD6542"/>
    <w:rsid w:val="00C049E2"/>
    <w:rsid w:val="00C12244"/>
    <w:rsid w:val="00C27971"/>
    <w:rsid w:val="00C405E1"/>
    <w:rsid w:val="00C54D5C"/>
    <w:rsid w:val="00C62589"/>
    <w:rsid w:val="00CD16CD"/>
    <w:rsid w:val="00CD4BAF"/>
    <w:rsid w:val="00CE4411"/>
    <w:rsid w:val="00D13AA0"/>
    <w:rsid w:val="00D63245"/>
    <w:rsid w:val="00D84331"/>
    <w:rsid w:val="00DB71AB"/>
    <w:rsid w:val="00DD00DD"/>
    <w:rsid w:val="00E065EE"/>
    <w:rsid w:val="00E20B53"/>
    <w:rsid w:val="00E27789"/>
    <w:rsid w:val="00E40F9E"/>
    <w:rsid w:val="00E66EF1"/>
    <w:rsid w:val="00E76C00"/>
    <w:rsid w:val="00EA544F"/>
    <w:rsid w:val="00EF6942"/>
    <w:rsid w:val="00F75F6A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 Condensed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0E5C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0E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0E5C"/>
    <w:pPr>
      <w:keepNext/>
      <w:spacing w:line="240" w:lineRule="auto"/>
      <w:ind w:firstLine="36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90E5C"/>
    <w:pPr>
      <w:keepNext/>
      <w:spacing w:line="240" w:lineRule="auto"/>
      <w:ind w:firstLine="720"/>
      <w:jc w:val="both"/>
      <w:outlineLvl w:val="3"/>
    </w:pPr>
    <w:rPr>
      <w:rFonts w:ascii="Arial" w:eastAsia="Times New Roman" w:hAnsi="Arial" w:cs="Times New Roman"/>
      <w:i/>
      <w:color w:val="FF00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0E5C"/>
    <w:pPr>
      <w:keepNext/>
      <w:spacing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0E5C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90E5C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rsid w:val="00B90E5C"/>
    <w:rPr>
      <w:rFonts w:eastAsiaTheme="majorEastAsia" w:cstheme="majorBidi"/>
      <w:b/>
      <w:sz w:val="28"/>
      <w:szCs w:val="24"/>
      <w:lang w:eastAsia="ar-SA"/>
    </w:rPr>
  </w:style>
  <w:style w:type="character" w:styleId="a3">
    <w:name w:val="Emphasis"/>
    <w:uiPriority w:val="20"/>
    <w:qFormat/>
    <w:rsid w:val="007E5AA6"/>
    <w:rPr>
      <w:i/>
      <w:iCs/>
    </w:rPr>
  </w:style>
  <w:style w:type="paragraph" w:styleId="a4">
    <w:name w:val="List Paragraph"/>
    <w:basedOn w:val="a"/>
    <w:uiPriority w:val="34"/>
    <w:qFormat/>
    <w:rsid w:val="00B90E5C"/>
    <w:pPr>
      <w:widowControl w:val="0"/>
      <w:ind w:left="720"/>
    </w:pPr>
    <w:rPr>
      <w:rFonts w:eastAsia="Calibri"/>
      <w:lang w:eastAsia="hi-IN" w:bidi="hi-IN"/>
    </w:rPr>
  </w:style>
  <w:style w:type="paragraph" w:styleId="a5">
    <w:name w:val="TOC Heading"/>
    <w:basedOn w:val="1"/>
    <w:next w:val="a"/>
    <w:uiPriority w:val="39"/>
    <w:semiHidden/>
    <w:unhideWhenUsed/>
    <w:qFormat/>
    <w:rsid w:val="007E5AA6"/>
    <w:pPr>
      <w:outlineLvl w:val="9"/>
    </w:pPr>
    <w:rPr>
      <w:rFonts w:asciiTheme="majorHAnsi" w:hAnsiTheme="majorHAnsi"/>
    </w:rPr>
  </w:style>
  <w:style w:type="character" w:customStyle="1" w:styleId="50">
    <w:name w:val="Заголовок 5 Знак"/>
    <w:basedOn w:val="a0"/>
    <w:link w:val="5"/>
    <w:uiPriority w:val="9"/>
    <w:semiHidden/>
    <w:rsid w:val="007E5AA6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paragraph" w:styleId="a6">
    <w:name w:val="Body Text"/>
    <w:basedOn w:val="a"/>
    <w:link w:val="a7"/>
    <w:rsid w:val="007E5AA6"/>
    <w:pPr>
      <w:widowControl w:val="0"/>
      <w:ind w:left="221" w:firstLine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rsid w:val="007E5AA6"/>
    <w:rPr>
      <w:rFonts w:ascii="Times New Roman" w:eastAsia="Times New Roman" w:hAnsi="Times New Roman" w:cstheme="minorBidi"/>
      <w:sz w:val="24"/>
      <w:szCs w:val="24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7E5AA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link w:val="a8"/>
    <w:uiPriority w:val="11"/>
    <w:rsid w:val="007E5AA6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rsid w:val="007E5AA6"/>
    <w:pPr>
      <w:widowControl w:val="0"/>
    </w:pPr>
    <w:rPr>
      <w:lang w:val="en-US"/>
    </w:rPr>
  </w:style>
  <w:style w:type="paragraph" w:customStyle="1" w:styleId="11">
    <w:name w:val="Абзац списка1"/>
    <w:basedOn w:val="a"/>
    <w:rsid w:val="007E5AA6"/>
    <w:pPr>
      <w:widowControl w:val="0"/>
    </w:pPr>
    <w:rPr>
      <w:lang w:val="en-US"/>
    </w:rPr>
  </w:style>
  <w:style w:type="paragraph" w:styleId="aa">
    <w:name w:val="No Spacing"/>
    <w:uiPriority w:val="1"/>
    <w:qFormat/>
    <w:rsid w:val="00B90E5C"/>
    <w:rPr>
      <w:rFonts w:ascii="Calibri" w:eastAsia="Calibri" w:hAnsi="Calibri"/>
      <w:sz w:val="22"/>
      <w:szCs w:val="22"/>
    </w:rPr>
  </w:style>
  <w:style w:type="character" w:styleId="ab">
    <w:name w:val="Strong"/>
    <w:uiPriority w:val="22"/>
    <w:qFormat/>
    <w:rsid w:val="00080D07"/>
    <w:rPr>
      <w:b/>
      <w:bCs/>
    </w:rPr>
  </w:style>
  <w:style w:type="paragraph" w:customStyle="1" w:styleId="12">
    <w:name w:val="Стиль1"/>
    <w:basedOn w:val="1"/>
    <w:rsid w:val="00080D07"/>
    <w:pPr>
      <w:outlineLvl w:val="9"/>
    </w:pPr>
    <w:rPr>
      <w:rFonts w:eastAsia="Times New Roman" w:cs="Times New Roman"/>
    </w:rPr>
  </w:style>
  <w:style w:type="character" w:customStyle="1" w:styleId="40">
    <w:name w:val="Заголовок 4 Знак"/>
    <w:link w:val="4"/>
    <w:rsid w:val="00B90E5C"/>
    <w:rPr>
      <w:rFonts w:ascii="Arial" w:hAnsi="Arial"/>
      <w:i/>
      <w:color w:val="FF0000"/>
      <w:sz w:val="24"/>
      <w:szCs w:val="24"/>
      <w:lang w:eastAsia="ar-SA"/>
    </w:rPr>
  </w:style>
  <w:style w:type="character" w:customStyle="1" w:styleId="70">
    <w:name w:val="Заголовок 7 Знак"/>
    <w:link w:val="7"/>
    <w:rsid w:val="00B90E5C"/>
    <w:rPr>
      <w:b/>
      <w:sz w:val="28"/>
      <w:szCs w:val="24"/>
      <w:lang w:eastAsia="ar-SA"/>
    </w:rPr>
  </w:style>
  <w:style w:type="paragraph" w:styleId="ac">
    <w:name w:val="caption"/>
    <w:basedOn w:val="a"/>
    <w:next w:val="a"/>
    <w:qFormat/>
    <w:rsid w:val="00B90E5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FontStyle77">
    <w:name w:val="Font Style77"/>
    <w:uiPriority w:val="99"/>
    <w:qFormat/>
    <w:rsid w:val="00EA544F"/>
    <w:rPr>
      <w:rFonts w:ascii="Lucida Sans Unicode" w:hAnsi="Lucida Sans Unicode" w:cs="Lucida Sans Unicode"/>
      <w:sz w:val="14"/>
      <w:szCs w:val="14"/>
    </w:rPr>
  </w:style>
  <w:style w:type="paragraph" w:styleId="ad">
    <w:name w:val="Document Map"/>
    <w:basedOn w:val="a"/>
    <w:link w:val="ae"/>
    <w:uiPriority w:val="99"/>
    <w:semiHidden/>
    <w:unhideWhenUsed/>
    <w:rsid w:val="0002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23A2F"/>
    <w:rPr>
      <w:rFonts w:ascii="Tahoma" w:eastAsiaTheme="minorEastAsi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23A2F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0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23A2F"/>
    <w:rPr>
      <w:rFonts w:asciiTheme="minorHAnsi" w:eastAsiaTheme="minorEastAsia" w:hAnsiTheme="minorHAnsi" w:cstheme="minorBidi"/>
      <w:sz w:val="22"/>
      <w:szCs w:val="22"/>
    </w:rPr>
  </w:style>
  <w:style w:type="paragraph" w:customStyle="1" w:styleId="c20">
    <w:name w:val="c20"/>
    <w:basedOn w:val="a"/>
    <w:rsid w:val="003F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F623C"/>
  </w:style>
  <w:style w:type="paragraph" w:styleId="af3">
    <w:name w:val="Normal (Web)"/>
    <w:basedOn w:val="a"/>
    <w:uiPriority w:val="99"/>
    <w:unhideWhenUsed/>
    <w:rsid w:val="003F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8BC8-6261-4E01-BFB7-E53B005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USER</cp:lastModifiedBy>
  <cp:revision>79</cp:revision>
  <dcterms:created xsi:type="dcterms:W3CDTF">2017-10-10T22:16:00Z</dcterms:created>
  <dcterms:modified xsi:type="dcterms:W3CDTF">2024-02-02T03:26:00Z</dcterms:modified>
</cp:coreProperties>
</file>