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95354" w14:textId="77777777" w:rsidR="001849A4" w:rsidRPr="00353A9B" w:rsidRDefault="001849A4" w:rsidP="001849A4">
      <w:pPr>
        <w:pStyle w:val="ad"/>
        <w:jc w:val="center"/>
        <w:rPr>
          <w:rFonts w:ascii="Times New Roman" w:hAnsi="Times New Roman" w:cs="Times New Roman"/>
          <w:sz w:val="28"/>
          <w:szCs w:val="28"/>
        </w:rPr>
      </w:pPr>
      <w:r w:rsidRPr="00353A9B">
        <w:rPr>
          <w:rFonts w:ascii="Times New Roman" w:hAnsi="Times New Roman" w:cs="Times New Roman"/>
          <w:sz w:val="28"/>
          <w:szCs w:val="28"/>
        </w:rPr>
        <w:t>Муниципальное дошкольное образовательное автономное учреждение</w:t>
      </w:r>
    </w:p>
    <w:p w14:paraId="7A6E82E5" w14:textId="77777777" w:rsidR="001849A4" w:rsidRPr="00353A9B" w:rsidRDefault="001849A4" w:rsidP="001849A4">
      <w:pPr>
        <w:pStyle w:val="ad"/>
        <w:jc w:val="center"/>
        <w:rPr>
          <w:rFonts w:ascii="Times New Roman" w:hAnsi="Times New Roman" w:cs="Times New Roman"/>
          <w:sz w:val="28"/>
          <w:szCs w:val="28"/>
        </w:rPr>
      </w:pPr>
      <w:r w:rsidRPr="00353A9B">
        <w:rPr>
          <w:rFonts w:ascii="Times New Roman" w:hAnsi="Times New Roman" w:cs="Times New Roman"/>
          <w:sz w:val="28"/>
          <w:szCs w:val="28"/>
        </w:rPr>
        <w:t>детский сад общеразвивающего вида с. Наумовка муниципального района</w:t>
      </w:r>
    </w:p>
    <w:p w14:paraId="7CA09308" w14:textId="77777777" w:rsidR="001849A4" w:rsidRPr="00353A9B" w:rsidRDefault="001849A4" w:rsidP="001849A4">
      <w:pPr>
        <w:spacing w:after="0" w:line="240" w:lineRule="auto"/>
        <w:jc w:val="center"/>
        <w:rPr>
          <w:rFonts w:ascii="Times New Roman" w:hAnsi="Times New Roman" w:cs="Times New Roman"/>
          <w:sz w:val="28"/>
          <w:szCs w:val="28"/>
        </w:rPr>
      </w:pPr>
      <w:r w:rsidRPr="00353A9B">
        <w:rPr>
          <w:rFonts w:ascii="Times New Roman" w:hAnsi="Times New Roman" w:cs="Times New Roman"/>
          <w:sz w:val="28"/>
          <w:szCs w:val="28"/>
        </w:rPr>
        <w:t>Стерлитамакский район Республики Башкортостан</w:t>
      </w:r>
    </w:p>
    <w:p w14:paraId="3735A63F" w14:textId="77777777" w:rsidR="001849A4" w:rsidRDefault="001849A4" w:rsidP="001849A4">
      <w:pPr>
        <w:jc w:val="center"/>
        <w:rPr>
          <w:b/>
        </w:rPr>
      </w:pPr>
    </w:p>
    <w:p w14:paraId="5D50CA55" w14:textId="77777777" w:rsidR="004A48F6" w:rsidRDefault="004A48F6" w:rsidP="004A48F6">
      <w:pPr>
        <w:pStyle w:val="ac"/>
        <w:spacing w:before="0" w:beforeAutospacing="0" w:after="0" w:afterAutospacing="0"/>
        <w:jc w:val="center"/>
        <w:rPr>
          <w:rFonts w:ascii="AA Bebas Neue" w:eastAsiaTheme="minorEastAsia" w:hAnsi="AA Bebas Neue" w:cstheme="minorBidi"/>
          <w:color w:val="000000" w:themeColor="text1"/>
          <w:kern w:val="24"/>
          <w:sz w:val="96"/>
          <w:szCs w:val="96"/>
        </w:rPr>
      </w:pPr>
    </w:p>
    <w:p w14:paraId="6150C51B" w14:textId="77777777" w:rsidR="004A48F6" w:rsidRDefault="004A48F6" w:rsidP="004A48F6">
      <w:pPr>
        <w:pStyle w:val="ac"/>
        <w:spacing w:before="0" w:beforeAutospacing="0" w:after="0" w:afterAutospacing="0"/>
        <w:jc w:val="center"/>
        <w:rPr>
          <w:rFonts w:ascii="AA Bebas Neue" w:eastAsiaTheme="minorEastAsia" w:hAnsi="AA Bebas Neue" w:cstheme="minorBidi"/>
          <w:color w:val="000000" w:themeColor="text1"/>
          <w:kern w:val="24"/>
          <w:sz w:val="96"/>
          <w:szCs w:val="96"/>
        </w:rPr>
      </w:pPr>
    </w:p>
    <w:p w14:paraId="7A476BC3" w14:textId="77777777" w:rsidR="004A48F6" w:rsidRDefault="004A48F6" w:rsidP="004A48F6">
      <w:pPr>
        <w:pStyle w:val="ac"/>
        <w:spacing w:before="0" w:beforeAutospacing="0" w:after="0" w:afterAutospacing="0"/>
        <w:jc w:val="center"/>
        <w:rPr>
          <w:rFonts w:ascii="AA Bebas Neue" w:eastAsiaTheme="minorEastAsia" w:hAnsi="AA Bebas Neue" w:cstheme="minorBidi"/>
          <w:color w:val="000000" w:themeColor="text1"/>
          <w:kern w:val="24"/>
          <w:sz w:val="96"/>
          <w:szCs w:val="96"/>
        </w:rPr>
      </w:pPr>
    </w:p>
    <w:p w14:paraId="4E6EB56F" w14:textId="77777777" w:rsidR="004A48F6" w:rsidRDefault="004A48F6" w:rsidP="004A48F6">
      <w:pPr>
        <w:pStyle w:val="ac"/>
        <w:spacing w:before="0" w:beforeAutospacing="0" w:after="0" w:afterAutospacing="0"/>
        <w:jc w:val="center"/>
        <w:rPr>
          <w:rFonts w:ascii="AA Bebas Neue" w:eastAsiaTheme="minorEastAsia" w:hAnsi="AA Bebas Neue" w:cstheme="minorBidi"/>
          <w:color w:val="000000" w:themeColor="text1"/>
          <w:kern w:val="24"/>
          <w:sz w:val="96"/>
          <w:szCs w:val="96"/>
        </w:rPr>
      </w:pPr>
    </w:p>
    <w:p w14:paraId="7166A182" w14:textId="77777777" w:rsidR="001849A4" w:rsidRDefault="001849A4" w:rsidP="001849A4">
      <w:pPr>
        <w:pStyle w:val="ac"/>
        <w:spacing w:before="0" w:beforeAutospacing="0" w:after="240" w:afterAutospacing="0"/>
        <w:jc w:val="center"/>
        <w:rPr>
          <w:rFonts w:eastAsiaTheme="minorEastAsia"/>
          <w:b/>
          <w:bCs/>
          <w:color w:val="000000" w:themeColor="text1"/>
          <w:kern w:val="24"/>
          <w:sz w:val="36"/>
          <w:szCs w:val="36"/>
        </w:rPr>
      </w:pPr>
      <w:r w:rsidRPr="001849A4">
        <w:rPr>
          <w:rFonts w:eastAsiaTheme="minorEastAsia"/>
          <w:b/>
          <w:bCs/>
          <w:color w:val="000000" w:themeColor="text1"/>
          <w:kern w:val="24"/>
          <w:sz w:val="36"/>
          <w:szCs w:val="36"/>
        </w:rPr>
        <w:t>Мастер-класс</w:t>
      </w:r>
      <w:r>
        <w:rPr>
          <w:rFonts w:eastAsiaTheme="minorEastAsia"/>
          <w:b/>
          <w:bCs/>
          <w:color w:val="000000" w:themeColor="text1"/>
          <w:kern w:val="24"/>
          <w:sz w:val="36"/>
          <w:szCs w:val="36"/>
        </w:rPr>
        <w:t xml:space="preserve"> </w:t>
      </w:r>
    </w:p>
    <w:p w14:paraId="2959B0E9" w14:textId="77777777" w:rsidR="001849A4" w:rsidRDefault="004A48F6" w:rsidP="001849A4">
      <w:pPr>
        <w:pStyle w:val="ac"/>
        <w:spacing w:before="0" w:beforeAutospacing="0" w:after="240" w:afterAutospacing="0"/>
        <w:jc w:val="center"/>
        <w:rPr>
          <w:rFonts w:eastAsiaTheme="minorEastAsia"/>
          <w:b/>
          <w:bCs/>
          <w:color w:val="000000" w:themeColor="text1"/>
          <w:kern w:val="24"/>
          <w:sz w:val="36"/>
          <w:szCs w:val="36"/>
        </w:rPr>
      </w:pPr>
      <w:r w:rsidRPr="001849A4">
        <w:rPr>
          <w:rFonts w:eastAsiaTheme="minorEastAsia"/>
          <w:b/>
          <w:bCs/>
          <w:color w:val="000000" w:themeColor="text1"/>
          <w:kern w:val="24"/>
          <w:sz w:val="36"/>
          <w:szCs w:val="36"/>
        </w:rPr>
        <w:t xml:space="preserve">«Нетрадиционная техника </w:t>
      </w:r>
    </w:p>
    <w:p w14:paraId="03323099" w14:textId="2053E2E9" w:rsidR="001849A4" w:rsidRDefault="004A48F6" w:rsidP="001849A4">
      <w:pPr>
        <w:pStyle w:val="ac"/>
        <w:spacing w:after="240" w:afterAutospacing="0"/>
        <w:jc w:val="center"/>
      </w:pPr>
      <w:r w:rsidRPr="001849A4">
        <w:rPr>
          <w:rFonts w:eastAsiaTheme="minorEastAsia"/>
          <w:b/>
          <w:bCs/>
          <w:color w:val="000000" w:themeColor="text1"/>
          <w:kern w:val="24"/>
          <w:sz w:val="36"/>
          <w:szCs w:val="36"/>
        </w:rPr>
        <w:t>аппликации на скотче»</w:t>
      </w:r>
    </w:p>
    <w:p w14:paraId="65EBA74C" w14:textId="1E0D66EC" w:rsidR="001849A4" w:rsidRPr="001849A4" w:rsidRDefault="001849A4" w:rsidP="001849A4">
      <w:pPr>
        <w:pStyle w:val="ac"/>
        <w:spacing w:after="240" w:afterAutospacing="0"/>
        <w:jc w:val="center"/>
        <w:rPr>
          <w:rFonts w:eastAsiaTheme="minorEastAsia"/>
          <w:b/>
          <w:bCs/>
          <w:color w:val="000000" w:themeColor="text1"/>
          <w:kern w:val="24"/>
          <w:sz w:val="36"/>
          <w:szCs w:val="36"/>
        </w:rPr>
      </w:pPr>
      <w:r w:rsidRPr="001849A4">
        <w:rPr>
          <w:rFonts w:eastAsiaTheme="minorEastAsia"/>
          <w:b/>
          <w:bCs/>
          <w:color w:val="000000" w:themeColor="text1"/>
          <w:kern w:val="24"/>
          <w:sz w:val="36"/>
          <w:szCs w:val="36"/>
        </w:rPr>
        <w:t xml:space="preserve">для воспитателей </w:t>
      </w:r>
    </w:p>
    <w:p w14:paraId="55D39A82" w14:textId="1C7E0CF1" w:rsidR="004A48F6" w:rsidRPr="001849A4" w:rsidRDefault="001849A4" w:rsidP="001849A4">
      <w:pPr>
        <w:pStyle w:val="ac"/>
        <w:spacing w:before="0" w:beforeAutospacing="0" w:after="240" w:afterAutospacing="0"/>
        <w:jc w:val="center"/>
        <w:rPr>
          <w:b/>
          <w:bCs/>
          <w:sz w:val="36"/>
          <w:szCs w:val="36"/>
        </w:rPr>
      </w:pPr>
      <w:r w:rsidRPr="001849A4">
        <w:rPr>
          <w:rFonts w:eastAsiaTheme="minorEastAsia"/>
          <w:b/>
          <w:bCs/>
          <w:color w:val="000000" w:themeColor="text1"/>
          <w:kern w:val="24"/>
          <w:sz w:val="36"/>
          <w:szCs w:val="36"/>
        </w:rPr>
        <w:t>дошкольных учреждений</w:t>
      </w:r>
    </w:p>
    <w:p w14:paraId="0E5D6835" w14:textId="77777777" w:rsidR="001849A4" w:rsidRDefault="001849A4" w:rsidP="001849A4">
      <w:pPr>
        <w:pStyle w:val="ac"/>
        <w:spacing w:before="0" w:beforeAutospacing="0" w:after="240" w:afterAutospacing="0"/>
        <w:jc w:val="center"/>
        <w:rPr>
          <w:rFonts w:eastAsiaTheme="minorEastAsia"/>
          <w:b/>
          <w:bCs/>
          <w:color w:val="000000" w:themeColor="text1"/>
          <w:kern w:val="24"/>
          <w:sz w:val="36"/>
          <w:szCs w:val="36"/>
        </w:rPr>
      </w:pPr>
    </w:p>
    <w:p w14:paraId="59E7F388" w14:textId="77777777" w:rsidR="001849A4" w:rsidRDefault="001849A4" w:rsidP="004A48F6">
      <w:pPr>
        <w:pStyle w:val="ac"/>
        <w:spacing w:before="0" w:beforeAutospacing="0" w:after="0" w:afterAutospacing="0"/>
        <w:jc w:val="center"/>
        <w:rPr>
          <w:rFonts w:eastAsiaTheme="minorEastAsia"/>
          <w:b/>
          <w:bCs/>
          <w:color w:val="000000" w:themeColor="text1"/>
          <w:kern w:val="24"/>
          <w:sz w:val="36"/>
          <w:szCs w:val="36"/>
        </w:rPr>
      </w:pPr>
    </w:p>
    <w:p w14:paraId="096F258B" w14:textId="77777777" w:rsidR="001849A4" w:rsidRDefault="001849A4" w:rsidP="004A48F6">
      <w:pPr>
        <w:pStyle w:val="ac"/>
        <w:spacing w:before="0" w:beforeAutospacing="0" w:after="0" w:afterAutospacing="0"/>
        <w:jc w:val="center"/>
        <w:rPr>
          <w:rFonts w:eastAsiaTheme="minorEastAsia"/>
          <w:b/>
          <w:bCs/>
          <w:color w:val="000000" w:themeColor="text1"/>
          <w:kern w:val="24"/>
          <w:sz w:val="36"/>
          <w:szCs w:val="36"/>
        </w:rPr>
      </w:pPr>
    </w:p>
    <w:p w14:paraId="013BC2ED" w14:textId="77777777" w:rsidR="001849A4" w:rsidRDefault="001849A4" w:rsidP="004A48F6">
      <w:pPr>
        <w:pStyle w:val="ac"/>
        <w:spacing w:before="0" w:beforeAutospacing="0" w:after="0" w:afterAutospacing="0"/>
        <w:jc w:val="center"/>
        <w:rPr>
          <w:rFonts w:eastAsiaTheme="minorEastAsia"/>
          <w:b/>
          <w:bCs/>
          <w:color w:val="000000" w:themeColor="text1"/>
          <w:kern w:val="24"/>
          <w:sz w:val="36"/>
          <w:szCs w:val="36"/>
        </w:rPr>
      </w:pPr>
    </w:p>
    <w:p w14:paraId="79A552AC" w14:textId="77777777" w:rsidR="001849A4" w:rsidRDefault="001849A4" w:rsidP="004A48F6">
      <w:pPr>
        <w:pStyle w:val="ac"/>
        <w:spacing w:before="0" w:beforeAutospacing="0" w:after="0" w:afterAutospacing="0"/>
        <w:jc w:val="center"/>
        <w:rPr>
          <w:rFonts w:eastAsiaTheme="minorEastAsia"/>
          <w:b/>
          <w:bCs/>
          <w:color w:val="000000" w:themeColor="text1"/>
          <w:kern w:val="24"/>
          <w:sz w:val="36"/>
          <w:szCs w:val="36"/>
        </w:rPr>
      </w:pPr>
    </w:p>
    <w:p w14:paraId="78FB360B" w14:textId="77777777" w:rsidR="001849A4" w:rsidRDefault="001849A4" w:rsidP="004A48F6">
      <w:pPr>
        <w:pStyle w:val="ac"/>
        <w:spacing w:before="0" w:beforeAutospacing="0" w:after="0" w:afterAutospacing="0"/>
        <w:jc w:val="center"/>
        <w:rPr>
          <w:rFonts w:eastAsiaTheme="minorEastAsia"/>
          <w:b/>
          <w:bCs/>
          <w:color w:val="000000" w:themeColor="text1"/>
          <w:kern w:val="24"/>
          <w:sz w:val="36"/>
          <w:szCs w:val="36"/>
        </w:rPr>
      </w:pPr>
    </w:p>
    <w:p w14:paraId="57492B2D" w14:textId="77777777" w:rsidR="001849A4" w:rsidRDefault="001849A4" w:rsidP="004A48F6">
      <w:pPr>
        <w:pStyle w:val="ac"/>
        <w:spacing w:before="0" w:beforeAutospacing="0" w:after="0" w:afterAutospacing="0"/>
        <w:jc w:val="center"/>
        <w:rPr>
          <w:rFonts w:eastAsiaTheme="minorEastAsia"/>
          <w:b/>
          <w:bCs/>
          <w:color w:val="000000" w:themeColor="text1"/>
          <w:kern w:val="24"/>
          <w:sz w:val="36"/>
          <w:szCs w:val="36"/>
        </w:rPr>
      </w:pPr>
    </w:p>
    <w:p w14:paraId="7E2484E3" w14:textId="77777777" w:rsidR="001849A4" w:rsidRDefault="001849A4" w:rsidP="004A48F6">
      <w:pPr>
        <w:pStyle w:val="ac"/>
        <w:spacing w:before="0" w:beforeAutospacing="0" w:after="0" w:afterAutospacing="0"/>
        <w:jc w:val="center"/>
        <w:rPr>
          <w:rFonts w:eastAsiaTheme="minorEastAsia"/>
          <w:b/>
          <w:bCs/>
          <w:color w:val="000000" w:themeColor="text1"/>
          <w:kern w:val="24"/>
          <w:sz w:val="36"/>
          <w:szCs w:val="36"/>
        </w:rPr>
      </w:pPr>
    </w:p>
    <w:p w14:paraId="722EE713" w14:textId="77777777" w:rsidR="001849A4" w:rsidRDefault="001849A4" w:rsidP="004A48F6">
      <w:pPr>
        <w:pStyle w:val="ac"/>
        <w:spacing w:before="0" w:beforeAutospacing="0" w:after="0" w:afterAutospacing="0"/>
        <w:jc w:val="center"/>
        <w:rPr>
          <w:rFonts w:eastAsiaTheme="minorEastAsia"/>
          <w:b/>
          <w:bCs/>
          <w:color w:val="000000" w:themeColor="text1"/>
          <w:kern w:val="24"/>
          <w:sz w:val="36"/>
          <w:szCs w:val="36"/>
        </w:rPr>
      </w:pPr>
    </w:p>
    <w:p w14:paraId="31DB45CB" w14:textId="5A0AFA3D" w:rsidR="004A48F6" w:rsidRPr="001849A4" w:rsidRDefault="004A48F6" w:rsidP="001849A4">
      <w:pPr>
        <w:pStyle w:val="ac"/>
        <w:spacing w:before="0" w:beforeAutospacing="0" w:after="0" w:afterAutospacing="0"/>
        <w:jc w:val="right"/>
        <w:rPr>
          <w:rFonts w:eastAsiaTheme="minorEastAsia"/>
          <w:b/>
          <w:bCs/>
          <w:color w:val="000000" w:themeColor="text1"/>
          <w:kern w:val="24"/>
          <w:sz w:val="36"/>
          <w:szCs w:val="36"/>
        </w:rPr>
      </w:pPr>
      <w:r w:rsidRPr="001849A4">
        <w:rPr>
          <w:rFonts w:eastAsiaTheme="minorEastAsia"/>
          <w:b/>
          <w:bCs/>
          <w:color w:val="000000" w:themeColor="text1"/>
          <w:kern w:val="24"/>
          <w:sz w:val="36"/>
          <w:szCs w:val="36"/>
        </w:rPr>
        <w:t xml:space="preserve">Подготовила: Иванчина </w:t>
      </w:r>
      <w:proofErr w:type="gramStart"/>
      <w:r w:rsidRPr="001849A4">
        <w:rPr>
          <w:rFonts w:eastAsiaTheme="minorEastAsia"/>
          <w:b/>
          <w:bCs/>
          <w:color w:val="000000" w:themeColor="text1"/>
          <w:kern w:val="24"/>
          <w:sz w:val="36"/>
          <w:szCs w:val="36"/>
        </w:rPr>
        <w:t>М.М.</w:t>
      </w:r>
      <w:proofErr w:type="gramEnd"/>
    </w:p>
    <w:p w14:paraId="19C55B96" w14:textId="77777777" w:rsidR="0079588A" w:rsidRDefault="0079588A"/>
    <w:p w14:paraId="44AB40D1" w14:textId="77777777" w:rsidR="001849A4" w:rsidRDefault="001849A4"/>
    <w:p w14:paraId="21419065" w14:textId="77777777" w:rsidR="001849A4" w:rsidRDefault="001849A4"/>
    <w:p w14:paraId="60C0B8C4" w14:textId="77777777" w:rsidR="004A48F6" w:rsidRPr="004A48F6" w:rsidRDefault="004A48F6" w:rsidP="004A48F6">
      <w:pPr>
        <w:pStyle w:val="ac"/>
        <w:spacing w:before="0" w:beforeAutospacing="0" w:after="0" w:afterAutospacing="0"/>
        <w:rPr>
          <w:sz w:val="28"/>
          <w:szCs w:val="28"/>
        </w:rPr>
      </w:pPr>
      <w:r w:rsidRPr="004A48F6">
        <w:rPr>
          <w:rFonts w:eastAsia="ADLaM Display"/>
          <w:color w:val="FF0000"/>
          <w:kern w:val="24"/>
          <w:sz w:val="28"/>
          <w:szCs w:val="28"/>
        </w:rPr>
        <w:lastRenderedPageBreak/>
        <w:t xml:space="preserve">Цель мастер-класса: </w:t>
      </w:r>
    </w:p>
    <w:p w14:paraId="5C7D329C" w14:textId="77777777" w:rsidR="004A48F6" w:rsidRPr="004A48F6" w:rsidRDefault="004A48F6" w:rsidP="004A48F6">
      <w:pPr>
        <w:pStyle w:val="ac"/>
        <w:spacing w:before="0" w:beforeAutospacing="0" w:after="0" w:afterAutospacing="0"/>
        <w:jc w:val="both"/>
        <w:rPr>
          <w:sz w:val="28"/>
          <w:szCs w:val="28"/>
        </w:rPr>
      </w:pPr>
      <w:r w:rsidRPr="004A48F6">
        <w:rPr>
          <w:rFonts w:eastAsia="ADLaM Display"/>
          <w:color w:val="000000" w:themeColor="text1"/>
          <w:kern w:val="24"/>
          <w:sz w:val="28"/>
          <w:szCs w:val="28"/>
        </w:rPr>
        <w:t xml:space="preserve">Обмен профессиональным </w:t>
      </w:r>
      <w:proofErr w:type="gramStart"/>
      <w:r w:rsidRPr="004A48F6">
        <w:rPr>
          <w:rFonts w:eastAsia="ADLaM Display"/>
          <w:color w:val="000000" w:themeColor="text1"/>
          <w:kern w:val="24"/>
          <w:sz w:val="28"/>
          <w:szCs w:val="28"/>
        </w:rPr>
        <w:t>опытом  с</w:t>
      </w:r>
      <w:proofErr w:type="gramEnd"/>
      <w:r w:rsidRPr="004A48F6">
        <w:rPr>
          <w:rFonts w:eastAsia="ADLaM Display"/>
          <w:color w:val="000000" w:themeColor="text1"/>
          <w:kern w:val="24"/>
          <w:sz w:val="28"/>
          <w:szCs w:val="28"/>
        </w:rPr>
        <w:t xml:space="preserve"> педагогами ДОУ, по работе с детьми и родителями по художественно – эстетическому воспитанию.</w:t>
      </w:r>
    </w:p>
    <w:p w14:paraId="4A0B6ABB" w14:textId="77777777" w:rsidR="004A48F6" w:rsidRPr="004A48F6" w:rsidRDefault="004A48F6" w:rsidP="004A48F6">
      <w:pPr>
        <w:pStyle w:val="ac"/>
        <w:spacing w:before="0" w:beforeAutospacing="0" w:after="0" w:afterAutospacing="0"/>
        <w:rPr>
          <w:sz w:val="28"/>
          <w:szCs w:val="28"/>
        </w:rPr>
      </w:pPr>
      <w:r w:rsidRPr="004A48F6">
        <w:rPr>
          <w:rFonts w:eastAsia="ADLaM Display"/>
          <w:color w:val="FF0000"/>
          <w:kern w:val="24"/>
          <w:sz w:val="28"/>
          <w:szCs w:val="28"/>
        </w:rPr>
        <w:t>Задачи:</w:t>
      </w:r>
    </w:p>
    <w:p w14:paraId="330A5C87" w14:textId="77777777" w:rsidR="004A48F6" w:rsidRPr="004A48F6" w:rsidRDefault="004A48F6" w:rsidP="004A48F6">
      <w:pPr>
        <w:pStyle w:val="ac"/>
        <w:spacing w:before="0" w:beforeAutospacing="0" w:after="0" w:afterAutospacing="0"/>
        <w:rPr>
          <w:sz w:val="28"/>
          <w:szCs w:val="28"/>
        </w:rPr>
      </w:pPr>
      <w:r w:rsidRPr="004A48F6">
        <w:rPr>
          <w:rFonts w:eastAsia="ADLaM Display"/>
          <w:color w:val="000000" w:themeColor="text1"/>
          <w:kern w:val="24"/>
          <w:sz w:val="28"/>
          <w:szCs w:val="28"/>
        </w:rPr>
        <w:t xml:space="preserve">- Обучить педагогов работе в данной технике; </w:t>
      </w:r>
    </w:p>
    <w:p w14:paraId="2F8C83A8" w14:textId="77777777" w:rsidR="004A48F6" w:rsidRPr="004A48F6" w:rsidRDefault="004A48F6" w:rsidP="004A48F6">
      <w:pPr>
        <w:pStyle w:val="ac"/>
        <w:spacing w:before="0" w:beforeAutospacing="0" w:after="0" w:afterAutospacing="0"/>
        <w:jc w:val="both"/>
        <w:rPr>
          <w:sz w:val="28"/>
          <w:szCs w:val="28"/>
        </w:rPr>
      </w:pPr>
      <w:r w:rsidRPr="004A48F6">
        <w:rPr>
          <w:rFonts w:eastAsia="ADLaM Display"/>
          <w:color w:val="000000" w:themeColor="text1"/>
          <w:kern w:val="24"/>
          <w:sz w:val="28"/>
          <w:szCs w:val="28"/>
        </w:rPr>
        <w:t xml:space="preserve">- Способствовать развитию творческого </w:t>
      </w:r>
      <w:proofErr w:type="gramStart"/>
      <w:r w:rsidRPr="004A48F6">
        <w:rPr>
          <w:rFonts w:eastAsia="ADLaM Display"/>
          <w:color w:val="000000" w:themeColor="text1"/>
          <w:kern w:val="24"/>
          <w:sz w:val="28"/>
          <w:szCs w:val="28"/>
        </w:rPr>
        <w:t>воображения,  художественно</w:t>
      </w:r>
      <w:proofErr w:type="gramEnd"/>
      <w:r w:rsidRPr="004A48F6">
        <w:rPr>
          <w:rFonts w:eastAsia="ADLaM Display"/>
          <w:color w:val="000000" w:themeColor="text1"/>
          <w:kern w:val="24"/>
          <w:sz w:val="28"/>
          <w:szCs w:val="28"/>
        </w:rPr>
        <w:t>-эстетических навыков;</w:t>
      </w:r>
    </w:p>
    <w:p w14:paraId="3CA38AFD" w14:textId="77777777" w:rsidR="004A48F6" w:rsidRPr="004A48F6" w:rsidRDefault="004A48F6" w:rsidP="004A48F6">
      <w:pPr>
        <w:pStyle w:val="ac"/>
        <w:spacing w:before="0" w:beforeAutospacing="0" w:after="0" w:afterAutospacing="0"/>
        <w:rPr>
          <w:sz w:val="28"/>
          <w:szCs w:val="28"/>
        </w:rPr>
      </w:pPr>
      <w:r w:rsidRPr="004A48F6">
        <w:rPr>
          <w:rFonts w:eastAsia="ADLaM Display"/>
          <w:color w:val="000000" w:themeColor="text1"/>
          <w:kern w:val="24"/>
          <w:sz w:val="28"/>
          <w:szCs w:val="28"/>
        </w:rPr>
        <w:t xml:space="preserve">- Вызывать интерес </w:t>
      </w:r>
      <w:proofErr w:type="gramStart"/>
      <w:r w:rsidRPr="004A48F6">
        <w:rPr>
          <w:rFonts w:eastAsia="ADLaM Display"/>
          <w:color w:val="000000" w:themeColor="text1"/>
          <w:kern w:val="24"/>
          <w:sz w:val="28"/>
          <w:szCs w:val="28"/>
        </w:rPr>
        <w:t>к  изобразительному</w:t>
      </w:r>
      <w:proofErr w:type="gramEnd"/>
      <w:r w:rsidRPr="004A48F6">
        <w:rPr>
          <w:rFonts w:eastAsia="ADLaM Display"/>
          <w:color w:val="000000" w:themeColor="text1"/>
          <w:kern w:val="24"/>
          <w:sz w:val="28"/>
          <w:szCs w:val="28"/>
        </w:rPr>
        <w:t xml:space="preserve"> творчеству.</w:t>
      </w:r>
    </w:p>
    <w:p w14:paraId="15878649" w14:textId="77777777" w:rsidR="004A48F6" w:rsidRDefault="004A48F6" w:rsidP="004A48F6">
      <w:pPr>
        <w:pStyle w:val="ac"/>
        <w:spacing w:before="0" w:beforeAutospacing="0" w:after="0" w:afterAutospacing="0"/>
        <w:rPr>
          <w:rFonts w:eastAsiaTheme="minorEastAsia"/>
          <w:color w:val="000000" w:themeColor="text1"/>
          <w:kern w:val="24"/>
          <w:sz w:val="28"/>
          <w:szCs w:val="28"/>
        </w:rPr>
      </w:pPr>
    </w:p>
    <w:p w14:paraId="29C5D9D7" w14:textId="39A84BFA" w:rsidR="004A48F6" w:rsidRPr="004A48F6" w:rsidRDefault="004A48F6" w:rsidP="004A48F6">
      <w:pPr>
        <w:pStyle w:val="ac"/>
        <w:spacing w:before="0" w:beforeAutospacing="0" w:after="0" w:afterAutospacing="0"/>
        <w:rPr>
          <w:sz w:val="28"/>
          <w:szCs w:val="28"/>
        </w:rPr>
      </w:pPr>
      <w:r>
        <w:rPr>
          <w:rFonts w:eastAsiaTheme="minorEastAsia"/>
          <w:color w:val="000000" w:themeColor="text1"/>
          <w:kern w:val="24"/>
          <w:sz w:val="28"/>
          <w:szCs w:val="28"/>
        </w:rPr>
        <w:t xml:space="preserve">    </w:t>
      </w:r>
      <w:r w:rsidRPr="004A48F6">
        <w:rPr>
          <w:rFonts w:eastAsiaTheme="minorEastAsia"/>
          <w:color w:val="000000" w:themeColor="text1"/>
          <w:kern w:val="24"/>
          <w:sz w:val="28"/>
          <w:szCs w:val="28"/>
        </w:rPr>
        <w:t xml:space="preserve">Аппликация (от латинского слова </w:t>
      </w:r>
      <w:proofErr w:type="spellStart"/>
      <w:r w:rsidRPr="004A48F6">
        <w:rPr>
          <w:rFonts w:eastAsiaTheme="minorEastAsia"/>
          <w:color w:val="000000" w:themeColor="text1"/>
          <w:kern w:val="24"/>
          <w:sz w:val="28"/>
          <w:szCs w:val="28"/>
        </w:rPr>
        <w:t>application</w:t>
      </w:r>
      <w:proofErr w:type="spellEnd"/>
      <w:r w:rsidRPr="004A48F6">
        <w:rPr>
          <w:rFonts w:eastAsiaTheme="minorEastAsia"/>
          <w:color w:val="000000" w:themeColor="text1"/>
          <w:kern w:val="24"/>
          <w:sz w:val="28"/>
          <w:szCs w:val="28"/>
        </w:rPr>
        <w:t xml:space="preserve"> -</w:t>
      </w:r>
    </w:p>
    <w:p w14:paraId="2642DB2C" w14:textId="77777777" w:rsidR="004A48F6" w:rsidRPr="004A48F6" w:rsidRDefault="004A48F6" w:rsidP="004A48F6">
      <w:pPr>
        <w:pStyle w:val="ac"/>
        <w:spacing w:before="0" w:beforeAutospacing="0" w:after="0" w:afterAutospacing="0"/>
        <w:jc w:val="both"/>
        <w:rPr>
          <w:sz w:val="28"/>
          <w:szCs w:val="28"/>
        </w:rPr>
      </w:pPr>
      <w:r w:rsidRPr="004A48F6">
        <w:rPr>
          <w:rFonts w:eastAsiaTheme="minorEastAsia"/>
          <w:color w:val="000000" w:themeColor="text1"/>
          <w:kern w:val="24"/>
          <w:sz w:val="28"/>
          <w:szCs w:val="28"/>
        </w:rPr>
        <w:t>прикладывание) один из видов изобразительной техники, основанной на вырезании, наложении различных форм и закреплении их на другом материале, принятом за фон.</w:t>
      </w:r>
    </w:p>
    <w:p w14:paraId="6DDEFBEA" w14:textId="77777777" w:rsidR="004A48F6" w:rsidRPr="004A48F6" w:rsidRDefault="004A48F6" w:rsidP="004A48F6">
      <w:pPr>
        <w:pStyle w:val="ac"/>
        <w:spacing w:before="0" w:beforeAutospacing="0" w:after="0" w:afterAutospacing="0"/>
        <w:jc w:val="both"/>
        <w:rPr>
          <w:sz w:val="28"/>
          <w:szCs w:val="28"/>
        </w:rPr>
      </w:pPr>
      <w:r w:rsidRPr="004A48F6">
        <w:rPr>
          <w:rFonts w:eastAsiaTheme="minorEastAsia"/>
          <w:b/>
          <w:bCs/>
          <w:color w:val="000000" w:themeColor="text1"/>
          <w:kern w:val="24"/>
          <w:sz w:val="28"/>
          <w:szCs w:val="28"/>
        </w:rPr>
        <w:t xml:space="preserve">Материалы, применяемые для создания аппликации: </w:t>
      </w:r>
      <w:r w:rsidRPr="004A48F6">
        <w:rPr>
          <w:rFonts w:eastAsiaTheme="minorEastAsia"/>
          <w:color w:val="000000" w:themeColor="text1"/>
          <w:kern w:val="24"/>
          <w:sz w:val="28"/>
          <w:szCs w:val="28"/>
        </w:rPr>
        <w:t>бумага, соломка, ткань (хлопок, шелк, бархат, шнуры), кожа, мех, войлок, фетр, бисер, перья, крупы и семечки и т. д.</w:t>
      </w:r>
    </w:p>
    <w:p w14:paraId="1E7328CC" w14:textId="77777777" w:rsidR="004A48F6" w:rsidRPr="004A48F6" w:rsidRDefault="004A48F6" w:rsidP="004A48F6">
      <w:pPr>
        <w:pStyle w:val="ac"/>
        <w:spacing w:before="0" w:beforeAutospacing="0" w:after="0" w:afterAutospacing="0"/>
        <w:rPr>
          <w:sz w:val="28"/>
          <w:szCs w:val="28"/>
        </w:rPr>
      </w:pPr>
      <w:r w:rsidRPr="004A48F6">
        <w:rPr>
          <w:rFonts w:eastAsiaTheme="minorEastAsia"/>
          <w:b/>
          <w:bCs/>
          <w:color w:val="000000" w:themeColor="text1"/>
          <w:kern w:val="24"/>
          <w:sz w:val="28"/>
          <w:szCs w:val="28"/>
        </w:rPr>
        <w:t xml:space="preserve">Классификация аппликации по форме: </w:t>
      </w:r>
      <w:r w:rsidRPr="004A48F6">
        <w:rPr>
          <w:rFonts w:eastAsiaTheme="minorEastAsia"/>
          <w:color w:val="000000" w:themeColor="text1"/>
          <w:kern w:val="24"/>
          <w:sz w:val="28"/>
          <w:szCs w:val="28"/>
        </w:rPr>
        <w:t>объемная, плоская.</w:t>
      </w:r>
    </w:p>
    <w:p w14:paraId="42F0E1D1" w14:textId="77777777" w:rsidR="004A48F6" w:rsidRPr="004A48F6" w:rsidRDefault="004A48F6" w:rsidP="004A48F6">
      <w:pPr>
        <w:pStyle w:val="ac"/>
        <w:spacing w:before="0" w:beforeAutospacing="0" w:after="0" w:afterAutospacing="0"/>
        <w:rPr>
          <w:sz w:val="28"/>
          <w:szCs w:val="28"/>
        </w:rPr>
      </w:pPr>
      <w:r w:rsidRPr="004A48F6">
        <w:rPr>
          <w:rFonts w:eastAsiaTheme="minorEastAsia"/>
          <w:color w:val="000000" w:themeColor="text1"/>
          <w:kern w:val="24"/>
          <w:sz w:val="28"/>
          <w:szCs w:val="28"/>
        </w:rPr>
        <w:t xml:space="preserve">• </w:t>
      </w:r>
      <w:r w:rsidRPr="004A48F6">
        <w:rPr>
          <w:rFonts w:eastAsiaTheme="minorEastAsia"/>
          <w:b/>
          <w:bCs/>
          <w:color w:val="000000" w:themeColor="text1"/>
          <w:kern w:val="24"/>
          <w:sz w:val="28"/>
          <w:szCs w:val="28"/>
        </w:rPr>
        <w:t xml:space="preserve">По цвету: </w:t>
      </w:r>
      <w:r w:rsidRPr="004A48F6">
        <w:rPr>
          <w:rFonts w:eastAsiaTheme="minorEastAsia"/>
          <w:color w:val="000000" w:themeColor="text1"/>
          <w:kern w:val="24"/>
          <w:sz w:val="28"/>
          <w:szCs w:val="28"/>
        </w:rPr>
        <w:t>одноцветная, многоцветная.</w:t>
      </w:r>
    </w:p>
    <w:p w14:paraId="2E13E23F" w14:textId="77777777" w:rsidR="004A48F6" w:rsidRDefault="004A48F6" w:rsidP="004A48F6">
      <w:pPr>
        <w:pStyle w:val="ac"/>
        <w:spacing w:before="0" w:beforeAutospacing="0" w:after="0" w:afterAutospacing="0"/>
        <w:jc w:val="both"/>
        <w:rPr>
          <w:rFonts w:eastAsiaTheme="minorEastAsia"/>
          <w:color w:val="000000" w:themeColor="text1"/>
          <w:kern w:val="24"/>
          <w:sz w:val="28"/>
          <w:szCs w:val="28"/>
        </w:rPr>
      </w:pPr>
      <w:r w:rsidRPr="004A48F6">
        <w:rPr>
          <w:rFonts w:eastAsiaTheme="minorEastAsia"/>
          <w:color w:val="000000" w:themeColor="text1"/>
          <w:kern w:val="24"/>
          <w:sz w:val="28"/>
          <w:szCs w:val="28"/>
        </w:rPr>
        <w:t xml:space="preserve">• </w:t>
      </w:r>
      <w:r w:rsidRPr="004A48F6">
        <w:rPr>
          <w:rFonts w:eastAsiaTheme="minorEastAsia"/>
          <w:b/>
          <w:bCs/>
          <w:color w:val="000000" w:themeColor="text1"/>
          <w:kern w:val="24"/>
          <w:sz w:val="28"/>
          <w:szCs w:val="28"/>
        </w:rPr>
        <w:t xml:space="preserve">По тематике: </w:t>
      </w:r>
      <w:r w:rsidRPr="004A48F6">
        <w:rPr>
          <w:rFonts w:eastAsiaTheme="minorEastAsia"/>
          <w:color w:val="000000" w:themeColor="text1"/>
          <w:kern w:val="24"/>
          <w:sz w:val="28"/>
          <w:szCs w:val="28"/>
        </w:rPr>
        <w:t xml:space="preserve">предметная, орнаментная, геометрическая, сюжетная, декоративная и </w:t>
      </w:r>
      <w:proofErr w:type="gramStart"/>
      <w:r w:rsidRPr="004A48F6">
        <w:rPr>
          <w:rFonts w:eastAsiaTheme="minorEastAsia"/>
          <w:color w:val="000000" w:themeColor="text1"/>
          <w:kern w:val="24"/>
          <w:sz w:val="28"/>
          <w:szCs w:val="28"/>
        </w:rPr>
        <w:t>т.д.</w:t>
      </w:r>
      <w:proofErr w:type="gramEnd"/>
    </w:p>
    <w:p w14:paraId="6E78B06F" w14:textId="77777777" w:rsidR="004A48F6" w:rsidRDefault="004A48F6" w:rsidP="004A48F6">
      <w:pPr>
        <w:pStyle w:val="ac"/>
        <w:spacing w:before="0" w:beforeAutospacing="0" w:after="0" w:afterAutospacing="0"/>
        <w:jc w:val="both"/>
        <w:rPr>
          <w:rFonts w:eastAsiaTheme="minorEastAsia"/>
          <w:color w:val="000000" w:themeColor="text1"/>
          <w:kern w:val="24"/>
          <w:sz w:val="28"/>
          <w:szCs w:val="28"/>
        </w:rPr>
      </w:pPr>
    </w:p>
    <w:p w14:paraId="00B84E8A" w14:textId="77777777" w:rsidR="004A48F6" w:rsidRPr="004A48F6" w:rsidRDefault="004A48F6" w:rsidP="004A48F6">
      <w:pPr>
        <w:pStyle w:val="ac"/>
        <w:spacing w:before="0" w:beforeAutospacing="0" w:after="0" w:afterAutospacing="0"/>
        <w:jc w:val="both"/>
        <w:rPr>
          <w:sz w:val="28"/>
          <w:szCs w:val="28"/>
        </w:rPr>
      </w:pPr>
      <w:r w:rsidRPr="004A48F6">
        <w:rPr>
          <w:rFonts w:eastAsiaTheme="minorEastAsia"/>
          <w:color w:val="000000" w:themeColor="text1"/>
          <w:kern w:val="24"/>
          <w:sz w:val="28"/>
          <w:szCs w:val="28"/>
        </w:rPr>
        <w:t>Аппликация - один из самых любимых детьми видов изобразительной деятельности. Специфика этого вида деятельности даёт детям возможность активнее усваивать знания о цвете, строении предметов, их величине, о плоскостной форме и композиции. В аппликации есть возможность передвигать вырезанные формы, сравнивать, накладывая одну форму на другую. Это позволяет быстрее приобрести композиционные знания и умения.</w:t>
      </w:r>
    </w:p>
    <w:p w14:paraId="39A9A879" w14:textId="77777777" w:rsidR="004A48F6" w:rsidRPr="004A48F6" w:rsidRDefault="004A48F6" w:rsidP="004A48F6">
      <w:pPr>
        <w:pStyle w:val="ac"/>
        <w:spacing w:before="0" w:beforeAutospacing="0" w:after="0" w:afterAutospacing="0"/>
        <w:jc w:val="both"/>
        <w:rPr>
          <w:sz w:val="28"/>
          <w:szCs w:val="28"/>
        </w:rPr>
      </w:pPr>
      <w:r w:rsidRPr="004A48F6">
        <w:rPr>
          <w:rFonts w:eastAsiaTheme="minorEastAsia"/>
          <w:color w:val="000000" w:themeColor="text1"/>
          <w:kern w:val="24"/>
          <w:sz w:val="28"/>
          <w:szCs w:val="28"/>
        </w:rPr>
        <w:t xml:space="preserve">    Аппликация содержит большие возможности для развития фантазии, воображения, творческих способностей детей. Так, узор может быть составлен как из готовых геометрических, так и из растительных форм, вырезанных самими ребятами. Использование готовых форм в декоративных работах позволяет дошкольникам сосредоточить все внимание на ритмичном чередовании элементов в узоре, подборе красивых цветовых сочетаний.</w:t>
      </w:r>
    </w:p>
    <w:p w14:paraId="3CB10778" w14:textId="77777777" w:rsidR="004A48F6" w:rsidRPr="004A48F6" w:rsidRDefault="004A48F6" w:rsidP="004A48F6">
      <w:pPr>
        <w:pStyle w:val="ac"/>
        <w:spacing w:before="0" w:beforeAutospacing="0" w:after="0" w:afterAutospacing="0"/>
        <w:jc w:val="both"/>
        <w:rPr>
          <w:sz w:val="28"/>
          <w:szCs w:val="28"/>
        </w:rPr>
      </w:pPr>
      <w:r w:rsidRPr="004A48F6">
        <w:rPr>
          <w:rFonts w:eastAsiaTheme="minorEastAsia"/>
          <w:color w:val="000000" w:themeColor="text1"/>
          <w:kern w:val="24"/>
          <w:sz w:val="28"/>
          <w:szCs w:val="28"/>
        </w:rPr>
        <w:t xml:space="preserve">    В настоящее время воспитатели дошкольных образовательных учреждений склоняются к традиционной технике обучения детей аппликации, а именно работе с бумагой. В свою очередь, работа с различными материалами, в различных художественных техниках расширяет возможности ребенка, развивает чувства цвета, гармонии, пространство воображения, образное мышление, творческие способности.</w:t>
      </w:r>
    </w:p>
    <w:p w14:paraId="7FA08DDC" w14:textId="77777777" w:rsidR="004A48F6" w:rsidRPr="004A48F6" w:rsidRDefault="004A48F6" w:rsidP="004A48F6">
      <w:pPr>
        <w:pStyle w:val="ac"/>
        <w:spacing w:before="0" w:beforeAutospacing="0" w:after="0" w:afterAutospacing="0"/>
        <w:jc w:val="both"/>
        <w:rPr>
          <w:sz w:val="28"/>
          <w:szCs w:val="28"/>
        </w:rPr>
      </w:pPr>
    </w:p>
    <w:p w14:paraId="6EBD115A" w14:textId="77777777" w:rsidR="004A48F6" w:rsidRPr="004A48F6" w:rsidRDefault="004A48F6" w:rsidP="004A48F6">
      <w:pPr>
        <w:spacing w:after="0" w:line="240" w:lineRule="auto"/>
        <w:jc w:val="both"/>
        <w:rPr>
          <w:rFonts w:ascii="Times New Roman" w:eastAsia="Times New Roman" w:hAnsi="Times New Roman" w:cs="Times New Roman"/>
          <w:kern w:val="0"/>
          <w:sz w:val="28"/>
          <w:szCs w:val="28"/>
          <w:lang w:eastAsia="ru-RU"/>
          <w14:ligatures w14:val="none"/>
        </w:rPr>
      </w:pPr>
      <w:r w:rsidRPr="004A48F6">
        <w:rPr>
          <w:rFonts w:ascii="Times New Roman" w:eastAsiaTheme="minorEastAsia" w:hAnsi="Times New Roman" w:cs="Times New Roman"/>
          <w:color w:val="000000" w:themeColor="text1"/>
          <w:kern w:val="24"/>
          <w:sz w:val="28"/>
          <w:szCs w:val="28"/>
          <w:lang w:eastAsia="ru-RU"/>
          <w14:ligatures w14:val="none"/>
        </w:rPr>
        <w:t>Значимость занятий нетрадиционными видами аппликации для гармоничного и всестороннего развития детей Доказана как научно, так и исторически. Обобщая многолетний педагогический опыт, можно выявить следующие параметры, на которые аппликация оказывает положительное влияние:</w:t>
      </w:r>
    </w:p>
    <w:p w14:paraId="664F918B" w14:textId="77777777" w:rsidR="004A48F6" w:rsidRPr="004A48F6" w:rsidRDefault="004A48F6" w:rsidP="004A48F6">
      <w:pPr>
        <w:spacing w:after="0" w:line="240" w:lineRule="auto"/>
        <w:rPr>
          <w:rFonts w:ascii="Times New Roman" w:eastAsia="Times New Roman" w:hAnsi="Times New Roman" w:cs="Times New Roman"/>
          <w:kern w:val="0"/>
          <w:sz w:val="28"/>
          <w:szCs w:val="28"/>
          <w:lang w:eastAsia="ru-RU"/>
          <w14:ligatures w14:val="none"/>
        </w:rPr>
      </w:pPr>
      <w:r w:rsidRPr="004A48F6">
        <w:rPr>
          <w:rFonts w:ascii="Times New Roman" w:eastAsiaTheme="minorEastAsia" w:hAnsi="Times New Roman" w:cs="Times New Roman"/>
          <w:color w:val="000000" w:themeColor="text1"/>
          <w:kern w:val="24"/>
          <w:sz w:val="28"/>
          <w:szCs w:val="28"/>
          <w:lang w:eastAsia="ru-RU"/>
          <w14:ligatures w14:val="none"/>
        </w:rPr>
        <w:t>- развитие художественного вкуса;</w:t>
      </w:r>
    </w:p>
    <w:p w14:paraId="158F7869" w14:textId="77777777" w:rsidR="004A48F6" w:rsidRPr="004A48F6" w:rsidRDefault="004A48F6" w:rsidP="004A48F6">
      <w:pPr>
        <w:spacing w:after="0" w:line="240" w:lineRule="auto"/>
        <w:rPr>
          <w:rFonts w:ascii="Times New Roman" w:eastAsia="Times New Roman" w:hAnsi="Times New Roman" w:cs="Times New Roman"/>
          <w:kern w:val="0"/>
          <w:sz w:val="28"/>
          <w:szCs w:val="28"/>
          <w:lang w:eastAsia="ru-RU"/>
          <w14:ligatures w14:val="none"/>
        </w:rPr>
      </w:pPr>
      <w:r w:rsidRPr="004A48F6">
        <w:rPr>
          <w:rFonts w:ascii="Times New Roman" w:eastAsiaTheme="minorEastAsia" w:hAnsi="Times New Roman" w:cs="Times New Roman"/>
          <w:color w:val="000000" w:themeColor="text1"/>
          <w:kern w:val="24"/>
          <w:sz w:val="28"/>
          <w:szCs w:val="28"/>
          <w:lang w:eastAsia="ru-RU"/>
          <w14:ligatures w14:val="none"/>
        </w:rPr>
        <w:lastRenderedPageBreak/>
        <w:t>- формирование художественных и графических навыков;</w:t>
      </w:r>
    </w:p>
    <w:p w14:paraId="3C0B11BC" w14:textId="77777777" w:rsidR="004A48F6" w:rsidRPr="004A48F6" w:rsidRDefault="004A48F6" w:rsidP="004A48F6">
      <w:pPr>
        <w:spacing w:after="0" w:line="240" w:lineRule="auto"/>
        <w:rPr>
          <w:rFonts w:ascii="Times New Roman" w:eastAsia="Times New Roman" w:hAnsi="Times New Roman" w:cs="Times New Roman"/>
          <w:kern w:val="0"/>
          <w:sz w:val="28"/>
          <w:szCs w:val="28"/>
          <w:lang w:eastAsia="ru-RU"/>
          <w14:ligatures w14:val="none"/>
        </w:rPr>
      </w:pPr>
      <w:r w:rsidRPr="004A48F6">
        <w:rPr>
          <w:rFonts w:ascii="Times New Roman" w:eastAsiaTheme="minorEastAsia" w:hAnsi="Times New Roman" w:cs="Times New Roman"/>
          <w:color w:val="000000" w:themeColor="text1"/>
          <w:kern w:val="24"/>
          <w:sz w:val="28"/>
          <w:szCs w:val="28"/>
          <w:lang w:eastAsia="ru-RU"/>
          <w14:ligatures w14:val="none"/>
        </w:rPr>
        <w:t>- становление эстетического восприятия окружающего мира;</w:t>
      </w:r>
    </w:p>
    <w:p w14:paraId="0FB43EFA" w14:textId="77777777" w:rsidR="004A48F6" w:rsidRPr="004A48F6" w:rsidRDefault="004A48F6" w:rsidP="004A48F6">
      <w:pPr>
        <w:spacing w:after="0" w:line="240" w:lineRule="auto"/>
        <w:jc w:val="both"/>
        <w:rPr>
          <w:rFonts w:ascii="Times New Roman" w:eastAsia="Times New Roman" w:hAnsi="Times New Roman" w:cs="Times New Roman"/>
          <w:kern w:val="0"/>
          <w:sz w:val="28"/>
          <w:szCs w:val="28"/>
          <w:lang w:eastAsia="ru-RU"/>
          <w14:ligatures w14:val="none"/>
        </w:rPr>
      </w:pPr>
      <w:r w:rsidRPr="004A48F6">
        <w:rPr>
          <w:rFonts w:ascii="Times New Roman" w:eastAsiaTheme="minorEastAsia" w:hAnsi="Times New Roman" w:cs="Times New Roman"/>
          <w:color w:val="000000" w:themeColor="text1"/>
          <w:kern w:val="24"/>
          <w:sz w:val="28"/>
          <w:szCs w:val="28"/>
          <w:lang w:eastAsia="ru-RU"/>
          <w14:ligatures w14:val="none"/>
        </w:rPr>
        <w:t>- развитие воображения, творческих способностей, пространственного восприятия и фантазии;</w:t>
      </w:r>
    </w:p>
    <w:p w14:paraId="45FD3A40" w14:textId="10E0C2F5" w:rsidR="004A48F6" w:rsidRDefault="004A48F6" w:rsidP="004A48F6">
      <w:pPr>
        <w:rPr>
          <w:rFonts w:ascii="Times New Roman" w:eastAsiaTheme="minorEastAsia" w:hAnsi="Times New Roman" w:cs="Times New Roman"/>
          <w:color w:val="000000" w:themeColor="text1"/>
          <w:kern w:val="24"/>
          <w:sz w:val="28"/>
          <w:szCs w:val="28"/>
          <w:lang w:eastAsia="ru-RU"/>
          <w14:ligatures w14:val="none"/>
        </w:rPr>
      </w:pPr>
      <w:r w:rsidRPr="004A48F6">
        <w:rPr>
          <w:rFonts w:ascii="Times New Roman" w:eastAsiaTheme="minorEastAsia" w:hAnsi="Times New Roman" w:cs="Times New Roman"/>
          <w:color w:val="000000" w:themeColor="text1"/>
          <w:kern w:val="24"/>
          <w:sz w:val="28"/>
          <w:szCs w:val="28"/>
          <w:lang w:eastAsia="ru-RU"/>
          <w14:ligatures w14:val="none"/>
        </w:rPr>
        <w:t>- развитие мелкой моторики.</w:t>
      </w:r>
    </w:p>
    <w:p w14:paraId="50E147E1" w14:textId="77777777" w:rsidR="004A48F6" w:rsidRDefault="004A48F6" w:rsidP="004A48F6">
      <w:pPr>
        <w:rPr>
          <w:rFonts w:ascii="Times New Roman" w:eastAsiaTheme="minorEastAsia" w:hAnsi="Times New Roman" w:cs="Times New Roman"/>
          <w:color w:val="000000" w:themeColor="text1"/>
          <w:kern w:val="24"/>
          <w:sz w:val="28"/>
          <w:szCs w:val="28"/>
          <w:lang w:eastAsia="ru-RU"/>
          <w14:ligatures w14:val="none"/>
        </w:rPr>
      </w:pPr>
    </w:p>
    <w:p w14:paraId="3235508A" w14:textId="286BF3B5" w:rsidR="004A48F6" w:rsidRDefault="004A48F6" w:rsidP="004A48F6">
      <w:pPr>
        <w:rPr>
          <w:rFonts w:ascii="Times New Roman" w:eastAsiaTheme="minorEastAsia" w:hAnsi="Times New Roman" w:cs="Times New Roman"/>
          <w:color w:val="000000" w:themeColor="text1"/>
          <w:kern w:val="24"/>
          <w:sz w:val="28"/>
          <w:szCs w:val="28"/>
        </w:rPr>
      </w:pPr>
      <w:r w:rsidRPr="004A48F6">
        <w:rPr>
          <w:rFonts w:ascii="Times New Roman" w:eastAsiaTheme="minorEastAsia" w:hAnsi="Times New Roman" w:cs="Times New Roman"/>
          <w:color w:val="000000" w:themeColor="text1"/>
          <w:kern w:val="24"/>
          <w:sz w:val="28"/>
          <w:szCs w:val="28"/>
        </w:rPr>
        <w:t>Обучая дошкольников различным методам аппликации из разнообразных материалов, можно создать основу для творческого самовыражения ребенка. Дошкольник сам выбирает сюжет для аппликации, материал или сочетание материалов, использует ту или иную технику, которая подходит для наиболее выразительного изображения. Творчество - очень важный момент в развитии ребёнка. Хорошо, когда ребёнок видит красоту и разнообразие окружающего мира. Но ещё лучше, если он не только замечает эту красоту, но и творит её. Полученный результат эмоционально привлекателен для ребёнка, поскольку ту или иную вещицу он сделал сам. После того, как ребёнок своими руками начнёт создавать красоту, он непременно начнёт с любовью и заботой относиться к окружающему миру.</w:t>
      </w:r>
    </w:p>
    <w:p w14:paraId="2AECC1DE" w14:textId="77777777" w:rsidR="004A48F6" w:rsidRDefault="004A48F6" w:rsidP="004A48F6">
      <w:pPr>
        <w:rPr>
          <w:rFonts w:ascii="Times New Roman" w:eastAsiaTheme="minorEastAsia" w:hAnsi="Times New Roman" w:cs="Times New Roman"/>
          <w:color w:val="000000" w:themeColor="text1"/>
          <w:kern w:val="24"/>
          <w:sz w:val="28"/>
          <w:szCs w:val="28"/>
        </w:rPr>
      </w:pPr>
    </w:p>
    <w:p w14:paraId="6F399815" w14:textId="77777777" w:rsidR="004A48F6" w:rsidRPr="004A48F6" w:rsidRDefault="004A48F6" w:rsidP="004A48F6">
      <w:pPr>
        <w:rPr>
          <w:rFonts w:ascii="Times New Roman" w:hAnsi="Times New Roman" w:cs="Times New Roman"/>
          <w:sz w:val="28"/>
          <w:szCs w:val="28"/>
        </w:rPr>
      </w:pPr>
      <w:r w:rsidRPr="004A48F6">
        <w:rPr>
          <w:rFonts w:ascii="Times New Roman" w:hAnsi="Times New Roman" w:cs="Times New Roman"/>
          <w:sz w:val="28"/>
          <w:szCs w:val="28"/>
        </w:rPr>
        <w:t>Одним из приемов, направленных на создание условий для творческого самовыражения ребенка, является организация работы с детьми по изобразительной деятельности с применением способов нетрадиционных видов аппликации. Это привлекает своей простотой, доступностью, раскрывает возможность использования хорошо знакомых предметов в качестве художественных материалов. Нетрадиционная аппликация играет важную роль в общем психическом развитии ребенка, развивает фантазию, воображение, мелкую моторику рук.</w:t>
      </w:r>
    </w:p>
    <w:p w14:paraId="4C2310B8" w14:textId="0F8C5E0F" w:rsidR="004A48F6" w:rsidRDefault="004A48F6" w:rsidP="004A48F6">
      <w:pPr>
        <w:rPr>
          <w:rFonts w:ascii="Times New Roman" w:hAnsi="Times New Roman" w:cs="Times New Roman"/>
          <w:sz w:val="28"/>
          <w:szCs w:val="28"/>
        </w:rPr>
      </w:pPr>
      <w:r w:rsidRPr="004A48F6">
        <w:rPr>
          <w:rFonts w:ascii="Times New Roman" w:hAnsi="Times New Roman" w:cs="Times New Roman"/>
          <w:sz w:val="28"/>
          <w:szCs w:val="28"/>
        </w:rPr>
        <w:t>Изучив возможности нетрадиционной техники аппликации, я пришла к выводу, что это способ создания нового, оригинального произведения искусства, в котором гармонирует всё: и цвет, и линия, и сюжет. Это огромная возможность для детей думать, пробовать, искать, экспериментировать, а самое главное самовыражаться.</w:t>
      </w:r>
    </w:p>
    <w:p w14:paraId="0CAA29D5" w14:textId="77777777" w:rsidR="004A48F6" w:rsidRPr="004A48F6" w:rsidRDefault="004A48F6" w:rsidP="004A48F6">
      <w:pPr>
        <w:pStyle w:val="ac"/>
        <w:spacing w:before="0" w:beforeAutospacing="0" w:after="0" w:afterAutospacing="0"/>
        <w:jc w:val="center"/>
        <w:rPr>
          <w:b/>
          <w:bCs/>
          <w:sz w:val="28"/>
          <w:szCs w:val="28"/>
        </w:rPr>
      </w:pPr>
      <w:r w:rsidRPr="004A48F6">
        <w:rPr>
          <w:rFonts w:eastAsiaTheme="minorEastAsia"/>
          <w:b/>
          <w:bCs/>
          <w:color w:val="000000" w:themeColor="text1"/>
          <w:kern w:val="24"/>
          <w:sz w:val="28"/>
          <w:szCs w:val="28"/>
        </w:rPr>
        <w:t>Нетрадиционные виды аппликации:</w:t>
      </w:r>
    </w:p>
    <w:p w14:paraId="7713862D" w14:textId="77777777" w:rsidR="004A48F6" w:rsidRPr="004A48F6" w:rsidRDefault="004A48F6" w:rsidP="004A48F6">
      <w:pPr>
        <w:pStyle w:val="ac"/>
        <w:spacing w:before="0" w:beforeAutospacing="0" w:after="0" w:afterAutospacing="0"/>
        <w:jc w:val="both"/>
        <w:rPr>
          <w:sz w:val="28"/>
          <w:szCs w:val="28"/>
        </w:rPr>
      </w:pPr>
      <w:r w:rsidRPr="004A48F6">
        <w:rPr>
          <w:rFonts w:eastAsiaTheme="minorEastAsia"/>
          <w:color w:val="000000" w:themeColor="text1"/>
          <w:kern w:val="24"/>
          <w:sz w:val="28"/>
          <w:szCs w:val="28"/>
        </w:rPr>
        <w:t xml:space="preserve">Обратная аппликация, мозаика, модульная, </w:t>
      </w:r>
      <w:proofErr w:type="spellStart"/>
      <w:r w:rsidRPr="004A48F6">
        <w:rPr>
          <w:rFonts w:eastAsiaTheme="minorEastAsia"/>
          <w:color w:val="000000" w:themeColor="text1"/>
          <w:kern w:val="24"/>
          <w:sz w:val="28"/>
          <w:szCs w:val="28"/>
        </w:rPr>
        <w:t>айрис</w:t>
      </w:r>
      <w:proofErr w:type="spellEnd"/>
      <w:r w:rsidRPr="004A48F6">
        <w:rPr>
          <w:rFonts w:eastAsiaTheme="minorEastAsia"/>
          <w:color w:val="000000" w:themeColor="text1"/>
          <w:kern w:val="24"/>
          <w:sz w:val="28"/>
          <w:szCs w:val="28"/>
        </w:rPr>
        <w:t xml:space="preserve"> </w:t>
      </w:r>
      <w:proofErr w:type="spellStart"/>
      <w:r w:rsidRPr="004A48F6">
        <w:rPr>
          <w:rFonts w:eastAsiaTheme="minorEastAsia"/>
          <w:color w:val="000000" w:themeColor="text1"/>
          <w:kern w:val="24"/>
          <w:sz w:val="28"/>
          <w:szCs w:val="28"/>
        </w:rPr>
        <w:t>фолдинг</w:t>
      </w:r>
      <w:proofErr w:type="spellEnd"/>
      <w:r w:rsidRPr="004A48F6">
        <w:rPr>
          <w:rFonts w:eastAsiaTheme="minorEastAsia"/>
          <w:color w:val="000000" w:themeColor="text1"/>
          <w:kern w:val="24"/>
          <w:sz w:val="28"/>
          <w:szCs w:val="28"/>
        </w:rPr>
        <w:t xml:space="preserve"> - радужное складывание, из ваты и тополиного пуха, из конфетти, из поролона, изоленты, песка и соли, крупы, пушистая аппликация - из ниток, аппликация 3D, симметричная аппликация, силуэтная, из камней, из соломы, из салфеток, </w:t>
      </w:r>
      <w:proofErr w:type="spellStart"/>
      <w:r w:rsidRPr="004A48F6">
        <w:rPr>
          <w:rFonts w:eastAsiaTheme="minorEastAsia"/>
          <w:color w:val="000000" w:themeColor="text1"/>
          <w:kern w:val="24"/>
          <w:sz w:val="28"/>
          <w:szCs w:val="28"/>
        </w:rPr>
        <w:t>квилинг</w:t>
      </w:r>
      <w:proofErr w:type="spellEnd"/>
      <w:r w:rsidRPr="004A48F6">
        <w:rPr>
          <w:rFonts w:eastAsiaTheme="minorEastAsia"/>
          <w:color w:val="000000" w:themeColor="text1"/>
          <w:kern w:val="24"/>
          <w:sz w:val="28"/>
          <w:szCs w:val="28"/>
        </w:rPr>
        <w:t xml:space="preserve">, оригами, торцевание, аппликация из камушков </w:t>
      </w:r>
      <w:proofErr w:type="spellStart"/>
      <w:r w:rsidRPr="004A48F6">
        <w:rPr>
          <w:rFonts w:eastAsiaTheme="minorEastAsia"/>
          <w:color w:val="000000" w:themeColor="text1"/>
          <w:kern w:val="24"/>
          <w:sz w:val="28"/>
          <w:szCs w:val="28"/>
        </w:rPr>
        <w:t>Марблс</w:t>
      </w:r>
      <w:proofErr w:type="spellEnd"/>
      <w:r w:rsidRPr="004A48F6">
        <w:rPr>
          <w:rFonts w:eastAsiaTheme="minorEastAsia"/>
          <w:color w:val="000000" w:themeColor="text1"/>
          <w:kern w:val="24"/>
          <w:sz w:val="28"/>
          <w:szCs w:val="28"/>
        </w:rPr>
        <w:t>, из семян, ткани, кожи,</w:t>
      </w:r>
    </w:p>
    <w:p w14:paraId="1971B6A8" w14:textId="7CDA20E1" w:rsidR="004A48F6" w:rsidRPr="004A48F6" w:rsidRDefault="004A48F6" w:rsidP="004A48F6">
      <w:pPr>
        <w:pStyle w:val="ac"/>
        <w:spacing w:before="0" w:beforeAutospacing="0" w:after="0" w:afterAutospacing="0"/>
        <w:jc w:val="both"/>
        <w:rPr>
          <w:sz w:val="28"/>
          <w:szCs w:val="28"/>
        </w:rPr>
      </w:pPr>
      <w:r w:rsidRPr="004A48F6">
        <w:rPr>
          <w:rFonts w:eastAsiaTheme="minorEastAsia"/>
          <w:color w:val="000000" w:themeColor="text1"/>
          <w:kern w:val="24"/>
          <w:sz w:val="28"/>
          <w:szCs w:val="28"/>
        </w:rPr>
        <w:t>ленточная, накладная аппликация, отрывная, из природного материала (листьев, веточек, шишек и др.).</w:t>
      </w:r>
    </w:p>
    <w:p w14:paraId="5CB39E2B" w14:textId="77777777" w:rsidR="004A48F6" w:rsidRPr="004A48F6" w:rsidRDefault="004A48F6" w:rsidP="004A48F6">
      <w:pPr>
        <w:pStyle w:val="ac"/>
        <w:spacing w:before="0" w:beforeAutospacing="0" w:after="0" w:afterAutospacing="0"/>
        <w:jc w:val="center"/>
        <w:rPr>
          <w:b/>
          <w:bCs/>
          <w:sz w:val="28"/>
          <w:szCs w:val="28"/>
        </w:rPr>
      </w:pPr>
      <w:r w:rsidRPr="004A48F6">
        <w:rPr>
          <w:rFonts w:eastAsiaTheme="minorEastAsia"/>
          <w:b/>
          <w:bCs/>
          <w:color w:val="000000" w:themeColor="text1"/>
          <w:kern w:val="24"/>
          <w:sz w:val="28"/>
          <w:szCs w:val="28"/>
        </w:rPr>
        <w:lastRenderedPageBreak/>
        <w:t xml:space="preserve">Необходимые материалы: </w:t>
      </w:r>
    </w:p>
    <w:p w14:paraId="71C7D067" w14:textId="1C7C6F9C" w:rsidR="004A48F6" w:rsidRPr="004A48F6" w:rsidRDefault="004A48F6" w:rsidP="004A48F6">
      <w:pPr>
        <w:pStyle w:val="ac"/>
        <w:spacing w:before="0" w:beforeAutospacing="0" w:after="0" w:afterAutospacing="0"/>
        <w:jc w:val="both"/>
        <w:rPr>
          <w:sz w:val="28"/>
          <w:szCs w:val="28"/>
        </w:rPr>
      </w:pPr>
      <w:r w:rsidRPr="004A48F6">
        <w:rPr>
          <w:rFonts w:eastAsiaTheme="minorEastAsia"/>
          <w:color w:val="000000" w:themeColor="text1"/>
          <w:kern w:val="24"/>
          <w:sz w:val="28"/>
          <w:szCs w:val="28"/>
        </w:rPr>
        <w:t xml:space="preserve">скотч, трафареты различных предметов, природный материал: песок, манка, скорлупа яиц, пряжа, вата, листья с деревьев, цветы, травинки, цветная бумага, вата, бисер, ткань, шнуры), кожа, мех, войлок, фетр, перья, крупы и семечки и т. д  </w:t>
      </w:r>
    </w:p>
    <w:p w14:paraId="70CA450D" w14:textId="77777777" w:rsidR="004A48F6" w:rsidRDefault="004A48F6" w:rsidP="004A48F6">
      <w:pPr>
        <w:rPr>
          <w:rFonts w:ascii="Times New Roman" w:hAnsi="Times New Roman" w:cs="Times New Roman"/>
          <w:sz w:val="28"/>
          <w:szCs w:val="28"/>
        </w:rPr>
      </w:pPr>
    </w:p>
    <w:p w14:paraId="5C25A930" w14:textId="77777777" w:rsidR="004A48F6" w:rsidRPr="004A48F6" w:rsidRDefault="004A48F6" w:rsidP="004A48F6">
      <w:pPr>
        <w:jc w:val="center"/>
        <w:rPr>
          <w:rFonts w:ascii="Times New Roman" w:hAnsi="Times New Roman" w:cs="Times New Roman"/>
          <w:b/>
          <w:bCs/>
          <w:sz w:val="28"/>
          <w:szCs w:val="28"/>
        </w:rPr>
      </w:pPr>
      <w:proofErr w:type="gramStart"/>
      <w:r w:rsidRPr="004A48F6">
        <w:rPr>
          <w:rFonts w:ascii="Times New Roman" w:hAnsi="Times New Roman" w:cs="Times New Roman"/>
          <w:b/>
          <w:bCs/>
          <w:sz w:val="28"/>
          <w:szCs w:val="28"/>
        </w:rPr>
        <w:t>Выполнение  аппликации</w:t>
      </w:r>
      <w:proofErr w:type="gramEnd"/>
      <w:r w:rsidRPr="004A48F6">
        <w:rPr>
          <w:rFonts w:ascii="Times New Roman" w:hAnsi="Times New Roman" w:cs="Times New Roman"/>
          <w:b/>
          <w:bCs/>
          <w:sz w:val="28"/>
          <w:szCs w:val="28"/>
        </w:rPr>
        <w:t>:</w:t>
      </w:r>
    </w:p>
    <w:p w14:paraId="2DA7F3CE" w14:textId="77777777" w:rsidR="004A48F6" w:rsidRPr="004A48F6" w:rsidRDefault="004A48F6" w:rsidP="004A48F6">
      <w:pPr>
        <w:rPr>
          <w:rFonts w:ascii="Times New Roman" w:hAnsi="Times New Roman" w:cs="Times New Roman"/>
          <w:sz w:val="28"/>
          <w:szCs w:val="28"/>
        </w:rPr>
      </w:pPr>
    </w:p>
    <w:p w14:paraId="1F40F5A3" w14:textId="50D4F965" w:rsidR="004A48F6" w:rsidRPr="004A48F6" w:rsidRDefault="004A48F6" w:rsidP="004A48F6">
      <w:pPr>
        <w:rPr>
          <w:rFonts w:ascii="Times New Roman" w:hAnsi="Times New Roman" w:cs="Times New Roman"/>
          <w:sz w:val="28"/>
          <w:szCs w:val="28"/>
        </w:rPr>
      </w:pPr>
      <w:r w:rsidRPr="004A48F6">
        <w:rPr>
          <w:rFonts w:ascii="Times New Roman" w:hAnsi="Times New Roman" w:cs="Times New Roman"/>
          <w:sz w:val="28"/>
          <w:szCs w:val="28"/>
        </w:rPr>
        <w:t>1. Берем лист, вырезаем нужный силуэт, с задней стороны наклеиваем скотч, чтобы липкая сторона была спереди.</w:t>
      </w:r>
      <w:r w:rsidR="006C1AEA">
        <w:rPr>
          <w:rFonts w:ascii="Times New Roman" w:hAnsi="Times New Roman" w:cs="Times New Roman"/>
          <w:sz w:val="28"/>
          <w:szCs w:val="28"/>
        </w:rPr>
        <w:t xml:space="preserve"> Для обратной аппликации скотч наклеиваем липким слоем назад.</w:t>
      </w:r>
    </w:p>
    <w:p w14:paraId="1A1C32DA" w14:textId="3443B5E5" w:rsidR="004A48F6" w:rsidRPr="004A48F6" w:rsidRDefault="004A48F6" w:rsidP="004A48F6">
      <w:pPr>
        <w:rPr>
          <w:rFonts w:ascii="Times New Roman" w:hAnsi="Times New Roman" w:cs="Times New Roman"/>
          <w:sz w:val="28"/>
          <w:szCs w:val="28"/>
        </w:rPr>
      </w:pPr>
      <w:r w:rsidRPr="004A48F6">
        <w:rPr>
          <w:rFonts w:ascii="Times New Roman" w:hAnsi="Times New Roman" w:cs="Times New Roman"/>
          <w:sz w:val="28"/>
          <w:szCs w:val="28"/>
        </w:rPr>
        <w:t>2. Выбираем материал для аппликации</w:t>
      </w:r>
      <w:r w:rsidR="006C1AEA">
        <w:rPr>
          <w:rFonts w:ascii="Times New Roman" w:hAnsi="Times New Roman" w:cs="Times New Roman"/>
          <w:sz w:val="28"/>
          <w:szCs w:val="28"/>
        </w:rPr>
        <w:t>, подготавливаем его.</w:t>
      </w:r>
    </w:p>
    <w:p w14:paraId="46D7975B" w14:textId="77777777" w:rsidR="004A48F6" w:rsidRPr="004A48F6" w:rsidRDefault="004A48F6" w:rsidP="004A48F6">
      <w:pPr>
        <w:rPr>
          <w:rFonts w:ascii="Times New Roman" w:hAnsi="Times New Roman" w:cs="Times New Roman"/>
          <w:sz w:val="28"/>
          <w:szCs w:val="28"/>
        </w:rPr>
      </w:pPr>
      <w:r w:rsidRPr="004A48F6">
        <w:rPr>
          <w:rFonts w:ascii="Times New Roman" w:hAnsi="Times New Roman" w:cs="Times New Roman"/>
          <w:sz w:val="28"/>
          <w:szCs w:val="28"/>
        </w:rPr>
        <w:t>3. Выкладываем аппликацию на рабочей поверхности, примеряемся.</w:t>
      </w:r>
    </w:p>
    <w:p w14:paraId="57D666CF" w14:textId="77777777" w:rsidR="004A48F6" w:rsidRPr="004A48F6" w:rsidRDefault="004A48F6" w:rsidP="004A48F6">
      <w:pPr>
        <w:rPr>
          <w:rFonts w:ascii="Times New Roman" w:hAnsi="Times New Roman" w:cs="Times New Roman"/>
          <w:sz w:val="28"/>
          <w:szCs w:val="28"/>
        </w:rPr>
      </w:pPr>
      <w:r w:rsidRPr="004A48F6">
        <w:rPr>
          <w:rFonts w:ascii="Times New Roman" w:hAnsi="Times New Roman" w:cs="Times New Roman"/>
          <w:sz w:val="28"/>
          <w:szCs w:val="28"/>
        </w:rPr>
        <w:t>4. Приклеиваем материалы для аппликации на липкую сторону скотча.</w:t>
      </w:r>
    </w:p>
    <w:p w14:paraId="76448751" w14:textId="5732EA7D" w:rsidR="004A48F6" w:rsidRDefault="004A48F6" w:rsidP="004A48F6">
      <w:pPr>
        <w:rPr>
          <w:rFonts w:ascii="Times New Roman" w:hAnsi="Times New Roman" w:cs="Times New Roman"/>
          <w:sz w:val="28"/>
          <w:szCs w:val="28"/>
        </w:rPr>
      </w:pPr>
      <w:r w:rsidRPr="004A48F6">
        <w:rPr>
          <w:rFonts w:ascii="Times New Roman" w:hAnsi="Times New Roman" w:cs="Times New Roman"/>
          <w:sz w:val="28"/>
          <w:szCs w:val="28"/>
        </w:rPr>
        <w:t>5. Сзади можно приклеить любой фон.</w:t>
      </w:r>
    </w:p>
    <w:p w14:paraId="5B768F17" w14:textId="77777777" w:rsidR="006C1AEA" w:rsidRDefault="006C1AEA" w:rsidP="004A48F6">
      <w:pPr>
        <w:rPr>
          <w:rFonts w:ascii="Times New Roman" w:hAnsi="Times New Roman" w:cs="Times New Roman"/>
          <w:sz w:val="28"/>
          <w:szCs w:val="28"/>
        </w:rPr>
      </w:pPr>
    </w:p>
    <w:p w14:paraId="68580023" w14:textId="06124688" w:rsidR="006C1AEA" w:rsidRDefault="006C1AEA" w:rsidP="004A48F6">
      <w:pPr>
        <w:rPr>
          <w:rFonts w:ascii="Times New Roman" w:hAnsi="Times New Roman" w:cs="Times New Roman"/>
          <w:sz w:val="28"/>
          <w:szCs w:val="28"/>
        </w:rPr>
      </w:pPr>
      <w:r>
        <w:rPr>
          <w:rFonts w:ascii="Times New Roman" w:hAnsi="Times New Roman" w:cs="Times New Roman"/>
          <w:sz w:val="28"/>
          <w:szCs w:val="28"/>
        </w:rPr>
        <w:t>Представляю вашему вниманию несколько работ наших детей.</w:t>
      </w:r>
    </w:p>
    <w:p w14:paraId="0A181AB5" w14:textId="77777777" w:rsidR="006C1AEA" w:rsidRDefault="006C1AEA" w:rsidP="004A48F6">
      <w:pPr>
        <w:rPr>
          <w:rFonts w:ascii="Times New Roman" w:hAnsi="Times New Roman" w:cs="Times New Roman"/>
          <w:sz w:val="28"/>
          <w:szCs w:val="28"/>
        </w:rPr>
      </w:pPr>
    </w:p>
    <w:p w14:paraId="7E31CECB" w14:textId="6CD276CE" w:rsidR="006C1AEA" w:rsidRDefault="006C1AEA" w:rsidP="004A48F6">
      <w:pPr>
        <w:rPr>
          <w:rFonts w:ascii="Times New Roman" w:hAnsi="Times New Roman" w:cs="Times New Roman"/>
          <w:sz w:val="28"/>
          <w:szCs w:val="28"/>
        </w:rPr>
      </w:pPr>
      <w:r>
        <w:rPr>
          <w:rFonts w:ascii="Times New Roman" w:hAnsi="Times New Roman" w:cs="Times New Roman"/>
          <w:sz w:val="28"/>
          <w:szCs w:val="28"/>
        </w:rPr>
        <w:t xml:space="preserve">Спасибо за </w:t>
      </w:r>
      <w:r w:rsidR="005E6FB1">
        <w:rPr>
          <w:rFonts w:ascii="Times New Roman" w:hAnsi="Times New Roman" w:cs="Times New Roman"/>
          <w:sz w:val="28"/>
          <w:szCs w:val="28"/>
        </w:rPr>
        <w:t>в</w:t>
      </w:r>
      <w:r>
        <w:rPr>
          <w:rFonts w:ascii="Times New Roman" w:hAnsi="Times New Roman" w:cs="Times New Roman"/>
          <w:sz w:val="28"/>
          <w:szCs w:val="28"/>
        </w:rPr>
        <w:t>нимание.</w:t>
      </w:r>
    </w:p>
    <w:p w14:paraId="5D9ECDD6" w14:textId="77777777" w:rsidR="006C1AEA" w:rsidRPr="004A48F6" w:rsidRDefault="006C1AEA" w:rsidP="004A48F6">
      <w:pPr>
        <w:rPr>
          <w:rFonts w:ascii="Times New Roman" w:hAnsi="Times New Roman" w:cs="Times New Roman"/>
          <w:sz w:val="28"/>
          <w:szCs w:val="28"/>
        </w:rPr>
      </w:pPr>
    </w:p>
    <w:sectPr w:rsidR="006C1AEA" w:rsidRPr="004A4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A Bebas Neue">
    <w:panose1 w:val="02000506030000020004"/>
    <w:charset w:val="CC"/>
    <w:family w:val="auto"/>
    <w:pitch w:val="variable"/>
    <w:sig w:usb0="80000227" w:usb1="0000000A" w:usb2="00000000" w:usb3="00000000" w:csb0="00000005"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3D"/>
    <w:rsid w:val="001849A4"/>
    <w:rsid w:val="00256728"/>
    <w:rsid w:val="004A48F6"/>
    <w:rsid w:val="0056093D"/>
    <w:rsid w:val="00575390"/>
    <w:rsid w:val="005A1BCE"/>
    <w:rsid w:val="005E6FB1"/>
    <w:rsid w:val="00622AD2"/>
    <w:rsid w:val="006B72DC"/>
    <w:rsid w:val="006C1AEA"/>
    <w:rsid w:val="0079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937C"/>
  <w15:chartTrackingRefBased/>
  <w15:docId w15:val="{F926AFE5-F36E-4D9B-9874-2A9F8DF9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0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60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6093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6093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6093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609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09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09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09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93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6093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6093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6093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6093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6093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093D"/>
    <w:rPr>
      <w:rFonts w:eastAsiaTheme="majorEastAsia" w:cstheme="majorBidi"/>
      <w:color w:val="595959" w:themeColor="text1" w:themeTint="A6"/>
    </w:rPr>
  </w:style>
  <w:style w:type="character" w:customStyle="1" w:styleId="80">
    <w:name w:val="Заголовок 8 Знак"/>
    <w:basedOn w:val="a0"/>
    <w:link w:val="8"/>
    <w:uiPriority w:val="9"/>
    <w:semiHidden/>
    <w:rsid w:val="0056093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093D"/>
    <w:rPr>
      <w:rFonts w:eastAsiaTheme="majorEastAsia" w:cstheme="majorBidi"/>
      <w:color w:val="272727" w:themeColor="text1" w:themeTint="D8"/>
    </w:rPr>
  </w:style>
  <w:style w:type="paragraph" w:styleId="a3">
    <w:name w:val="Title"/>
    <w:basedOn w:val="a"/>
    <w:next w:val="a"/>
    <w:link w:val="a4"/>
    <w:uiPriority w:val="10"/>
    <w:qFormat/>
    <w:rsid w:val="00560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60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93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6093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6093D"/>
    <w:pPr>
      <w:spacing w:before="160"/>
      <w:jc w:val="center"/>
    </w:pPr>
    <w:rPr>
      <w:i/>
      <w:iCs/>
      <w:color w:val="404040" w:themeColor="text1" w:themeTint="BF"/>
    </w:rPr>
  </w:style>
  <w:style w:type="character" w:customStyle="1" w:styleId="22">
    <w:name w:val="Цитата 2 Знак"/>
    <w:basedOn w:val="a0"/>
    <w:link w:val="21"/>
    <w:uiPriority w:val="29"/>
    <w:rsid w:val="0056093D"/>
    <w:rPr>
      <w:i/>
      <w:iCs/>
      <w:color w:val="404040" w:themeColor="text1" w:themeTint="BF"/>
    </w:rPr>
  </w:style>
  <w:style w:type="paragraph" w:styleId="a7">
    <w:name w:val="List Paragraph"/>
    <w:basedOn w:val="a"/>
    <w:uiPriority w:val="34"/>
    <w:qFormat/>
    <w:rsid w:val="0056093D"/>
    <w:pPr>
      <w:ind w:left="720"/>
      <w:contextualSpacing/>
    </w:pPr>
  </w:style>
  <w:style w:type="character" w:styleId="a8">
    <w:name w:val="Intense Emphasis"/>
    <w:basedOn w:val="a0"/>
    <w:uiPriority w:val="21"/>
    <w:qFormat/>
    <w:rsid w:val="0056093D"/>
    <w:rPr>
      <w:i/>
      <w:iCs/>
      <w:color w:val="0F4761" w:themeColor="accent1" w:themeShade="BF"/>
    </w:rPr>
  </w:style>
  <w:style w:type="paragraph" w:styleId="a9">
    <w:name w:val="Intense Quote"/>
    <w:basedOn w:val="a"/>
    <w:next w:val="a"/>
    <w:link w:val="aa"/>
    <w:uiPriority w:val="30"/>
    <w:qFormat/>
    <w:rsid w:val="00560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6093D"/>
    <w:rPr>
      <w:i/>
      <w:iCs/>
      <w:color w:val="0F4761" w:themeColor="accent1" w:themeShade="BF"/>
    </w:rPr>
  </w:style>
  <w:style w:type="character" w:styleId="ab">
    <w:name w:val="Intense Reference"/>
    <w:basedOn w:val="a0"/>
    <w:uiPriority w:val="32"/>
    <w:qFormat/>
    <w:rsid w:val="0056093D"/>
    <w:rPr>
      <w:b/>
      <w:bCs/>
      <w:smallCaps/>
      <w:color w:val="0F4761" w:themeColor="accent1" w:themeShade="BF"/>
      <w:spacing w:val="5"/>
    </w:rPr>
  </w:style>
  <w:style w:type="paragraph" w:styleId="ac">
    <w:name w:val="Normal (Web)"/>
    <w:basedOn w:val="a"/>
    <w:uiPriority w:val="99"/>
    <w:unhideWhenUsed/>
    <w:rsid w:val="004A48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d">
    <w:name w:val="No Spacing"/>
    <w:uiPriority w:val="1"/>
    <w:qFormat/>
    <w:rsid w:val="001849A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07341">
      <w:bodyDiv w:val="1"/>
      <w:marLeft w:val="0"/>
      <w:marRight w:val="0"/>
      <w:marTop w:val="0"/>
      <w:marBottom w:val="0"/>
      <w:divBdr>
        <w:top w:val="none" w:sz="0" w:space="0" w:color="auto"/>
        <w:left w:val="none" w:sz="0" w:space="0" w:color="auto"/>
        <w:bottom w:val="none" w:sz="0" w:space="0" w:color="auto"/>
        <w:right w:val="none" w:sz="0" w:space="0" w:color="auto"/>
      </w:divBdr>
    </w:div>
    <w:div w:id="566841099">
      <w:bodyDiv w:val="1"/>
      <w:marLeft w:val="0"/>
      <w:marRight w:val="0"/>
      <w:marTop w:val="0"/>
      <w:marBottom w:val="0"/>
      <w:divBdr>
        <w:top w:val="none" w:sz="0" w:space="0" w:color="auto"/>
        <w:left w:val="none" w:sz="0" w:space="0" w:color="auto"/>
        <w:bottom w:val="none" w:sz="0" w:space="0" w:color="auto"/>
        <w:right w:val="none" w:sz="0" w:space="0" w:color="auto"/>
      </w:divBdr>
    </w:div>
    <w:div w:id="1149786488">
      <w:bodyDiv w:val="1"/>
      <w:marLeft w:val="0"/>
      <w:marRight w:val="0"/>
      <w:marTop w:val="0"/>
      <w:marBottom w:val="0"/>
      <w:divBdr>
        <w:top w:val="none" w:sz="0" w:space="0" w:color="auto"/>
        <w:left w:val="none" w:sz="0" w:space="0" w:color="auto"/>
        <w:bottom w:val="none" w:sz="0" w:space="0" w:color="auto"/>
        <w:right w:val="none" w:sz="0" w:space="0" w:color="auto"/>
      </w:divBdr>
    </w:div>
    <w:div w:id="1287928965">
      <w:bodyDiv w:val="1"/>
      <w:marLeft w:val="0"/>
      <w:marRight w:val="0"/>
      <w:marTop w:val="0"/>
      <w:marBottom w:val="0"/>
      <w:divBdr>
        <w:top w:val="none" w:sz="0" w:space="0" w:color="auto"/>
        <w:left w:val="none" w:sz="0" w:space="0" w:color="auto"/>
        <w:bottom w:val="none" w:sz="0" w:space="0" w:color="auto"/>
        <w:right w:val="none" w:sz="0" w:space="0" w:color="auto"/>
      </w:divBdr>
    </w:div>
    <w:div w:id="1308047603">
      <w:bodyDiv w:val="1"/>
      <w:marLeft w:val="0"/>
      <w:marRight w:val="0"/>
      <w:marTop w:val="0"/>
      <w:marBottom w:val="0"/>
      <w:divBdr>
        <w:top w:val="none" w:sz="0" w:space="0" w:color="auto"/>
        <w:left w:val="none" w:sz="0" w:space="0" w:color="auto"/>
        <w:bottom w:val="none" w:sz="0" w:space="0" w:color="auto"/>
        <w:right w:val="none" w:sz="0" w:space="0" w:color="auto"/>
      </w:divBdr>
    </w:div>
    <w:div w:id="1899121924">
      <w:bodyDiv w:val="1"/>
      <w:marLeft w:val="0"/>
      <w:marRight w:val="0"/>
      <w:marTop w:val="0"/>
      <w:marBottom w:val="0"/>
      <w:divBdr>
        <w:top w:val="none" w:sz="0" w:space="0" w:color="auto"/>
        <w:left w:val="none" w:sz="0" w:space="0" w:color="auto"/>
        <w:bottom w:val="none" w:sz="0" w:space="0" w:color="auto"/>
        <w:right w:val="none" w:sz="0" w:space="0" w:color="auto"/>
      </w:divBdr>
    </w:div>
    <w:div w:id="20274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2024-12-04T16:13:00Z</cp:lastPrinted>
  <dcterms:created xsi:type="dcterms:W3CDTF">2024-12-03T16:45:00Z</dcterms:created>
  <dcterms:modified xsi:type="dcterms:W3CDTF">2024-12-04T16:16:00Z</dcterms:modified>
</cp:coreProperties>
</file>